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86ED0" w14:textId="0E87BFCD" w:rsidR="002F58D8" w:rsidRPr="001773BB" w:rsidRDefault="0000760A" w:rsidP="00F2434A">
      <w:pPr>
        <w:widowControl/>
        <w:wordWrap/>
        <w:autoSpaceDE/>
        <w:autoSpaceDN/>
        <w:spacing w:line="276" w:lineRule="auto"/>
        <w:jc w:val="center"/>
        <w:rPr>
          <w:rFonts w:ascii="Times New Roman" w:hAnsi="Times New Roman"/>
          <w:b/>
          <w:sz w:val="24"/>
          <w:szCs w:val="20"/>
          <w:u w:val="single"/>
        </w:rPr>
      </w:pPr>
      <w:r w:rsidRPr="00DA0C5C">
        <w:rPr>
          <w:rFonts w:ascii="Times New Roman" w:eastAsiaTheme="majorEastAsia" w:hAnsi="Times New Roman"/>
          <w:b/>
          <w:sz w:val="36"/>
          <w:szCs w:val="40"/>
          <w:u w:val="single"/>
        </w:rPr>
        <w:t xml:space="preserve">Project Concept </w:t>
      </w:r>
      <w:r w:rsidR="0059232A" w:rsidRPr="00DA0C5C">
        <w:rPr>
          <w:rFonts w:ascii="Times New Roman" w:eastAsiaTheme="majorEastAsia" w:hAnsi="Times New Roman"/>
          <w:b/>
          <w:sz w:val="36"/>
          <w:szCs w:val="40"/>
          <w:u w:val="single"/>
        </w:rPr>
        <w:t>Note (PCN)</w:t>
      </w:r>
    </w:p>
    <w:p w14:paraId="7A9FDC14" w14:textId="77777777" w:rsidR="002F58D8" w:rsidRPr="00F42B54" w:rsidRDefault="002F58D8" w:rsidP="00F2434A">
      <w:pPr>
        <w:widowControl/>
        <w:wordWrap/>
        <w:autoSpaceDE/>
        <w:autoSpaceDN/>
        <w:spacing w:line="276" w:lineRule="auto"/>
        <w:rPr>
          <w:rFonts w:ascii="Times New Roman" w:hAnsi="Times New Roman"/>
          <w:b/>
          <w:sz w:val="24"/>
          <w:szCs w:val="20"/>
        </w:rPr>
      </w:pPr>
    </w:p>
    <w:p w14:paraId="4E63179E" w14:textId="1D38FC79" w:rsidR="002F58D8" w:rsidRPr="00F42B54" w:rsidRDefault="00DA0C5C" w:rsidP="00F2434A">
      <w:pPr>
        <w:widowControl/>
        <w:wordWrap/>
        <w:autoSpaceDE/>
        <w:autoSpaceDN/>
        <w:spacing w:line="276" w:lineRule="auto"/>
        <w:jc w:val="center"/>
        <w:rPr>
          <w:rFonts w:ascii="Times New Roman" w:hAnsi="Times New Roman"/>
          <w:b/>
          <w:szCs w:val="20"/>
        </w:rPr>
      </w:pPr>
      <w:r w:rsidRPr="00DA0C5C">
        <w:rPr>
          <w:rFonts w:ascii="Times New Roman" w:hAnsi="Times New Roman"/>
          <w:b/>
          <w:bCs/>
          <w:i/>
          <w:iCs/>
          <w:sz w:val="42"/>
          <w:szCs w:val="40"/>
        </w:rPr>
        <w:t>Improving Agroecosystem Services and Climate Change Adaptation in Nepal (IASACCAN)</w:t>
      </w:r>
      <w:r>
        <w:rPr>
          <w:rFonts w:ascii="Times New Roman" w:hAnsi="Times New Roman"/>
          <w:b/>
          <w:bCs/>
          <w:i/>
          <w:iCs/>
          <w:sz w:val="42"/>
          <w:szCs w:val="40"/>
        </w:rPr>
        <w:t xml:space="preserve"> </w:t>
      </w:r>
    </w:p>
    <w:p w14:paraId="4DFD1474" w14:textId="77777777" w:rsidR="004B2ABE" w:rsidRDefault="004B2ABE" w:rsidP="00F2434A">
      <w:pPr>
        <w:widowControl/>
        <w:wordWrap/>
        <w:autoSpaceDE/>
        <w:autoSpaceDN/>
        <w:spacing w:line="276" w:lineRule="auto"/>
        <w:jc w:val="center"/>
        <w:rPr>
          <w:rFonts w:ascii="Times New Roman" w:hAnsi="Times New Roman"/>
          <w:sz w:val="46"/>
          <w:szCs w:val="20"/>
        </w:rPr>
      </w:pPr>
    </w:p>
    <w:p w14:paraId="739358E5" w14:textId="0DF96C6D" w:rsidR="004B2ABE" w:rsidRDefault="004B2ABE" w:rsidP="00F2434A">
      <w:pPr>
        <w:widowControl/>
        <w:wordWrap/>
        <w:autoSpaceDE/>
        <w:autoSpaceDN/>
        <w:spacing w:line="276" w:lineRule="auto"/>
        <w:jc w:val="center"/>
        <w:rPr>
          <w:rFonts w:ascii="Times New Roman" w:hAnsi="Times New Roman"/>
          <w:sz w:val="46"/>
          <w:szCs w:val="20"/>
        </w:rPr>
      </w:pPr>
    </w:p>
    <w:p w14:paraId="3D56EF4A" w14:textId="4B26CB10" w:rsidR="00F2434A" w:rsidRDefault="00F2434A" w:rsidP="00F2434A">
      <w:pPr>
        <w:widowControl/>
        <w:wordWrap/>
        <w:autoSpaceDE/>
        <w:autoSpaceDN/>
        <w:spacing w:line="276" w:lineRule="auto"/>
        <w:jc w:val="center"/>
        <w:rPr>
          <w:rFonts w:ascii="Times New Roman" w:hAnsi="Times New Roman"/>
          <w:sz w:val="46"/>
          <w:szCs w:val="20"/>
        </w:rPr>
      </w:pPr>
    </w:p>
    <w:p w14:paraId="2A491535" w14:textId="50BF5769" w:rsidR="00F2434A" w:rsidRDefault="00F2434A" w:rsidP="00F2434A">
      <w:pPr>
        <w:widowControl/>
        <w:wordWrap/>
        <w:autoSpaceDE/>
        <w:autoSpaceDN/>
        <w:spacing w:line="276" w:lineRule="auto"/>
        <w:jc w:val="center"/>
        <w:rPr>
          <w:rFonts w:ascii="Times New Roman" w:hAnsi="Times New Roman"/>
          <w:sz w:val="46"/>
          <w:szCs w:val="20"/>
        </w:rPr>
      </w:pPr>
    </w:p>
    <w:p w14:paraId="57894A15" w14:textId="77777777" w:rsidR="00F2434A" w:rsidRDefault="00F2434A" w:rsidP="00F2434A">
      <w:pPr>
        <w:widowControl/>
        <w:wordWrap/>
        <w:autoSpaceDE/>
        <w:autoSpaceDN/>
        <w:spacing w:line="276" w:lineRule="auto"/>
        <w:jc w:val="center"/>
        <w:rPr>
          <w:rFonts w:ascii="Times New Roman" w:hAnsi="Times New Roman"/>
          <w:sz w:val="46"/>
          <w:szCs w:val="20"/>
        </w:rPr>
      </w:pPr>
    </w:p>
    <w:p w14:paraId="4A8DF62B" w14:textId="72E42CE3" w:rsidR="002F58D8" w:rsidRPr="00F42B54" w:rsidRDefault="0000760A" w:rsidP="00F2434A">
      <w:pPr>
        <w:widowControl/>
        <w:wordWrap/>
        <w:autoSpaceDE/>
        <w:autoSpaceDN/>
        <w:spacing w:line="276" w:lineRule="auto"/>
        <w:jc w:val="center"/>
        <w:rPr>
          <w:rFonts w:ascii="Times New Roman" w:hAnsi="Times New Roman"/>
          <w:sz w:val="46"/>
          <w:szCs w:val="20"/>
        </w:rPr>
      </w:pPr>
      <w:r w:rsidRPr="00DA0C5C">
        <w:rPr>
          <w:rFonts w:ascii="Times New Roman" w:hAnsi="Times New Roman"/>
          <w:sz w:val="36"/>
          <w:szCs w:val="10"/>
        </w:rPr>
        <w:t>15</w:t>
      </w:r>
      <w:r w:rsidR="00550AFF" w:rsidRPr="00DA0C5C">
        <w:rPr>
          <w:rFonts w:ascii="Times New Roman" w:hAnsi="Times New Roman"/>
          <w:sz w:val="36"/>
          <w:szCs w:val="10"/>
        </w:rPr>
        <w:t xml:space="preserve"> </w:t>
      </w:r>
      <w:r w:rsidR="003C3505">
        <w:rPr>
          <w:rFonts w:ascii="Times New Roman" w:hAnsi="Times New Roman"/>
          <w:sz w:val="36"/>
          <w:szCs w:val="10"/>
        </w:rPr>
        <w:t>December</w:t>
      </w:r>
      <w:r w:rsidRPr="00DA0C5C">
        <w:rPr>
          <w:rFonts w:ascii="Times New Roman" w:hAnsi="Times New Roman"/>
          <w:sz w:val="36"/>
          <w:szCs w:val="10"/>
        </w:rPr>
        <w:t xml:space="preserve"> 2021</w:t>
      </w:r>
    </w:p>
    <w:p w14:paraId="4329AD6E" w14:textId="77777777" w:rsidR="002F58D8" w:rsidRDefault="002F58D8" w:rsidP="00F2434A">
      <w:pPr>
        <w:widowControl/>
        <w:wordWrap/>
        <w:autoSpaceDE/>
        <w:autoSpaceDN/>
        <w:spacing w:line="276" w:lineRule="auto"/>
        <w:jc w:val="center"/>
        <w:rPr>
          <w:rFonts w:ascii="Times New Roman" w:hAnsi="Times New Roman"/>
          <w:b/>
          <w:szCs w:val="20"/>
        </w:rPr>
      </w:pPr>
    </w:p>
    <w:p w14:paraId="30EF3EB0" w14:textId="77777777" w:rsidR="002F58D8" w:rsidRDefault="002F58D8" w:rsidP="00F2434A">
      <w:pPr>
        <w:widowControl/>
        <w:wordWrap/>
        <w:autoSpaceDE/>
        <w:autoSpaceDN/>
        <w:spacing w:line="276" w:lineRule="auto"/>
        <w:jc w:val="center"/>
        <w:rPr>
          <w:rFonts w:ascii="Times New Roman" w:hAnsi="Times New Roman"/>
          <w:b/>
          <w:szCs w:val="20"/>
        </w:rPr>
      </w:pPr>
    </w:p>
    <w:p w14:paraId="6544A4BA" w14:textId="77777777" w:rsidR="002F58D8" w:rsidRDefault="002F58D8" w:rsidP="00F2434A">
      <w:pPr>
        <w:widowControl/>
        <w:wordWrap/>
        <w:autoSpaceDE/>
        <w:autoSpaceDN/>
        <w:spacing w:line="276" w:lineRule="auto"/>
        <w:jc w:val="center"/>
        <w:rPr>
          <w:rFonts w:ascii="Times New Roman" w:hAnsi="Times New Roman"/>
          <w:b/>
          <w:szCs w:val="20"/>
        </w:rPr>
      </w:pPr>
    </w:p>
    <w:p w14:paraId="157055A8" w14:textId="77777777" w:rsidR="002F58D8" w:rsidRDefault="002F58D8" w:rsidP="00F2434A">
      <w:pPr>
        <w:widowControl/>
        <w:wordWrap/>
        <w:autoSpaceDE/>
        <w:autoSpaceDN/>
        <w:spacing w:line="276" w:lineRule="auto"/>
        <w:jc w:val="center"/>
        <w:rPr>
          <w:rFonts w:ascii="Times New Roman" w:hAnsi="Times New Roman"/>
          <w:b/>
          <w:szCs w:val="20"/>
        </w:rPr>
      </w:pPr>
    </w:p>
    <w:p w14:paraId="1192B898" w14:textId="77777777" w:rsidR="002F58D8" w:rsidRDefault="002F58D8" w:rsidP="00F2434A">
      <w:pPr>
        <w:widowControl/>
        <w:wordWrap/>
        <w:autoSpaceDE/>
        <w:autoSpaceDN/>
        <w:spacing w:line="276" w:lineRule="auto"/>
        <w:jc w:val="center"/>
        <w:rPr>
          <w:rFonts w:ascii="Times New Roman" w:hAnsi="Times New Roman"/>
          <w:b/>
          <w:szCs w:val="20"/>
        </w:rPr>
      </w:pPr>
    </w:p>
    <w:p w14:paraId="44C0594A" w14:textId="71D23F51" w:rsidR="002F58D8" w:rsidRDefault="002F58D8" w:rsidP="00F2434A">
      <w:pPr>
        <w:widowControl/>
        <w:wordWrap/>
        <w:autoSpaceDE/>
        <w:autoSpaceDN/>
        <w:spacing w:line="276" w:lineRule="auto"/>
        <w:jc w:val="center"/>
        <w:rPr>
          <w:rFonts w:ascii="Times New Roman" w:hAnsi="Times New Roman"/>
          <w:b/>
          <w:szCs w:val="20"/>
        </w:rPr>
      </w:pPr>
    </w:p>
    <w:p w14:paraId="29D3E92F" w14:textId="41A58A10" w:rsidR="00700318" w:rsidRDefault="00700318" w:rsidP="00F2434A">
      <w:pPr>
        <w:widowControl/>
        <w:wordWrap/>
        <w:autoSpaceDE/>
        <w:autoSpaceDN/>
        <w:spacing w:line="276" w:lineRule="auto"/>
        <w:jc w:val="center"/>
        <w:rPr>
          <w:rFonts w:ascii="Times New Roman" w:hAnsi="Times New Roman"/>
          <w:b/>
          <w:szCs w:val="20"/>
        </w:rPr>
      </w:pPr>
    </w:p>
    <w:p w14:paraId="06AE676D" w14:textId="6BC26B61" w:rsidR="00700318" w:rsidRDefault="00700318" w:rsidP="00F2434A">
      <w:pPr>
        <w:widowControl/>
        <w:wordWrap/>
        <w:autoSpaceDE/>
        <w:autoSpaceDN/>
        <w:spacing w:line="276" w:lineRule="auto"/>
        <w:jc w:val="center"/>
        <w:rPr>
          <w:rFonts w:ascii="Times New Roman" w:hAnsi="Times New Roman"/>
          <w:b/>
          <w:szCs w:val="20"/>
        </w:rPr>
      </w:pPr>
    </w:p>
    <w:p w14:paraId="1C9E5D94" w14:textId="0278BBA1" w:rsidR="00700318" w:rsidRDefault="00700318" w:rsidP="00F2434A">
      <w:pPr>
        <w:widowControl/>
        <w:wordWrap/>
        <w:autoSpaceDE/>
        <w:autoSpaceDN/>
        <w:spacing w:line="276" w:lineRule="auto"/>
        <w:jc w:val="center"/>
        <w:rPr>
          <w:rFonts w:ascii="Times New Roman" w:hAnsi="Times New Roman"/>
          <w:b/>
          <w:szCs w:val="20"/>
        </w:rPr>
      </w:pPr>
    </w:p>
    <w:p w14:paraId="6CC2C030" w14:textId="77777777" w:rsidR="00700318" w:rsidRPr="00F42B54" w:rsidRDefault="00700318" w:rsidP="00F2434A">
      <w:pPr>
        <w:widowControl/>
        <w:wordWrap/>
        <w:autoSpaceDE/>
        <w:autoSpaceDN/>
        <w:spacing w:line="276" w:lineRule="auto"/>
        <w:jc w:val="center"/>
        <w:rPr>
          <w:rFonts w:ascii="Times New Roman" w:hAnsi="Times New Roman"/>
          <w:b/>
          <w:szCs w:val="20"/>
        </w:rPr>
      </w:pPr>
    </w:p>
    <w:p w14:paraId="222E3CF5" w14:textId="77777777" w:rsidR="002F58D8" w:rsidRPr="00F42B54" w:rsidRDefault="002F58D8" w:rsidP="00F2434A">
      <w:pPr>
        <w:widowControl/>
        <w:wordWrap/>
        <w:autoSpaceDE/>
        <w:autoSpaceDN/>
        <w:spacing w:line="276" w:lineRule="auto"/>
        <w:jc w:val="center"/>
        <w:rPr>
          <w:rFonts w:ascii="Times New Roman" w:hAnsi="Times New Roman"/>
          <w:b/>
          <w:szCs w:val="20"/>
        </w:rPr>
      </w:pPr>
    </w:p>
    <w:p w14:paraId="62E54B02" w14:textId="77777777" w:rsidR="00400B76" w:rsidRDefault="00400B76" w:rsidP="00F2434A">
      <w:pPr>
        <w:widowControl/>
        <w:wordWrap/>
        <w:autoSpaceDE/>
        <w:spacing w:line="276" w:lineRule="auto"/>
        <w:jc w:val="center"/>
        <w:rPr>
          <w:rFonts w:ascii="Times New Roman" w:hAnsi="Times New Roman"/>
          <w:b/>
          <w:szCs w:val="20"/>
        </w:rPr>
      </w:pPr>
    </w:p>
    <w:tbl>
      <w:tblPr>
        <w:tblStyle w:val="11"/>
        <w:tblW w:w="0" w:type="auto"/>
        <w:tblLook w:val="04A0" w:firstRow="1" w:lastRow="0" w:firstColumn="1" w:lastColumn="0" w:noHBand="0" w:noVBand="1"/>
      </w:tblPr>
      <w:tblGrid>
        <w:gridCol w:w="2518"/>
        <w:gridCol w:w="6706"/>
      </w:tblGrid>
      <w:tr w:rsidR="00400B76" w14:paraId="4927787D"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24" w:type="dxa"/>
            <w:gridSpan w:val="2"/>
            <w:tcBorders>
              <w:top w:val="single" w:sz="4" w:space="0" w:color="999999" w:themeColor="text1" w:themeTint="66"/>
              <w:left w:val="single" w:sz="4" w:space="0" w:color="999999" w:themeColor="text1" w:themeTint="66"/>
              <w:right w:val="single" w:sz="4" w:space="0" w:color="999999" w:themeColor="text1" w:themeTint="66"/>
            </w:tcBorders>
            <w:shd w:val="clear" w:color="auto" w:fill="D9D9D9" w:themeFill="background1" w:themeFillShade="D9"/>
            <w:hideMark/>
          </w:tcPr>
          <w:p w14:paraId="117B7AEC" w14:textId="77777777" w:rsidR="00400B76" w:rsidRDefault="00400B76" w:rsidP="00F2434A">
            <w:pPr>
              <w:widowControl/>
              <w:tabs>
                <w:tab w:val="center" w:pos="4504"/>
              </w:tabs>
              <w:wordWrap/>
              <w:autoSpaceDE/>
              <w:spacing w:line="276" w:lineRule="auto"/>
              <w:jc w:val="left"/>
              <w:rPr>
                <w:rFonts w:ascii="Times New Roman" w:hAnsi="Times New Roman" w:cs="Times New Roman"/>
                <w:i/>
              </w:rPr>
            </w:pPr>
            <w:r>
              <w:rPr>
                <w:rFonts w:ascii="Times New Roman" w:hAnsi="Times New Roman" w:cs="Times New Roman"/>
                <w:i/>
              </w:rPr>
              <w:t>Applicant Information</w:t>
            </w:r>
            <w:r>
              <w:rPr>
                <w:rFonts w:ascii="Times New Roman" w:hAnsi="Times New Roman" w:cs="Times New Roman"/>
                <w:i/>
              </w:rPr>
              <w:tab/>
            </w:r>
          </w:p>
        </w:tc>
      </w:tr>
      <w:tr w:rsidR="00400B76" w14:paraId="7F9F553D" w14:textId="77777777">
        <w:tc>
          <w:tcPr>
            <w:cnfStyle w:val="001000000000" w:firstRow="0" w:lastRow="0" w:firstColumn="1" w:lastColumn="0" w:oddVBand="0" w:evenVBand="0" w:oddHBand="0" w:evenHBand="0" w:firstRowFirstColumn="0" w:firstRowLastColumn="0" w:lastRowFirstColumn="0" w:lastRowLastColumn="0"/>
            <w:tcW w:w="251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A463B90" w14:textId="77777777" w:rsidR="00400B76" w:rsidRDefault="00400B76" w:rsidP="00F2434A">
            <w:pPr>
              <w:widowControl/>
              <w:wordWrap/>
              <w:autoSpaceDE/>
              <w:spacing w:line="276" w:lineRule="auto"/>
              <w:jc w:val="left"/>
              <w:rPr>
                <w:rFonts w:ascii="Times New Roman" w:hAnsi="Times New Roman" w:cs="Times New Roman"/>
              </w:rPr>
            </w:pPr>
            <w:r>
              <w:rPr>
                <w:rFonts w:ascii="Times New Roman" w:hAnsi="Times New Roman" w:cs="Times New Roman"/>
              </w:rPr>
              <w:t>Name</w:t>
            </w:r>
          </w:p>
        </w:tc>
        <w:tc>
          <w:tcPr>
            <w:tcW w:w="670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4367C939" w14:textId="77777777" w:rsidR="00400B76" w:rsidRDefault="00400B76" w:rsidP="00F2434A">
            <w:pPr>
              <w:widowControl/>
              <w:wordWrap/>
              <w:autoSpaceDE/>
              <w:spacing w:line="276"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400B76" w14:paraId="6F5DA441" w14:textId="77777777">
        <w:tc>
          <w:tcPr>
            <w:cnfStyle w:val="001000000000" w:firstRow="0" w:lastRow="0" w:firstColumn="1" w:lastColumn="0" w:oddVBand="0" w:evenVBand="0" w:oddHBand="0" w:evenHBand="0" w:firstRowFirstColumn="0" w:firstRowLastColumn="0" w:lastRowFirstColumn="0" w:lastRowLastColumn="0"/>
            <w:tcW w:w="251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E95F495" w14:textId="77777777" w:rsidR="00400B76" w:rsidRDefault="00400B76" w:rsidP="00F2434A">
            <w:pPr>
              <w:widowControl/>
              <w:wordWrap/>
              <w:autoSpaceDE/>
              <w:spacing w:line="276" w:lineRule="auto"/>
              <w:jc w:val="left"/>
              <w:rPr>
                <w:rFonts w:ascii="Times New Roman" w:hAnsi="Times New Roman" w:cs="Times New Roman"/>
              </w:rPr>
            </w:pPr>
            <w:r>
              <w:rPr>
                <w:rFonts w:ascii="Times New Roman" w:hAnsi="Times New Roman" w:cs="Times New Roman"/>
              </w:rPr>
              <w:t>Position</w:t>
            </w:r>
          </w:p>
        </w:tc>
        <w:tc>
          <w:tcPr>
            <w:tcW w:w="670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79D4AF7F" w14:textId="77777777" w:rsidR="00400B76" w:rsidRDefault="00400B76" w:rsidP="00F2434A">
            <w:pPr>
              <w:widowControl/>
              <w:wordWrap/>
              <w:autoSpaceDE/>
              <w:spacing w:line="276"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400B76" w14:paraId="261B3828" w14:textId="77777777">
        <w:tc>
          <w:tcPr>
            <w:cnfStyle w:val="001000000000" w:firstRow="0" w:lastRow="0" w:firstColumn="1" w:lastColumn="0" w:oddVBand="0" w:evenVBand="0" w:oddHBand="0" w:evenHBand="0" w:firstRowFirstColumn="0" w:firstRowLastColumn="0" w:lastRowFirstColumn="0" w:lastRowLastColumn="0"/>
            <w:tcW w:w="251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6733B09" w14:textId="77777777" w:rsidR="00400B76" w:rsidRDefault="00400B76" w:rsidP="00F2434A">
            <w:pPr>
              <w:widowControl/>
              <w:wordWrap/>
              <w:autoSpaceDE/>
              <w:spacing w:line="276" w:lineRule="auto"/>
              <w:jc w:val="left"/>
              <w:rPr>
                <w:rFonts w:ascii="Times New Roman" w:hAnsi="Times New Roman" w:cs="Times New Roman"/>
              </w:rPr>
            </w:pPr>
            <w:r>
              <w:rPr>
                <w:rFonts w:ascii="Times New Roman" w:hAnsi="Times New Roman" w:cs="Times New Roman"/>
              </w:rPr>
              <w:t>Organization</w:t>
            </w:r>
          </w:p>
        </w:tc>
        <w:tc>
          <w:tcPr>
            <w:tcW w:w="670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3DACB7FD" w14:textId="3647A939" w:rsidR="00400B76" w:rsidRDefault="000346E0" w:rsidP="00F2434A">
            <w:pPr>
              <w:widowControl/>
              <w:wordWrap/>
              <w:autoSpaceDE/>
              <w:spacing w:line="276"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MOALD</w:t>
            </w:r>
          </w:p>
        </w:tc>
      </w:tr>
      <w:tr w:rsidR="00400B76" w14:paraId="73BFE394" w14:textId="77777777">
        <w:tc>
          <w:tcPr>
            <w:cnfStyle w:val="001000000000" w:firstRow="0" w:lastRow="0" w:firstColumn="1" w:lastColumn="0" w:oddVBand="0" w:evenVBand="0" w:oddHBand="0" w:evenHBand="0" w:firstRowFirstColumn="0" w:firstRowLastColumn="0" w:lastRowFirstColumn="0" w:lastRowLastColumn="0"/>
            <w:tcW w:w="251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D4628CD" w14:textId="77777777" w:rsidR="00400B76" w:rsidRDefault="00400B76" w:rsidP="00F2434A">
            <w:pPr>
              <w:widowControl/>
              <w:tabs>
                <w:tab w:val="left" w:pos="1505"/>
              </w:tabs>
              <w:wordWrap/>
              <w:autoSpaceDE/>
              <w:spacing w:line="276" w:lineRule="auto"/>
              <w:jc w:val="left"/>
              <w:rPr>
                <w:rFonts w:ascii="Times New Roman" w:hAnsi="Times New Roman" w:cs="Times New Roman"/>
              </w:rPr>
            </w:pPr>
            <w:r>
              <w:rPr>
                <w:rFonts w:ascii="Times New Roman" w:hAnsi="Times New Roman" w:cs="Times New Roman"/>
              </w:rPr>
              <w:t>Telephone</w:t>
            </w:r>
          </w:p>
        </w:tc>
        <w:tc>
          <w:tcPr>
            <w:tcW w:w="670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07982B40" w14:textId="77777777" w:rsidR="00400B76" w:rsidRDefault="00400B76" w:rsidP="00F2434A">
            <w:pPr>
              <w:widowControl/>
              <w:wordWrap/>
              <w:autoSpaceDE/>
              <w:spacing w:line="276"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400B76" w14:paraId="55626B9B" w14:textId="77777777">
        <w:tc>
          <w:tcPr>
            <w:cnfStyle w:val="001000000000" w:firstRow="0" w:lastRow="0" w:firstColumn="1" w:lastColumn="0" w:oddVBand="0" w:evenVBand="0" w:oddHBand="0" w:evenHBand="0" w:firstRowFirstColumn="0" w:firstRowLastColumn="0" w:lastRowFirstColumn="0" w:lastRowLastColumn="0"/>
            <w:tcW w:w="251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38AA0D9" w14:textId="77777777" w:rsidR="00400B76" w:rsidRDefault="00400B76" w:rsidP="00F2434A">
            <w:pPr>
              <w:widowControl/>
              <w:wordWrap/>
              <w:autoSpaceDE/>
              <w:spacing w:line="276" w:lineRule="auto"/>
              <w:jc w:val="left"/>
              <w:rPr>
                <w:rFonts w:ascii="Times New Roman" w:hAnsi="Times New Roman" w:cs="Times New Roman"/>
              </w:rPr>
            </w:pPr>
            <w:r>
              <w:rPr>
                <w:rFonts w:ascii="Times New Roman" w:hAnsi="Times New Roman" w:cs="Times New Roman"/>
              </w:rPr>
              <w:t>E-mail</w:t>
            </w:r>
          </w:p>
        </w:tc>
        <w:tc>
          <w:tcPr>
            <w:tcW w:w="670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184976E2" w14:textId="77777777" w:rsidR="00400B76" w:rsidRDefault="00400B76" w:rsidP="00F2434A">
            <w:pPr>
              <w:widowControl/>
              <w:wordWrap/>
              <w:autoSpaceDE/>
              <w:spacing w:line="276"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400B76" w14:paraId="20746EBF" w14:textId="77777777">
        <w:tc>
          <w:tcPr>
            <w:cnfStyle w:val="001000000000" w:firstRow="0" w:lastRow="0" w:firstColumn="1" w:lastColumn="0" w:oddVBand="0" w:evenVBand="0" w:oddHBand="0" w:evenHBand="0" w:firstRowFirstColumn="0" w:firstRowLastColumn="0" w:lastRowFirstColumn="0" w:lastRowLastColumn="0"/>
            <w:tcW w:w="251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BC6F94B" w14:textId="77777777" w:rsidR="00400B76" w:rsidRDefault="00400B76" w:rsidP="00F2434A">
            <w:pPr>
              <w:widowControl/>
              <w:wordWrap/>
              <w:autoSpaceDE/>
              <w:spacing w:line="276" w:lineRule="auto"/>
              <w:jc w:val="left"/>
              <w:rPr>
                <w:rFonts w:ascii="Times New Roman" w:hAnsi="Times New Roman" w:cs="Times New Roman"/>
              </w:rPr>
            </w:pPr>
            <w:r>
              <w:rPr>
                <w:rFonts w:ascii="Times New Roman" w:hAnsi="Times New Roman" w:cs="Times New Roman"/>
              </w:rPr>
              <w:t>Address</w:t>
            </w:r>
          </w:p>
        </w:tc>
        <w:tc>
          <w:tcPr>
            <w:tcW w:w="670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5B567FDF" w14:textId="77777777" w:rsidR="00400B76" w:rsidRDefault="00400B76" w:rsidP="00F2434A">
            <w:pPr>
              <w:widowControl/>
              <w:wordWrap/>
              <w:autoSpaceDE/>
              <w:spacing w:line="276"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bl>
    <w:p w14:paraId="2DC95BF8" w14:textId="77777777" w:rsidR="00400B76" w:rsidRDefault="00400B76" w:rsidP="00F2434A">
      <w:pPr>
        <w:wordWrap/>
        <w:adjustRightInd w:val="0"/>
        <w:spacing w:line="276" w:lineRule="auto"/>
        <w:jc w:val="left"/>
        <w:rPr>
          <w:rFonts w:ascii="Cambria" w:hAnsi="Cambria"/>
          <w:b/>
          <w:caps/>
          <w:sz w:val="28"/>
          <w:szCs w:val="28"/>
        </w:rPr>
      </w:pPr>
    </w:p>
    <w:p w14:paraId="20DA16FB" w14:textId="77777777" w:rsidR="0047010A" w:rsidRPr="00400B76" w:rsidRDefault="0047010A" w:rsidP="00F2434A">
      <w:pPr>
        <w:widowControl/>
        <w:wordWrap/>
        <w:autoSpaceDE/>
        <w:autoSpaceDN/>
        <w:spacing w:line="276" w:lineRule="auto"/>
        <w:rPr>
          <w:rFonts w:ascii="Times New Roman" w:hAnsi="Times New Roman"/>
          <w:b/>
          <w:szCs w:val="20"/>
        </w:rPr>
      </w:pPr>
    </w:p>
    <w:p w14:paraId="69B06583" w14:textId="77777777" w:rsidR="00DE7184" w:rsidRPr="008F3F97" w:rsidRDefault="00E825B5" w:rsidP="00F2434A">
      <w:pPr>
        <w:widowControl/>
        <w:wordWrap/>
        <w:autoSpaceDE/>
        <w:autoSpaceDN/>
        <w:spacing w:line="276" w:lineRule="auto"/>
        <w:jc w:val="center"/>
        <w:rPr>
          <w:rFonts w:ascii="Arial" w:hAnsi="Arial" w:cs="Arial"/>
          <w:b/>
          <w:bCs/>
          <w:sz w:val="36"/>
          <w:szCs w:val="36"/>
        </w:rPr>
      </w:pPr>
      <w:r w:rsidRPr="00541298">
        <w:rPr>
          <w:rFonts w:ascii="Cambria" w:hAnsi="Cambria"/>
          <w:sz w:val="28"/>
          <w:szCs w:val="28"/>
        </w:rPr>
        <w:br w:type="page"/>
      </w:r>
      <w:r w:rsidR="00521711" w:rsidRPr="008F3F97">
        <w:rPr>
          <w:rFonts w:ascii="Arial" w:hAnsi="Arial" w:cs="Arial"/>
          <w:b/>
          <w:bCs/>
          <w:sz w:val="28"/>
          <w:szCs w:val="36"/>
        </w:rPr>
        <w:lastRenderedPageBreak/>
        <w:t>PROJECT</w:t>
      </w:r>
      <w:r w:rsidR="000C586A" w:rsidRPr="008F3F97">
        <w:rPr>
          <w:rFonts w:ascii="Arial" w:hAnsi="Arial" w:cs="Arial" w:hint="eastAsia"/>
          <w:b/>
          <w:bCs/>
          <w:sz w:val="28"/>
          <w:szCs w:val="36"/>
        </w:rPr>
        <w:t>/PROGRAM</w:t>
      </w:r>
      <w:r w:rsidR="00521711" w:rsidRPr="008F3F97">
        <w:rPr>
          <w:rFonts w:ascii="Arial" w:hAnsi="Arial" w:cs="Arial"/>
          <w:b/>
          <w:bCs/>
          <w:sz w:val="28"/>
          <w:szCs w:val="36"/>
        </w:rPr>
        <w:t xml:space="preserve"> CONCEPT </w:t>
      </w:r>
      <w:r w:rsidR="00A168AF" w:rsidRPr="008F3F97">
        <w:rPr>
          <w:rFonts w:ascii="Arial" w:hAnsi="Arial" w:cs="Arial"/>
          <w:b/>
          <w:bCs/>
          <w:sz w:val="28"/>
          <w:szCs w:val="36"/>
        </w:rPr>
        <w:t>PAPER</w:t>
      </w:r>
      <w:r w:rsidR="00787128" w:rsidRPr="008F3F97">
        <w:rPr>
          <w:rFonts w:ascii="Arial" w:hAnsi="Arial" w:cs="Arial"/>
          <w:b/>
          <w:bCs/>
          <w:sz w:val="28"/>
          <w:szCs w:val="36"/>
        </w:rPr>
        <w:t xml:space="preserve"> (PCP)</w:t>
      </w:r>
    </w:p>
    <w:p w14:paraId="2F3333A0" w14:textId="77777777" w:rsidR="00D4685A" w:rsidRDefault="00D4685A" w:rsidP="00F2434A">
      <w:pPr>
        <w:pStyle w:val="ListParagraph"/>
        <w:wordWrap/>
        <w:spacing w:line="276" w:lineRule="auto"/>
        <w:rPr>
          <w:rFonts w:ascii="Cambria" w:hAnsi="Cambria" w:cs="Arial"/>
          <w:b/>
          <w:bCs/>
          <w:sz w:val="28"/>
          <w:szCs w:val="28"/>
        </w:rPr>
      </w:pPr>
    </w:p>
    <w:tbl>
      <w:tblPr>
        <w:tblStyle w:val="TableGrid"/>
        <w:tblW w:w="5191" w:type="pct"/>
        <w:tblInd w:w="85" w:type="dxa"/>
        <w:tblLook w:val="04A0" w:firstRow="1" w:lastRow="0" w:firstColumn="1" w:lastColumn="0" w:noHBand="0" w:noVBand="1"/>
      </w:tblPr>
      <w:tblGrid>
        <w:gridCol w:w="522"/>
        <w:gridCol w:w="1647"/>
        <w:gridCol w:w="7490"/>
      </w:tblGrid>
      <w:tr w:rsidR="00D4685A" w14:paraId="53495ABE" w14:textId="77777777" w:rsidTr="00EB112F">
        <w:trPr>
          <w:trHeight w:val="567"/>
        </w:trPr>
        <w:tc>
          <w:tcPr>
            <w:tcW w:w="5000" w:type="pct"/>
            <w:gridSpan w:val="3"/>
            <w:shd w:val="clear" w:color="auto" w:fill="EEECE1" w:themeFill="background2"/>
            <w:vAlign w:val="center"/>
          </w:tcPr>
          <w:p w14:paraId="5A503D37" w14:textId="77777777" w:rsidR="00D4685A" w:rsidRPr="00A946F9" w:rsidRDefault="00A946F9" w:rsidP="00F2434A">
            <w:pPr>
              <w:pStyle w:val="hstyle0"/>
              <w:spacing w:line="276" w:lineRule="auto"/>
              <w:rPr>
                <w:rFonts w:ascii="Arial" w:eastAsia="Malgun Gothic" w:hAnsi="Arial" w:cs="Arial"/>
                <w:b/>
                <w:bCs/>
                <w:color w:val="auto"/>
                <w:sz w:val="24"/>
                <w:szCs w:val="24"/>
              </w:rPr>
            </w:pPr>
            <w:r w:rsidRPr="00A946F9">
              <w:rPr>
                <w:rFonts w:ascii="Arial" w:eastAsia="Malgun Gothic" w:hAnsi="Arial" w:cs="Arial"/>
                <w:b/>
                <w:bCs/>
                <w:color w:val="auto"/>
                <w:sz w:val="24"/>
                <w:szCs w:val="24"/>
              </w:rPr>
              <w:t>S</w:t>
            </w:r>
            <w:r w:rsidRPr="00A946F9">
              <w:rPr>
                <w:rFonts w:ascii="Arial" w:eastAsia="Malgun Gothic" w:hAnsi="Arial" w:cs="Arial" w:hint="eastAsia"/>
                <w:b/>
                <w:bCs/>
                <w:color w:val="auto"/>
                <w:sz w:val="24"/>
                <w:szCs w:val="24"/>
              </w:rPr>
              <w:t>ECTION</w:t>
            </w:r>
            <w:r w:rsidR="00D4685A" w:rsidRPr="00A946F9">
              <w:rPr>
                <w:rFonts w:ascii="Arial" w:eastAsia="Malgun Gothic" w:hAnsi="Arial" w:cs="Arial"/>
                <w:b/>
                <w:bCs/>
                <w:color w:val="auto"/>
                <w:sz w:val="24"/>
                <w:szCs w:val="24"/>
              </w:rPr>
              <w:t xml:space="preserve"> 1. </w:t>
            </w:r>
            <w:r w:rsidR="00B75942" w:rsidRPr="00A946F9">
              <w:rPr>
                <w:rFonts w:ascii="Arial" w:eastAsia="Malgun Gothic" w:hAnsi="Arial" w:cs="Arial"/>
                <w:b/>
                <w:bCs/>
                <w:color w:val="auto"/>
                <w:sz w:val="24"/>
                <w:szCs w:val="24"/>
              </w:rPr>
              <w:t>B</w:t>
            </w:r>
            <w:r w:rsidR="00EE1649" w:rsidRPr="00A946F9">
              <w:rPr>
                <w:rFonts w:ascii="Arial" w:eastAsia="Malgun Gothic" w:hAnsi="Arial" w:cs="Arial" w:hint="eastAsia"/>
                <w:b/>
                <w:bCs/>
                <w:color w:val="auto"/>
                <w:sz w:val="24"/>
                <w:szCs w:val="24"/>
              </w:rPr>
              <w:t>ASIC PROJECT INFORMATION</w:t>
            </w:r>
          </w:p>
        </w:tc>
      </w:tr>
      <w:tr w:rsidR="00EC2E37" w:rsidRPr="00994405" w14:paraId="40D9CDD1" w14:textId="77777777" w:rsidTr="007D2494">
        <w:trPr>
          <w:trHeight w:val="397"/>
        </w:trPr>
        <w:tc>
          <w:tcPr>
            <w:tcW w:w="282" w:type="pct"/>
            <w:shd w:val="clear" w:color="auto" w:fill="EEECE1" w:themeFill="background2"/>
            <w:vAlign w:val="center"/>
          </w:tcPr>
          <w:p w14:paraId="402B1D37" w14:textId="77777777" w:rsidR="00EC2E37" w:rsidRPr="00994405" w:rsidRDefault="00EC2E37" w:rsidP="00F2434A">
            <w:pPr>
              <w:pStyle w:val="hstyle0"/>
              <w:spacing w:line="276" w:lineRule="auto"/>
              <w:jc w:val="center"/>
              <w:rPr>
                <w:rFonts w:ascii="Arial" w:eastAsia="Malgun Gothic" w:hAnsi="Arial" w:cs="Arial"/>
                <w:b/>
                <w:bCs/>
                <w:color w:val="auto"/>
                <w:sz w:val="22"/>
                <w:szCs w:val="28"/>
              </w:rPr>
            </w:pPr>
            <w:r>
              <w:rPr>
                <w:rFonts w:ascii="Arial" w:eastAsia="Malgun Gothic" w:hAnsi="Arial" w:cs="Arial" w:hint="eastAsia"/>
                <w:b/>
                <w:bCs/>
                <w:color w:val="auto"/>
                <w:sz w:val="22"/>
                <w:szCs w:val="28"/>
              </w:rPr>
              <w:t>1.1</w:t>
            </w:r>
          </w:p>
        </w:tc>
        <w:tc>
          <w:tcPr>
            <w:tcW w:w="743" w:type="pct"/>
            <w:shd w:val="clear" w:color="auto" w:fill="EEECE1" w:themeFill="background2"/>
            <w:vAlign w:val="center"/>
          </w:tcPr>
          <w:p w14:paraId="510C99ED" w14:textId="77777777" w:rsidR="00EC2E37" w:rsidRDefault="00EC2E37" w:rsidP="00F2434A">
            <w:pPr>
              <w:pStyle w:val="hstyle0"/>
              <w:spacing w:line="276" w:lineRule="auto"/>
              <w:rPr>
                <w:rFonts w:ascii="Arial" w:eastAsia="Malgun Gothic" w:hAnsi="Arial" w:cs="Arial"/>
                <w:b/>
                <w:bCs/>
                <w:color w:val="auto"/>
                <w:sz w:val="22"/>
                <w:szCs w:val="28"/>
              </w:rPr>
            </w:pPr>
            <w:r>
              <w:rPr>
                <w:rFonts w:ascii="Arial" w:eastAsia="Malgun Gothic" w:hAnsi="Arial" w:cs="Arial" w:hint="eastAsia"/>
                <w:b/>
                <w:bCs/>
                <w:color w:val="auto"/>
                <w:sz w:val="22"/>
                <w:szCs w:val="28"/>
              </w:rPr>
              <w:t>Country</w:t>
            </w:r>
          </w:p>
        </w:tc>
        <w:tc>
          <w:tcPr>
            <w:tcW w:w="3975" w:type="pct"/>
            <w:vAlign w:val="center"/>
          </w:tcPr>
          <w:p w14:paraId="6B79F5DB" w14:textId="77777777" w:rsidR="00EC2E37" w:rsidRPr="00994405" w:rsidRDefault="00471817" w:rsidP="00F2434A">
            <w:pPr>
              <w:pStyle w:val="hstyle0"/>
              <w:spacing w:line="276" w:lineRule="auto"/>
              <w:rPr>
                <w:rFonts w:ascii="Arial" w:eastAsia="Malgun Gothic" w:hAnsi="Arial" w:cs="Arial"/>
                <w:bCs/>
                <w:color w:val="auto"/>
                <w:sz w:val="22"/>
                <w:szCs w:val="28"/>
              </w:rPr>
            </w:pPr>
            <w:r>
              <w:rPr>
                <w:rFonts w:ascii="Arial" w:eastAsia="Malgun Gothic" w:hAnsi="Arial" w:cs="Arial"/>
                <w:bCs/>
                <w:color w:val="auto"/>
                <w:sz w:val="22"/>
                <w:szCs w:val="28"/>
              </w:rPr>
              <w:t>Nepal</w:t>
            </w:r>
          </w:p>
        </w:tc>
      </w:tr>
      <w:tr w:rsidR="00A006B4" w:rsidRPr="00994405" w14:paraId="05AA9EC0" w14:textId="77777777" w:rsidTr="007D2494">
        <w:trPr>
          <w:trHeight w:val="397"/>
        </w:trPr>
        <w:tc>
          <w:tcPr>
            <w:tcW w:w="282" w:type="pct"/>
            <w:shd w:val="clear" w:color="auto" w:fill="EEECE1" w:themeFill="background2"/>
            <w:vAlign w:val="center"/>
          </w:tcPr>
          <w:p w14:paraId="7EB99D1E" w14:textId="77777777" w:rsidR="00D4685A" w:rsidRPr="00994405" w:rsidRDefault="00EC2E37" w:rsidP="00F2434A">
            <w:pPr>
              <w:pStyle w:val="hstyle0"/>
              <w:spacing w:line="276" w:lineRule="auto"/>
              <w:jc w:val="center"/>
              <w:rPr>
                <w:rFonts w:ascii="Arial" w:eastAsia="Malgun Gothic" w:hAnsi="Arial" w:cs="Arial"/>
                <w:b/>
                <w:bCs/>
                <w:color w:val="auto"/>
                <w:sz w:val="22"/>
                <w:szCs w:val="28"/>
              </w:rPr>
            </w:pPr>
            <w:r>
              <w:rPr>
                <w:rFonts w:ascii="Arial" w:eastAsia="Malgun Gothic" w:hAnsi="Arial" w:cs="Arial"/>
                <w:b/>
                <w:bCs/>
                <w:color w:val="auto"/>
                <w:sz w:val="22"/>
                <w:szCs w:val="28"/>
              </w:rPr>
              <w:t>1.</w:t>
            </w:r>
            <w:r>
              <w:rPr>
                <w:rFonts w:ascii="Arial" w:eastAsia="Malgun Gothic" w:hAnsi="Arial" w:cs="Arial" w:hint="eastAsia"/>
                <w:b/>
                <w:bCs/>
                <w:color w:val="auto"/>
                <w:sz w:val="22"/>
                <w:szCs w:val="28"/>
              </w:rPr>
              <w:t>2</w:t>
            </w:r>
          </w:p>
        </w:tc>
        <w:tc>
          <w:tcPr>
            <w:tcW w:w="743" w:type="pct"/>
            <w:shd w:val="clear" w:color="auto" w:fill="EEECE1" w:themeFill="background2"/>
            <w:vAlign w:val="center"/>
          </w:tcPr>
          <w:p w14:paraId="31CD9211" w14:textId="77777777" w:rsidR="00D4685A" w:rsidRPr="00994405" w:rsidRDefault="00EC2E37" w:rsidP="00F2434A">
            <w:pPr>
              <w:pStyle w:val="hstyle0"/>
              <w:spacing w:line="276" w:lineRule="auto"/>
              <w:rPr>
                <w:rFonts w:ascii="Arial" w:eastAsia="Malgun Gothic" w:hAnsi="Arial" w:cs="Arial"/>
                <w:b/>
                <w:bCs/>
                <w:color w:val="auto"/>
                <w:sz w:val="22"/>
                <w:szCs w:val="28"/>
              </w:rPr>
            </w:pPr>
            <w:r>
              <w:rPr>
                <w:rFonts w:ascii="Arial" w:eastAsia="Malgun Gothic" w:hAnsi="Arial" w:cs="Arial" w:hint="eastAsia"/>
                <w:b/>
                <w:bCs/>
                <w:color w:val="auto"/>
                <w:sz w:val="22"/>
                <w:szCs w:val="28"/>
              </w:rPr>
              <w:t>T</w:t>
            </w:r>
            <w:r w:rsidR="00D4685A" w:rsidRPr="00994405">
              <w:rPr>
                <w:rFonts w:ascii="Arial" w:eastAsia="Malgun Gothic" w:hAnsi="Arial" w:cs="Arial"/>
                <w:b/>
                <w:bCs/>
                <w:color w:val="auto"/>
                <w:sz w:val="22"/>
                <w:szCs w:val="28"/>
              </w:rPr>
              <w:t>itle</w:t>
            </w:r>
          </w:p>
        </w:tc>
        <w:tc>
          <w:tcPr>
            <w:tcW w:w="3975" w:type="pct"/>
            <w:vAlign w:val="center"/>
          </w:tcPr>
          <w:p w14:paraId="36696DEB" w14:textId="1676F8A5" w:rsidR="00D4685A" w:rsidRPr="004B2ABE" w:rsidRDefault="00490C2E" w:rsidP="00F2434A">
            <w:pPr>
              <w:pStyle w:val="hstyle0"/>
              <w:spacing w:line="276" w:lineRule="auto"/>
              <w:rPr>
                <w:rFonts w:ascii="Arial" w:eastAsia="Malgun Gothic" w:hAnsi="Arial" w:cs="Arial"/>
                <w:b/>
                <w:i/>
                <w:iCs/>
                <w:color w:val="auto"/>
                <w:sz w:val="22"/>
                <w:szCs w:val="28"/>
              </w:rPr>
            </w:pPr>
            <w:r w:rsidRPr="00490C2E">
              <w:rPr>
                <w:rFonts w:ascii="Arial" w:eastAsia="Malgun Gothic" w:hAnsi="Arial" w:cs="Arial"/>
                <w:b/>
                <w:i/>
                <w:iCs/>
                <w:color w:val="auto"/>
                <w:sz w:val="22"/>
                <w:szCs w:val="28"/>
              </w:rPr>
              <w:t>Improving Agroecosystem Services and Climate Change Adaptation in Nepal (IASACCAN)</w:t>
            </w:r>
            <w:r>
              <w:rPr>
                <w:rFonts w:ascii="Arial" w:eastAsia="Malgun Gothic" w:hAnsi="Arial" w:cs="Arial"/>
                <w:b/>
                <w:i/>
                <w:iCs/>
                <w:color w:val="auto"/>
                <w:sz w:val="22"/>
                <w:szCs w:val="28"/>
              </w:rPr>
              <w:t xml:space="preserve"> </w:t>
            </w:r>
          </w:p>
        </w:tc>
      </w:tr>
      <w:tr w:rsidR="00A006B4" w:rsidRPr="00994405" w14:paraId="66C44766" w14:textId="77777777" w:rsidTr="007D2494">
        <w:trPr>
          <w:trHeight w:val="397"/>
        </w:trPr>
        <w:tc>
          <w:tcPr>
            <w:tcW w:w="282" w:type="pct"/>
            <w:shd w:val="clear" w:color="auto" w:fill="EEECE1" w:themeFill="background2"/>
            <w:vAlign w:val="center"/>
          </w:tcPr>
          <w:p w14:paraId="7D98DF13" w14:textId="77777777" w:rsidR="00D4685A" w:rsidRPr="00994405" w:rsidRDefault="00EC2E37" w:rsidP="00F2434A">
            <w:pPr>
              <w:pStyle w:val="hstyle0"/>
              <w:spacing w:line="276" w:lineRule="auto"/>
              <w:jc w:val="center"/>
              <w:rPr>
                <w:rFonts w:ascii="Arial" w:eastAsia="Malgun Gothic" w:hAnsi="Arial" w:cs="Arial"/>
                <w:b/>
                <w:bCs/>
                <w:color w:val="auto"/>
                <w:sz w:val="22"/>
                <w:szCs w:val="28"/>
              </w:rPr>
            </w:pPr>
            <w:r>
              <w:rPr>
                <w:rFonts w:ascii="Arial" w:eastAsia="Malgun Gothic" w:hAnsi="Arial" w:cs="Arial"/>
                <w:b/>
                <w:bCs/>
                <w:color w:val="auto"/>
                <w:sz w:val="22"/>
                <w:szCs w:val="28"/>
              </w:rPr>
              <w:t>1.</w:t>
            </w:r>
            <w:r>
              <w:rPr>
                <w:rFonts w:ascii="Arial" w:eastAsia="Malgun Gothic" w:hAnsi="Arial" w:cs="Arial" w:hint="eastAsia"/>
                <w:b/>
                <w:bCs/>
                <w:color w:val="auto"/>
                <w:sz w:val="22"/>
                <w:szCs w:val="28"/>
              </w:rPr>
              <w:t>3</w:t>
            </w:r>
          </w:p>
        </w:tc>
        <w:tc>
          <w:tcPr>
            <w:tcW w:w="743" w:type="pct"/>
            <w:shd w:val="clear" w:color="auto" w:fill="EEECE1" w:themeFill="background2"/>
            <w:vAlign w:val="center"/>
          </w:tcPr>
          <w:p w14:paraId="6CB2C600" w14:textId="77777777" w:rsidR="00D4685A" w:rsidRPr="00994405" w:rsidRDefault="00D57865" w:rsidP="00F2434A">
            <w:pPr>
              <w:pStyle w:val="hstyle0"/>
              <w:spacing w:line="276" w:lineRule="auto"/>
              <w:rPr>
                <w:rFonts w:ascii="Arial" w:eastAsia="Malgun Gothic" w:hAnsi="Arial" w:cs="Arial"/>
                <w:b/>
                <w:bCs/>
                <w:color w:val="auto"/>
                <w:sz w:val="22"/>
                <w:szCs w:val="28"/>
              </w:rPr>
            </w:pPr>
            <w:r>
              <w:rPr>
                <w:rFonts w:ascii="Arial" w:eastAsia="Malgun Gothic" w:hAnsi="Arial" w:cs="Arial" w:hint="eastAsia"/>
                <w:b/>
                <w:bCs/>
                <w:color w:val="auto"/>
                <w:sz w:val="22"/>
                <w:szCs w:val="28"/>
              </w:rPr>
              <w:t>Location(s)</w:t>
            </w:r>
          </w:p>
        </w:tc>
        <w:tc>
          <w:tcPr>
            <w:tcW w:w="3975" w:type="pct"/>
            <w:vAlign w:val="center"/>
          </w:tcPr>
          <w:p w14:paraId="52CF2483" w14:textId="77777777" w:rsidR="009C1ACF" w:rsidRPr="009C1ACF" w:rsidRDefault="009C1ACF" w:rsidP="00F2434A">
            <w:pPr>
              <w:pStyle w:val="hstyle0"/>
              <w:spacing w:line="276" w:lineRule="auto"/>
              <w:rPr>
                <w:rFonts w:ascii="Arial" w:hAnsi="Arial" w:cs="Arial"/>
                <w:b/>
                <w:bCs/>
                <w:sz w:val="22"/>
                <w:szCs w:val="28"/>
              </w:rPr>
            </w:pPr>
            <w:r w:rsidRPr="009C1ACF">
              <w:rPr>
                <w:rFonts w:ascii="Arial" w:hAnsi="Arial" w:cs="Arial"/>
                <w:b/>
                <w:bCs/>
                <w:sz w:val="22"/>
                <w:szCs w:val="28"/>
              </w:rPr>
              <w:t>Total eight districts:</w:t>
            </w:r>
          </w:p>
          <w:p w14:paraId="6FB8938C" w14:textId="77777777" w:rsidR="009C1ACF" w:rsidRPr="009C1ACF" w:rsidRDefault="009C1ACF" w:rsidP="00F2434A">
            <w:pPr>
              <w:pStyle w:val="hstyle0"/>
              <w:spacing w:line="276" w:lineRule="auto"/>
              <w:rPr>
                <w:rFonts w:ascii="Arial" w:hAnsi="Arial" w:cs="Arial"/>
                <w:bCs/>
                <w:sz w:val="22"/>
                <w:szCs w:val="28"/>
              </w:rPr>
            </w:pPr>
            <w:r w:rsidRPr="009C1ACF">
              <w:rPr>
                <w:rFonts w:ascii="Arial" w:hAnsi="Arial" w:cs="Arial"/>
                <w:b/>
                <w:bCs/>
                <w:sz w:val="22"/>
                <w:szCs w:val="28"/>
              </w:rPr>
              <w:t>For mustard</w:t>
            </w:r>
            <w:r w:rsidRPr="009C1ACF">
              <w:rPr>
                <w:rFonts w:ascii="Arial" w:hAnsi="Arial" w:cs="Arial"/>
                <w:bCs/>
                <w:sz w:val="22"/>
                <w:szCs w:val="28"/>
              </w:rPr>
              <w:t xml:space="preserve"> – Dang (Lumbini Province), </w:t>
            </w:r>
            <w:proofErr w:type="spellStart"/>
            <w:r w:rsidRPr="009C1ACF">
              <w:rPr>
                <w:rFonts w:ascii="Arial" w:hAnsi="Arial" w:cs="Arial"/>
                <w:bCs/>
                <w:sz w:val="22"/>
                <w:szCs w:val="28"/>
              </w:rPr>
              <w:t>Pyuthan</w:t>
            </w:r>
            <w:proofErr w:type="spellEnd"/>
            <w:r w:rsidRPr="009C1ACF">
              <w:rPr>
                <w:rFonts w:ascii="Arial" w:hAnsi="Arial" w:cs="Arial"/>
                <w:bCs/>
                <w:sz w:val="22"/>
                <w:szCs w:val="28"/>
              </w:rPr>
              <w:t xml:space="preserve"> (Lumbini Province), Chitwan (Bagmati Province) and </w:t>
            </w:r>
            <w:proofErr w:type="spellStart"/>
            <w:r w:rsidRPr="009C1ACF">
              <w:rPr>
                <w:rFonts w:ascii="Arial" w:hAnsi="Arial" w:cs="Arial"/>
                <w:bCs/>
                <w:sz w:val="22"/>
                <w:szCs w:val="28"/>
              </w:rPr>
              <w:t>Syangja</w:t>
            </w:r>
            <w:proofErr w:type="spellEnd"/>
            <w:r w:rsidRPr="009C1ACF">
              <w:rPr>
                <w:rFonts w:ascii="Arial" w:hAnsi="Arial" w:cs="Arial"/>
                <w:bCs/>
                <w:sz w:val="22"/>
                <w:szCs w:val="28"/>
              </w:rPr>
              <w:t xml:space="preserve"> (Gandaki province). Three districts will be selected including Dang.</w:t>
            </w:r>
          </w:p>
          <w:p w14:paraId="17015986" w14:textId="77777777" w:rsidR="009C1ACF" w:rsidRPr="009C1ACF" w:rsidRDefault="009C1ACF" w:rsidP="00F2434A">
            <w:pPr>
              <w:pStyle w:val="hstyle0"/>
              <w:spacing w:line="276" w:lineRule="auto"/>
              <w:rPr>
                <w:rFonts w:ascii="Arial" w:hAnsi="Arial" w:cs="Arial"/>
                <w:bCs/>
                <w:sz w:val="22"/>
                <w:szCs w:val="28"/>
              </w:rPr>
            </w:pPr>
            <w:r w:rsidRPr="009C1ACF">
              <w:rPr>
                <w:rFonts w:ascii="Arial" w:hAnsi="Arial" w:cs="Arial"/>
                <w:b/>
                <w:bCs/>
                <w:sz w:val="22"/>
                <w:szCs w:val="28"/>
              </w:rPr>
              <w:t>For citrus</w:t>
            </w:r>
            <w:r w:rsidRPr="009C1ACF">
              <w:rPr>
                <w:rFonts w:ascii="Arial" w:hAnsi="Arial" w:cs="Arial"/>
                <w:bCs/>
                <w:sz w:val="22"/>
                <w:szCs w:val="28"/>
              </w:rPr>
              <w:t xml:space="preserve"> - </w:t>
            </w:r>
            <w:proofErr w:type="spellStart"/>
            <w:r w:rsidRPr="009C1ACF">
              <w:rPr>
                <w:rFonts w:ascii="Arial" w:hAnsi="Arial" w:cs="Arial"/>
                <w:bCs/>
                <w:sz w:val="22"/>
                <w:szCs w:val="28"/>
              </w:rPr>
              <w:t>Gulmi</w:t>
            </w:r>
            <w:proofErr w:type="spellEnd"/>
            <w:r w:rsidRPr="009C1ACF">
              <w:rPr>
                <w:rFonts w:ascii="Arial" w:hAnsi="Arial" w:cs="Arial"/>
                <w:bCs/>
                <w:sz w:val="22"/>
                <w:szCs w:val="28"/>
              </w:rPr>
              <w:t xml:space="preserve"> (Lumbini Province), </w:t>
            </w:r>
            <w:proofErr w:type="spellStart"/>
            <w:r w:rsidRPr="009C1ACF">
              <w:rPr>
                <w:rFonts w:ascii="Arial" w:hAnsi="Arial" w:cs="Arial"/>
                <w:bCs/>
                <w:sz w:val="22"/>
                <w:szCs w:val="28"/>
              </w:rPr>
              <w:t>Syangja</w:t>
            </w:r>
            <w:proofErr w:type="spellEnd"/>
            <w:r w:rsidRPr="009C1ACF">
              <w:rPr>
                <w:rFonts w:ascii="Arial" w:hAnsi="Arial" w:cs="Arial"/>
                <w:bCs/>
                <w:sz w:val="22"/>
                <w:szCs w:val="28"/>
              </w:rPr>
              <w:t xml:space="preserve"> (Gandaki province), </w:t>
            </w:r>
            <w:proofErr w:type="spellStart"/>
            <w:r w:rsidRPr="009C1ACF">
              <w:rPr>
                <w:rFonts w:ascii="Arial" w:hAnsi="Arial" w:cs="Arial"/>
                <w:bCs/>
                <w:sz w:val="22"/>
                <w:szCs w:val="28"/>
              </w:rPr>
              <w:t>Kaski</w:t>
            </w:r>
            <w:proofErr w:type="spellEnd"/>
            <w:r w:rsidRPr="009C1ACF">
              <w:rPr>
                <w:rFonts w:ascii="Arial" w:hAnsi="Arial" w:cs="Arial"/>
                <w:bCs/>
                <w:sz w:val="22"/>
                <w:szCs w:val="28"/>
              </w:rPr>
              <w:t xml:space="preserve"> (Gandaki province) and </w:t>
            </w:r>
            <w:proofErr w:type="spellStart"/>
            <w:r w:rsidRPr="009C1ACF">
              <w:rPr>
                <w:rFonts w:ascii="Arial" w:hAnsi="Arial" w:cs="Arial"/>
                <w:bCs/>
                <w:sz w:val="22"/>
                <w:szCs w:val="28"/>
              </w:rPr>
              <w:t>Palpa</w:t>
            </w:r>
            <w:proofErr w:type="spellEnd"/>
            <w:r w:rsidRPr="009C1ACF">
              <w:rPr>
                <w:rFonts w:ascii="Arial" w:hAnsi="Arial" w:cs="Arial"/>
                <w:bCs/>
                <w:sz w:val="22"/>
                <w:szCs w:val="28"/>
              </w:rPr>
              <w:t xml:space="preserve"> (Lumbini Province). Three districts will be selected including </w:t>
            </w:r>
            <w:proofErr w:type="spellStart"/>
            <w:r w:rsidRPr="009C1ACF">
              <w:rPr>
                <w:rFonts w:ascii="Arial" w:hAnsi="Arial" w:cs="Arial"/>
                <w:bCs/>
                <w:sz w:val="22"/>
                <w:szCs w:val="28"/>
              </w:rPr>
              <w:t>Gulmi</w:t>
            </w:r>
            <w:proofErr w:type="spellEnd"/>
            <w:r w:rsidRPr="009C1ACF">
              <w:rPr>
                <w:rFonts w:ascii="Arial" w:hAnsi="Arial" w:cs="Arial"/>
                <w:bCs/>
                <w:sz w:val="22"/>
                <w:szCs w:val="28"/>
              </w:rPr>
              <w:t>.</w:t>
            </w:r>
          </w:p>
          <w:p w14:paraId="2162CFA2" w14:textId="2F308E17" w:rsidR="00D4685A" w:rsidRPr="00AB63A9" w:rsidRDefault="009C1ACF" w:rsidP="00F2434A">
            <w:pPr>
              <w:pStyle w:val="hstyle0"/>
              <w:spacing w:line="276" w:lineRule="auto"/>
              <w:rPr>
                <w:rFonts w:ascii="Arial" w:eastAsia="Malgun Gothic" w:hAnsi="Arial" w:cs="Arial"/>
                <w:bCs/>
                <w:color w:val="auto"/>
                <w:sz w:val="22"/>
                <w:szCs w:val="28"/>
              </w:rPr>
            </w:pPr>
            <w:r w:rsidRPr="009C1ACF">
              <w:rPr>
                <w:rFonts w:ascii="Arial" w:eastAsia="Malgun Gothic" w:hAnsi="Arial" w:cs="Arial"/>
                <w:b/>
                <w:bCs/>
                <w:color w:val="auto"/>
                <w:sz w:val="22"/>
                <w:szCs w:val="28"/>
              </w:rPr>
              <w:t>For apple</w:t>
            </w:r>
            <w:r w:rsidRPr="009C1ACF">
              <w:rPr>
                <w:rFonts w:ascii="Arial" w:eastAsia="Malgun Gothic" w:hAnsi="Arial" w:cs="Arial"/>
                <w:bCs/>
                <w:color w:val="auto"/>
                <w:sz w:val="22"/>
                <w:szCs w:val="28"/>
              </w:rPr>
              <w:t xml:space="preserve"> – Mustang (Gandaki province), </w:t>
            </w:r>
            <w:proofErr w:type="spellStart"/>
            <w:r w:rsidRPr="009C1ACF">
              <w:rPr>
                <w:rFonts w:ascii="Arial" w:eastAsia="Malgun Gothic" w:hAnsi="Arial" w:cs="Arial"/>
                <w:bCs/>
                <w:color w:val="auto"/>
                <w:sz w:val="22"/>
                <w:szCs w:val="28"/>
              </w:rPr>
              <w:t>Jumla</w:t>
            </w:r>
            <w:proofErr w:type="spellEnd"/>
            <w:r w:rsidRPr="009C1ACF">
              <w:rPr>
                <w:rFonts w:ascii="Arial" w:eastAsia="Malgun Gothic" w:hAnsi="Arial" w:cs="Arial"/>
                <w:bCs/>
                <w:color w:val="auto"/>
                <w:sz w:val="22"/>
                <w:szCs w:val="28"/>
              </w:rPr>
              <w:t xml:space="preserve"> (</w:t>
            </w:r>
            <w:proofErr w:type="spellStart"/>
            <w:r w:rsidRPr="009C1ACF">
              <w:rPr>
                <w:rFonts w:ascii="Arial" w:eastAsia="Malgun Gothic" w:hAnsi="Arial" w:cs="Arial"/>
                <w:bCs/>
                <w:color w:val="auto"/>
                <w:sz w:val="22"/>
                <w:szCs w:val="28"/>
              </w:rPr>
              <w:t>Karnali</w:t>
            </w:r>
            <w:proofErr w:type="spellEnd"/>
            <w:r w:rsidRPr="009C1ACF">
              <w:rPr>
                <w:rFonts w:ascii="Arial" w:eastAsia="Malgun Gothic" w:hAnsi="Arial" w:cs="Arial"/>
                <w:bCs/>
                <w:color w:val="auto"/>
                <w:sz w:val="22"/>
                <w:szCs w:val="28"/>
              </w:rPr>
              <w:t xml:space="preserve"> Province), and Mugu (</w:t>
            </w:r>
            <w:proofErr w:type="spellStart"/>
            <w:r w:rsidRPr="009C1ACF">
              <w:rPr>
                <w:rFonts w:ascii="Arial" w:eastAsia="Malgun Gothic" w:hAnsi="Arial" w:cs="Arial"/>
                <w:bCs/>
                <w:color w:val="auto"/>
                <w:sz w:val="22"/>
                <w:szCs w:val="28"/>
              </w:rPr>
              <w:t>Karnali</w:t>
            </w:r>
            <w:proofErr w:type="spellEnd"/>
            <w:r w:rsidRPr="009C1ACF">
              <w:rPr>
                <w:rFonts w:ascii="Arial" w:eastAsia="Malgun Gothic" w:hAnsi="Arial" w:cs="Arial"/>
                <w:bCs/>
                <w:color w:val="auto"/>
                <w:sz w:val="22"/>
                <w:szCs w:val="28"/>
              </w:rPr>
              <w:t xml:space="preserve"> Province). Two districts will be selected including Mustang.</w:t>
            </w:r>
            <w:r>
              <w:rPr>
                <w:rFonts w:ascii="Arial" w:eastAsia="Malgun Gothic" w:hAnsi="Arial" w:cs="Arial"/>
                <w:bCs/>
                <w:color w:val="auto"/>
                <w:sz w:val="22"/>
                <w:szCs w:val="28"/>
              </w:rPr>
              <w:t xml:space="preserve"> </w:t>
            </w:r>
          </w:p>
        </w:tc>
      </w:tr>
      <w:tr w:rsidR="00A006B4" w:rsidRPr="00994405" w14:paraId="2BDEE0B0" w14:textId="77777777" w:rsidTr="007D2494">
        <w:trPr>
          <w:trHeight w:val="397"/>
        </w:trPr>
        <w:tc>
          <w:tcPr>
            <w:tcW w:w="282" w:type="pct"/>
            <w:shd w:val="clear" w:color="auto" w:fill="EEECE1" w:themeFill="background2"/>
            <w:vAlign w:val="center"/>
          </w:tcPr>
          <w:p w14:paraId="12F4142F" w14:textId="77777777" w:rsidR="00D4685A" w:rsidRPr="00994405" w:rsidRDefault="00EC2E37" w:rsidP="00F2434A">
            <w:pPr>
              <w:pStyle w:val="hstyle0"/>
              <w:spacing w:line="276" w:lineRule="auto"/>
              <w:jc w:val="center"/>
              <w:rPr>
                <w:rFonts w:ascii="Arial" w:eastAsia="Malgun Gothic" w:hAnsi="Arial" w:cs="Arial"/>
                <w:b/>
                <w:bCs/>
                <w:color w:val="auto"/>
                <w:sz w:val="22"/>
                <w:szCs w:val="28"/>
              </w:rPr>
            </w:pPr>
            <w:r>
              <w:rPr>
                <w:rFonts w:ascii="Arial" w:eastAsia="Malgun Gothic" w:hAnsi="Arial" w:cs="Arial"/>
                <w:b/>
                <w:bCs/>
                <w:color w:val="auto"/>
                <w:sz w:val="22"/>
                <w:szCs w:val="28"/>
              </w:rPr>
              <w:t>1.</w:t>
            </w:r>
            <w:r>
              <w:rPr>
                <w:rFonts w:ascii="Arial" w:eastAsia="Malgun Gothic" w:hAnsi="Arial" w:cs="Arial" w:hint="eastAsia"/>
                <w:b/>
                <w:bCs/>
                <w:color w:val="auto"/>
                <w:sz w:val="22"/>
                <w:szCs w:val="28"/>
              </w:rPr>
              <w:t>4</w:t>
            </w:r>
          </w:p>
        </w:tc>
        <w:tc>
          <w:tcPr>
            <w:tcW w:w="743" w:type="pct"/>
            <w:shd w:val="clear" w:color="auto" w:fill="EEECE1" w:themeFill="background2"/>
            <w:vAlign w:val="center"/>
          </w:tcPr>
          <w:p w14:paraId="38B719C7" w14:textId="77777777" w:rsidR="00D4685A" w:rsidRPr="00994405" w:rsidRDefault="00EC2E37" w:rsidP="00F2434A">
            <w:pPr>
              <w:pStyle w:val="hstyle0"/>
              <w:spacing w:line="276" w:lineRule="auto"/>
              <w:rPr>
                <w:rFonts w:ascii="Arial" w:eastAsia="Malgun Gothic" w:hAnsi="Arial" w:cs="Arial"/>
                <w:b/>
                <w:bCs/>
                <w:color w:val="auto"/>
                <w:sz w:val="22"/>
                <w:szCs w:val="28"/>
              </w:rPr>
            </w:pPr>
            <w:r>
              <w:rPr>
                <w:rFonts w:ascii="Arial" w:eastAsia="Malgun Gothic" w:hAnsi="Arial" w:cs="Arial" w:hint="eastAsia"/>
                <w:b/>
                <w:bCs/>
                <w:color w:val="auto"/>
                <w:sz w:val="22"/>
                <w:szCs w:val="28"/>
              </w:rPr>
              <w:t>D</w:t>
            </w:r>
            <w:r w:rsidR="00E26B0A" w:rsidRPr="00994405">
              <w:rPr>
                <w:rFonts w:ascii="Arial" w:eastAsia="Malgun Gothic" w:hAnsi="Arial" w:cs="Arial"/>
                <w:b/>
                <w:bCs/>
                <w:color w:val="auto"/>
                <w:sz w:val="22"/>
                <w:szCs w:val="28"/>
              </w:rPr>
              <w:t>uration</w:t>
            </w:r>
          </w:p>
        </w:tc>
        <w:tc>
          <w:tcPr>
            <w:tcW w:w="3975" w:type="pct"/>
            <w:vAlign w:val="center"/>
          </w:tcPr>
          <w:p w14:paraId="6364C4CD" w14:textId="5298E1DF" w:rsidR="00D4685A" w:rsidRPr="00387D7F" w:rsidRDefault="004B2ABE" w:rsidP="00F2434A">
            <w:pPr>
              <w:pStyle w:val="hstyle0"/>
              <w:spacing w:line="276" w:lineRule="auto"/>
              <w:rPr>
                <w:rFonts w:ascii="Arial" w:eastAsia="Malgun Gothic" w:hAnsi="Arial" w:cs="Arial"/>
                <w:bCs/>
                <w:color w:val="auto"/>
                <w:sz w:val="22"/>
                <w:szCs w:val="28"/>
              </w:rPr>
            </w:pPr>
            <w:r>
              <w:rPr>
                <w:rFonts w:ascii="Arial" w:eastAsia="Malgun Gothic" w:hAnsi="Arial" w:cs="Arial"/>
                <w:bCs/>
                <w:color w:val="auto"/>
                <w:sz w:val="22"/>
                <w:szCs w:val="28"/>
              </w:rPr>
              <w:t>60</w:t>
            </w:r>
            <w:r w:rsidR="001A1E24" w:rsidRPr="00387D7F">
              <w:rPr>
                <w:rFonts w:ascii="Arial" w:eastAsia="Malgun Gothic" w:hAnsi="Arial" w:cs="Arial"/>
                <w:bCs/>
                <w:color w:val="auto"/>
                <w:sz w:val="22"/>
                <w:szCs w:val="28"/>
              </w:rPr>
              <w:t xml:space="preserve"> months (202</w:t>
            </w:r>
            <w:r>
              <w:rPr>
                <w:rFonts w:ascii="Arial" w:eastAsia="Malgun Gothic" w:hAnsi="Arial" w:cs="Arial"/>
                <w:bCs/>
                <w:color w:val="auto"/>
                <w:sz w:val="22"/>
                <w:szCs w:val="28"/>
              </w:rPr>
              <w:t>…</w:t>
            </w:r>
            <w:r w:rsidR="00736B61" w:rsidRPr="00387D7F">
              <w:rPr>
                <w:rFonts w:ascii="Arial" w:eastAsia="Malgun Gothic" w:hAnsi="Arial" w:cs="Arial"/>
                <w:bCs/>
                <w:color w:val="auto"/>
                <w:sz w:val="22"/>
                <w:szCs w:val="28"/>
              </w:rPr>
              <w:t>-</w:t>
            </w:r>
            <w:r>
              <w:rPr>
                <w:rFonts w:ascii="Arial" w:eastAsia="Malgun Gothic" w:hAnsi="Arial" w:cs="Arial"/>
                <w:bCs/>
                <w:color w:val="auto"/>
                <w:sz w:val="22"/>
                <w:szCs w:val="28"/>
              </w:rPr>
              <w:t xml:space="preserve"> </w:t>
            </w:r>
            <w:r w:rsidR="00736B61" w:rsidRPr="00387D7F">
              <w:rPr>
                <w:rFonts w:ascii="Arial" w:eastAsia="Malgun Gothic" w:hAnsi="Arial" w:cs="Arial"/>
                <w:bCs/>
                <w:color w:val="auto"/>
                <w:sz w:val="22"/>
                <w:szCs w:val="28"/>
              </w:rPr>
              <w:t>202</w:t>
            </w:r>
            <w:r>
              <w:rPr>
                <w:rFonts w:ascii="Arial" w:eastAsia="Malgun Gothic" w:hAnsi="Arial" w:cs="Arial"/>
                <w:bCs/>
                <w:color w:val="auto"/>
                <w:sz w:val="22"/>
                <w:szCs w:val="28"/>
              </w:rPr>
              <w:t>…</w:t>
            </w:r>
            <w:r w:rsidR="00E26B0A" w:rsidRPr="00387D7F">
              <w:rPr>
                <w:rFonts w:ascii="Arial" w:eastAsia="Malgun Gothic" w:hAnsi="Arial" w:cs="Arial"/>
                <w:bCs/>
                <w:color w:val="auto"/>
                <w:sz w:val="22"/>
                <w:szCs w:val="28"/>
              </w:rPr>
              <w:t>)</w:t>
            </w:r>
          </w:p>
        </w:tc>
      </w:tr>
      <w:tr w:rsidR="00E01E1B" w:rsidRPr="00994405" w14:paraId="222687E6" w14:textId="77777777" w:rsidTr="007D2494">
        <w:trPr>
          <w:trHeight w:val="390"/>
        </w:trPr>
        <w:tc>
          <w:tcPr>
            <w:tcW w:w="282" w:type="pct"/>
            <w:shd w:val="clear" w:color="auto" w:fill="EEECE1" w:themeFill="background2"/>
            <w:vAlign w:val="center"/>
          </w:tcPr>
          <w:p w14:paraId="205E8F37" w14:textId="77777777" w:rsidR="00E01E1B" w:rsidRPr="00994405" w:rsidRDefault="00E01E1B" w:rsidP="00F2434A">
            <w:pPr>
              <w:pStyle w:val="hstyle0"/>
              <w:spacing w:line="276" w:lineRule="auto"/>
              <w:jc w:val="center"/>
              <w:rPr>
                <w:rFonts w:ascii="Arial" w:eastAsia="Malgun Gothic" w:hAnsi="Arial" w:cs="Arial"/>
                <w:b/>
                <w:bCs/>
                <w:color w:val="auto"/>
                <w:sz w:val="22"/>
                <w:szCs w:val="28"/>
              </w:rPr>
            </w:pPr>
            <w:r>
              <w:rPr>
                <w:rFonts w:ascii="Arial" w:eastAsia="Malgun Gothic" w:hAnsi="Arial" w:cs="Arial"/>
                <w:b/>
                <w:bCs/>
                <w:color w:val="auto"/>
                <w:sz w:val="22"/>
                <w:szCs w:val="28"/>
              </w:rPr>
              <w:t>1.</w:t>
            </w:r>
            <w:r>
              <w:rPr>
                <w:rFonts w:ascii="Arial" w:eastAsia="Malgun Gothic" w:hAnsi="Arial" w:cs="Arial" w:hint="eastAsia"/>
                <w:b/>
                <w:bCs/>
                <w:color w:val="auto"/>
                <w:sz w:val="22"/>
                <w:szCs w:val="28"/>
              </w:rPr>
              <w:t>5</w:t>
            </w:r>
          </w:p>
        </w:tc>
        <w:tc>
          <w:tcPr>
            <w:tcW w:w="743" w:type="pct"/>
            <w:shd w:val="clear" w:color="auto" w:fill="EEECE1" w:themeFill="background2"/>
            <w:vAlign w:val="center"/>
          </w:tcPr>
          <w:p w14:paraId="66A8EB33" w14:textId="79D2BB03" w:rsidR="00E01E1B" w:rsidRPr="00994405" w:rsidRDefault="00E01E1B" w:rsidP="00F2434A">
            <w:pPr>
              <w:pStyle w:val="hstyle0"/>
              <w:spacing w:line="276" w:lineRule="auto"/>
              <w:rPr>
                <w:rFonts w:ascii="Arial" w:eastAsia="Malgun Gothic" w:hAnsi="Arial" w:cs="Arial"/>
                <w:b/>
                <w:bCs/>
                <w:color w:val="auto"/>
                <w:sz w:val="22"/>
                <w:szCs w:val="28"/>
              </w:rPr>
            </w:pPr>
            <w:r>
              <w:rPr>
                <w:rFonts w:ascii="Arial" w:eastAsia="Malgun Gothic" w:hAnsi="Arial" w:cs="Arial" w:hint="eastAsia"/>
                <w:b/>
                <w:bCs/>
                <w:color w:val="auto"/>
                <w:sz w:val="22"/>
                <w:szCs w:val="28"/>
              </w:rPr>
              <w:t xml:space="preserve">Budget </w:t>
            </w:r>
            <w:r>
              <w:rPr>
                <w:rFonts w:ascii="Arial" w:eastAsia="Malgun Gothic" w:hAnsi="Arial" w:cs="Arial"/>
                <w:b/>
                <w:bCs/>
                <w:color w:val="auto"/>
                <w:sz w:val="22"/>
                <w:szCs w:val="28"/>
              </w:rPr>
              <w:t>(</w:t>
            </w:r>
            <w:r>
              <w:rPr>
                <w:rFonts w:ascii="Arial" w:eastAsia="Malgun Gothic" w:hAnsi="Arial" w:cs="Arial" w:hint="eastAsia"/>
                <w:b/>
                <w:bCs/>
                <w:color w:val="auto"/>
                <w:sz w:val="22"/>
                <w:szCs w:val="28"/>
              </w:rPr>
              <w:t>total</w:t>
            </w:r>
            <w:r w:rsidRPr="00994405">
              <w:rPr>
                <w:rFonts w:ascii="Arial" w:eastAsia="Malgun Gothic" w:hAnsi="Arial" w:cs="Arial"/>
                <w:b/>
                <w:bCs/>
                <w:color w:val="auto"/>
                <w:sz w:val="22"/>
                <w:szCs w:val="28"/>
              </w:rPr>
              <w:t>)</w:t>
            </w:r>
            <w:r w:rsidR="00AB63A9">
              <w:rPr>
                <w:rFonts w:ascii="Arial" w:eastAsia="Malgun Gothic" w:hAnsi="Arial" w:cs="Arial"/>
                <w:b/>
                <w:bCs/>
                <w:color w:val="auto"/>
                <w:sz w:val="22"/>
                <w:szCs w:val="28"/>
              </w:rPr>
              <w:t>, USD</w:t>
            </w:r>
          </w:p>
        </w:tc>
        <w:tc>
          <w:tcPr>
            <w:tcW w:w="3975" w:type="pct"/>
            <w:vAlign w:val="center"/>
          </w:tcPr>
          <w:p w14:paraId="7953E289" w14:textId="50819228" w:rsidR="00E01E1B" w:rsidRPr="00AB63A9" w:rsidRDefault="004B2ABE" w:rsidP="00F2434A">
            <w:pPr>
              <w:pStyle w:val="hstyle0"/>
              <w:spacing w:line="276" w:lineRule="auto"/>
              <w:rPr>
                <w:rFonts w:ascii="Arial" w:eastAsia="Malgun Gothic" w:hAnsi="Arial" w:cs="Arial"/>
                <w:bCs/>
                <w:color w:val="auto"/>
                <w:sz w:val="22"/>
                <w:szCs w:val="28"/>
              </w:rPr>
            </w:pPr>
            <w:r>
              <w:rPr>
                <w:rFonts w:ascii="Arial" w:eastAsia="Malgun Gothic" w:hAnsi="Arial" w:cs="Arial"/>
                <w:bCs/>
                <w:color w:val="auto"/>
                <w:sz w:val="22"/>
                <w:szCs w:val="28"/>
              </w:rPr>
              <w:t>14,000,000</w:t>
            </w:r>
            <w:r w:rsidR="0066776D">
              <w:rPr>
                <w:rFonts w:ascii="Arial" w:eastAsia="Malgun Gothic" w:hAnsi="Arial" w:cs="Arial"/>
                <w:bCs/>
                <w:color w:val="auto"/>
                <w:sz w:val="22"/>
                <w:szCs w:val="28"/>
              </w:rPr>
              <w:t xml:space="preserve"> (</w:t>
            </w:r>
            <w:r>
              <w:rPr>
                <w:rFonts w:ascii="Arial" w:eastAsia="Malgun Gothic" w:hAnsi="Arial" w:cs="Arial"/>
                <w:bCs/>
                <w:color w:val="auto"/>
                <w:sz w:val="22"/>
                <w:szCs w:val="28"/>
              </w:rPr>
              <w:t>14</w:t>
            </w:r>
            <w:r w:rsidR="00F11AC0">
              <w:rPr>
                <w:rFonts w:ascii="Arial" w:eastAsia="Malgun Gothic" w:hAnsi="Arial" w:cs="Arial"/>
                <w:bCs/>
                <w:color w:val="auto"/>
                <w:sz w:val="22"/>
                <w:szCs w:val="28"/>
              </w:rPr>
              <w:t xml:space="preserve"> </w:t>
            </w:r>
            <w:r>
              <w:rPr>
                <w:rFonts w:ascii="Arial" w:eastAsia="Malgun Gothic" w:hAnsi="Arial" w:cs="Arial"/>
                <w:bCs/>
                <w:color w:val="auto"/>
                <w:sz w:val="22"/>
                <w:szCs w:val="28"/>
              </w:rPr>
              <w:t>million</w:t>
            </w:r>
            <w:r w:rsidR="00AB63A9">
              <w:rPr>
                <w:rFonts w:ascii="Arial" w:eastAsia="Malgun Gothic" w:hAnsi="Arial" w:cs="Arial"/>
                <w:bCs/>
                <w:color w:val="auto"/>
                <w:sz w:val="22"/>
                <w:szCs w:val="28"/>
              </w:rPr>
              <w:t>)</w:t>
            </w:r>
          </w:p>
        </w:tc>
      </w:tr>
      <w:tr w:rsidR="000346E0" w:rsidRPr="00994405" w14:paraId="0872EE0E" w14:textId="77777777" w:rsidTr="007D2494">
        <w:trPr>
          <w:trHeight w:val="390"/>
        </w:trPr>
        <w:tc>
          <w:tcPr>
            <w:tcW w:w="282" w:type="pct"/>
            <w:shd w:val="clear" w:color="auto" w:fill="EEECE1" w:themeFill="background2"/>
            <w:vAlign w:val="center"/>
          </w:tcPr>
          <w:p w14:paraId="25BE8215" w14:textId="4C1EACBC" w:rsidR="000346E0" w:rsidRDefault="000346E0" w:rsidP="00F2434A">
            <w:pPr>
              <w:pStyle w:val="hstyle0"/>
              <w:spacing w:line="276" w:lineRule="auto"/>
              <w:jc w:val="center"/>
              <w:rPr>
                <w:rFonts w:ascii="Arial" w:eastAsia="Malgun Gothic" w:hAnsi="Arial" w:cs="Arial"/>
                <w:b/>
                <w:bCs/>
                <w:color w:val="auto"/>
                <w:sz w:val="22"/>
                <w:szCs w:val="28"/>
              </w:rPr>
            </w:pPr>
            <w:r>
              <w:rPr>
                <w:rFonts w:ascii="Arial" w:eastAsia="Malgun Gothic" w:hAnsi="Arial" w:cs="Arial"/>
                <w:b/>
                <w:bCs/>
                <w:color w:val="auto"/>
                <w:sz w:val="22"/>
                <w:szCs w:val="28"/>
              </w:rPr>
              <w:t>1,6</w:t>
            </w:r>
          </w:p>
        </w:tc>
        <w:tc>
          <w:tcPr>
            <w:tcW w:w="743" w:type="pct"/>
            <w:shd w:val="clear" w:color="auto" w:fill="EEECE1" w:themeFill="background2"/>
            <w:vAlign w:val="center"/>
          </w:tcPr>
          <w:p w14:paraId="189124F1" w14:textId="79D690B7" w:rsidR="000346E0" w:rsidRDefault="000346E0" w:rsidP="00F2434A">
            <w:pPr>
              <w:pStyle w:val="hstyle0"/>
              <w:spacing w:line="276" w:lineRule="auto"/>
              <w:rPr>
                <w:rFonts w:ascii="Arial" w:eastAsia="Malgun Gothic" w:hAnsi="Arial" w:cs="Arial"/>
                <w:b/>
                <w:bCs/>
                <w:color w:val="auto"/>
                <w:sz w:val="22"/>
                <w:szCs w:val="28"/>
              </w:rPr>
            </w:pPr>
            <w:r>
              <w:rPr>
                <w:rFonts w:ascii="Arial" w:eastAsia="Malgun Gothic" w:hAnsi="Arial" w:cs="Arial"/>
                <w:b/>
                <w:bCs/>
                <w:color w:val="auto"/>
                <w:sz w:val="22"/>
                <w:szCs w:val="28"/>
              </w:rPr>
              <w:t>Gender marker</w:t>
            </w:r>
          </w:p>
        </w:tc>
        <w:tc>
          <w:tcPr>
            <w:tcW w:w="3975" w:type="pct"/>
            <w:vAlign w:val="center"/>
          </w:tcPr>
          <w:p w14:paraId="1342E5B4" w14:textId="77777777" w:rsidR="000346E0" w:rsidRPr="006D1CB1" w:rsidRDefault="000346E0" w:rsidP="00F2434A">
            <w:pPr>
              <w:pStyle w:val="hstyle0"/>
              <w:spacing w:line="276" w:lineRule="auto"/>
              <w:rPr>
                <w:rFonts w:ascii="Arial" w:eastAsia="Malgun Gothic" w:hAnsi="Arial" w:cs="Arial"/>
                <w:bCs/>
                <w:color w:val="auto"/>
                <w:sz w:val="22"/>
                <w:szCs w:val="28"/>
              </w:rPr>
            </w:pPr>
          </w:p>
        </w:tc>
      </w:tr>
      <w:tr w:rsidR="00B6588B" w:rsidRPr="00994405" w14:paraId="2AF9DCAC" w14:textId="77777777" w:rsidTr="00574A8B">
        <w:trPr>
          <w:trHeight w:val="2060"/>
        </w:trPr>
        <w:tc>
          <w:tcPr>
            <w:tcW w:w="282" w:type="pct"/>
            <w:shd w:val="clear" w:color="auto" w:fill="EEECE1" w:themeFill="background2"/>
            <w:vAlign w:val="center"/>
          </w:tcPr>
          <w:p w14:paraId="3B384C36" w14:textId="77777777" w:rsidR="00B6588B" w:rsidRPr="00994405" w:rsidRDefault="00B6588B" w:rsidP="00F2434A">
            <w:pPr>
              <w:pStyle w:val="hstyle0"/>
              <w:spacing w:line="276" w:lineRule="auto"/>
              <w:jc w:val="center"/>
              <w:rPr>
                <w:rFonts w:ascii="Arial" w:eastAsia="Malgun Gothic" w:hAnsi="Arial" w:cs="Arial"/>
                <w:b/>
                <w:bCs/>
                <w:color w:val="auto"/>
                <w:sz w:val="22"/>
                <w:szCs w:val="28"/>
              </w:rPr>
            </w:pPr>
            <w:r>
              <w:rPr>
                <w:rFonts w:ascii="Arial" w:eastAsia="Malgun Gothic" w:hAnsi="Arial" w:cs="Arial" w:hint="eastAsia"/>
                <w:b/>
                <w:bCs/>
                <w:color w:val="auto"/>
                <w:sz w:val="22"/>
                <w:szCs w:val="28"/>
              </w:rPr>
              <w:t>1.6</w:t>
            </w:r>
          </w:p>
        </w:tc>
        <w:tc>
          <w:tcPr>
            <w:tcW w:w="743" w:type="pct"/>
            <w:shd w:val="clear" w:color="auto" w:fill="EEECE1" w:themeFill="background2"/>
            <w:vAlign w:val="center"/>
          </w:tcPr>
          <w:p w14:paraId="79D07C4B" w14:textId="77777777" w:rsidR="00B6588B" w:rsidRDefault="00B6588B" w:rsidP="00F2434A">
            <w:pPr>
              <w:pStyle w:val="hstyle0"/>
              <w:spacing w:line="276" w:lineRule="auto"/>
              <w:rPr>
                <w:rFonts w:ascii="Arial" w:eastAsia="Malgun Gothic" w:hAnsi="Arial" w:cs="Arial"/>
                <w:b/>
                <w:bCs/>
                <w:color w:val="auto"/>
                <w:sz w:val="22"/>
                <w:szCs w:val="28"/>
              </w:rPr>
            </w:pPr>
            <w:r>
              <w:rPr>
                <w:rFonts w:ascii="Arial" w:eastAsia="Malgun Gothic" w:hAnsi="Arial" w:cs="Arial" w:hint="eastAsia"/>
                <w:b/>
                <w:bCs/>
                <w:color w:val="auto"/>
                <w:sz w:val="22"/>
                <w:szCs w:val="28"/>
              </w:rPr>
              <w:t>Objectives</w:t>
            </w:r>
          </w:p>
        </w:tc>
        <w:tc>
          <w:tcPr>
            <w:tcW w:w="3975" w:type="pct"/>
            <w:vAlign w:val="center"/>
          </w:tcPr>
          <w:p w14:paraId="4D186EC9" w14:textId="566130C3" w:rsidR="008E4136" w:rsidRPr="008E4136" w:rsidRDefault="008E4136" w:rsidP="00F2434A">
            <w:pPr>
              <w:pStyle w:val="hstyle0"/>
              <w:numPr>
                <w:ilvl w:val="0"/>
                <w:numId w:val="15"/>
              </w:numPr>
              <w:spacing w:line="276" w:lineRule="auto"/>
              <w:ind w:left="534" w:hanging="333"/>
              <w:rPr>
                <w:rFonts w:ascii="Arial" w:eastAsia="Malgun Gothic" w:hAnsi="Arial" w:cs="Arial"/>
                <w:bCs/>
                <w:color w:val="auto"/>
                <w:sz w:val="22"/>
                <w:szCs w:val="28"/>
              </w:rPr>
            </w:pPr>
            <w:r w:rsidRPr="008E4136">
              <w:rPr>
                <w:rFonts w:ascii="Arial" w:eastAsia="Malgun Gothic" w:hAnsi="Arial" w:cs="Arial"/>
                <w:bCs/>
                <w:color w:val="auto"/>
                <w:sz w:val="22"/>
                <w:szCs w:val="28"/>
              </w:rPr>
              <w:t xml:space="preserve">The </w:t>
            </w:r>
            <w:r w:rsidRPr="005E4B6C">
              <w:rPr>
                <w:rFonts w:ascii="Arial" w:eastAsia="Malgun Gothic" w:hAnsi="Arial" w:cs="Arial"/>
                <w:b/>
                <w:color w:val="auto"/>
                <w:sz w:val="22"/>
                <w:szCs w:val="28"/>
              </w:rPr>
              <w:t xml:space="preserve">impact </w:t>
            </w:r>
            <w:r w:rsidRPr="008E4136">
              <w:rPr>
                <w:rFonts w:ascii="Arial" w:eastAsia="Malgun Gothic" w:hAnsi="Arial" w:cs="Arial"/>
                <w:bCs/>
                <w:color w:val="auto"/>
                <w:sz w:val="22"/>
                <w:szCs w:val="28"/>
              </w:rPr>
              <w:t>of the project is</w:t>
            </w:r>
            <w:r w:rsidR="0084039C">
              <w:rPr>
                <w:rFonts w:ascii="Arial" w:eastAsia="Malgun Gothic" w:hAnsi="Arial" w:cs="Arial"/>
                <w:bCs/>
                <w:color w:val="auto"/>
                <w:sz w:val="22"/>
                <w:szCs w:val="28"/>
              </w:rPr>
              <w:t xml:space="preserve"> t</w:t>
            </w:r>
            <w:r w:rsidRPr="008E4136">
              <w:rPr>
                <w:rFonts w:ascii="Arial" w:eastAsia="Malgun Gothic" w:hAnsi="Arial" w:cs="Arial"/>
                <w:bCs/>
                <w:color w:val="auto"/>
                <w:sz w:val="22"/>
                <w:szCs w:val="28"/>
              </w:rPr>
              <w:t xml:space="preserve">o contribute to food and nutrition security through improved </w:t>
            </w:r>
            <w:proofErr w:type="spellStart"/>
            <w:r w:rsidRPr="008E4136">
              <w:rPr>
                <w:rFonts w:ascii="Arial" w:eastAsia="Malgun Gothic" w:hAnsi="Arial" w:cs="Arial"/>
                <w:bCs/>
                <w:color w:val="auto"/>
                <w:sz w:val="22"/>
                <w:szCs w:val="28"/>
              </w:rPr>
              <w:t>agro</w:t>
            </w:r>
            <w:proofErr w:type="spellEnd"/>
            <w:r w:rsidRPr="008E4136">
              <w:rPr>
                <w:rFonts w:ascii="Arial" w:eastAsia="Malgun Gothic" w:hAnsi="Arial" w:cs="Arial"/>
                <w:bCs/>
                <w:color w:val="auto"/>
                <w:sz w:val="22"/>
                <w:szCs w:val="28"/>
              </w:rPr>
              <w:t>-ecosystem services and agroecological adaptation to climate change.</w:t>
            </w:r>
          </w:p>
          <w:p w14:paraId="3D5EED5C" w14:textId="77777777" w:rsidR="008E4136" w:rsidRPr="008E4136" w:rsidRDefault="008E4136" w:rsidP="00F2434A">
            <w:pPr>
              <w:pStyle w:val="hstyle0"/>
              <w:spacing w:line="276" w:lineRule="auto"/>
              <w:ind w:left="201"/>
              <w:rPr>
                <w:rFonts w:ascii="Arial" w:eastAsia="Malgun Gothic" w:hAnsi="Arial" w:cs="Arial"/>
                <w:bCs/>
                <w:color w:val="auto"/>
                <w:sz w:val="22"/>
                <w:szCs w:val="28"/>
              </w:rPr>
            </w:pPr>
          </w:p>
          <w:p w14:paraId="7DC4C22D" w14:textId="6ED53F15" w:rsidR="008E4136" w:rsidRPr="008E4136" w:rsidRDefault="008E4136" w:rsidP="00F2434A">
            <w:pPr>
              <w:pStyle w:val="hstyle0"/>
              <w:numPr>
                <w:ilvl w:val="0"/>
                <w:numId w:val="15"/>
              </w:numPr>
              <w:spacing w:line="276" w:lineRule="auto"/>
              <w:ind w:left="534" w:hanging="333"/>
              <w:rPr>
                <w:rFonts w:ascii="Arial" w:eastAsia="Malgun Gothic" w:hAnsi="Arial" w:cs="Arial"/>
                <w:bCs/>
                <w:color w:val="auto"/>
                <w:sz w:val="22"/>
                <w:szCs w:val="28"/>
              </w:rPr>
            </w:pPr>
            <w:r w:rsidRPr="008E4136">
              <w:rPr>
                <w:rFonts w:ascii="Arial" w:eastAsia="Malgun Gothic" w:hAnsi="Arial" w:cs="Arial"/>
                <w:bCs/>
                <w:color w:val="auto"/>
                <w:sz w:val="22"/>
                <w:szCs w:val="28"/>
              </w:rPr>
              <w:t xml:space="preserve">The </w:t>
            </w:r>
            <w:r w:rsidRPr="005E4B6C">
              <w:rPr>
                <w:rFonts w:ascii="Arial" w:eastAsia="Malgun Gothic" w:hAnsi="Arial" w:cs="Arial"/>
                <w:b/>
                <w:color w:val="auto"/>
                <w:sz w:val="22"/>
                <w:szCs w:val="28"/>
              </w:rPr>
              <w:t xml:space="preserve">overall </w:t>
            </w:r>
            <w:r w:rsidR="005E4B6C" w:rsidRPr="005E4B6C">
              <w:rPr>
                <w:rFonts w:ascii="Arial" w:eastAsia="Malgun Gothic" w:hAnsi="Arial" w:cs="Arial"/>
                <w:b/>
                <w:color w:val="auto"/>
                <w:sz w:val="22"/>
                <w:szCs w:val="28"/>
              </w:rPr>
              <w:t>general</w:t>
            </w:r>
            <w:r w:rsidRPr="008E4136">
              <w:rPr>
                <w:rFonts w:ascii="Arial" w:eastAsia="Malgun Gothic" w:hAnsi="Arial" w:cs="Arial"/>
                <w:bCs/>
                <w:color w:val="auto"/>
                <w:sz w:val="22"/>
                <w:szCs w:val="28"/>
              </w:rPr>
              <w:t xml:space="preserve"> </w:t>
            </w:r>
            <w:r w:rsidR="005E4B6C" w:rsidRPr="00A35688">
              <w:rPr>
                <w:rFonts w:ascii="Arial" w:hAnsi="Arial" w:cs="Arial"/>
                <w:b/>
                <w:sz w:val="22"/>
                <w:szCs w:val="28"/>
              </w:rPr>
              <w:t>objective</w:t>
            </w:r>
            <w:r w:rsidR="005E4B6C">
              <w:rPr>
                <w:rFonts w:ascii="Arial" w:hAnsi="Arial" w:cs="Arial"/>
                <w:b/>
                <w:sz w:val="22"/>
                <w:szCs w:val="28"/>
              </w:rPr>
              <w:t xml:space="preserve"> </w:t>
            </w:r>
            <w:r w:rsidRPr="008E4136">
              <w:rPr>
                <w:rFonts w:ascii="Arial" w:eastAsia="Malgun Gothic" w:hAnsi="Arial" w:cs="Arial"/>
                <w:bCs/>
                <w:color w:val="auto"/>
                <w:sz w:val="22"/>
                <w:szCs w:val="28"/>
              </w:rPr>
              <w:t xml:space="preserve">of the project is </w:t>
            </w:r>
            <w:r w:rsidR="005E4B6C">
              <w:rPr>
                <w:rFonts w:ascii="Arial" w:eastAsia="Malgun Gothic" w:hAnsi="Arial" w:cs="Arial"/>
                <w:bCs/>
                <w:color w:val="auto"/>
                <w:sz w:val="22"/>
                <w:szCs w:val="28"/>
              </w:rPr>
              <w:t xml:space="preserve">to </w:t>
            </w:r>
            <w:r w:rsidR="005E4B6C" w:rsidRPr="008E4136">
              <w:rPr>
                <w:rFonts w:ascii="Arial" w:eastAsia="Malgun Gothic" w:hAnsi="Arial" w:cs="Arial"/>
                <w:bCs/>
                <w:color w:val="auto"/>
                <w:sz w:val="22"/>
                <w:szCs w:val="28"/>
              </w:rPr>
              <w:t>improve</w:t>
            </w:r>
            <w:r w:rsidR="005E4B6C">
              <w:rPr>
                <w:rFonts w:ascii="Arial" w:eastAsia="Malgun Gothic" w:hAnsi="Arial" w:cs="Arial"/>
                <w:bCs/>
                <w:color w:val="auto"/>
                <w:sz w:val="22"/>
                <w:szCs w:val="28"/>
              </w:rPr>
              <w:t xml:space="preserve"> </w:t>
            </w:r>
            <w:r w:rsidR="0084039C">
              <w:rPr>
                <w:rFonts w:ascii="Arial" w:eastAsia="Malgun Gothic" w:hAnsi="Arial" w:cs="Arial"/>
                <w:bCs/>
                <w:color w:val="auto"/>
                <w:sz w:val="22"/>
                <w:szCs w:val="28"/>
              </w:rPr>
              <w:t>d</w:t>
            </w:r>
            <w:r w:rsidRPr="008E4136">
              <w:rPr>
                <w:rFonts w:ascii="Arial" w:eastAsia="Malgun Gothic" w:hAnsi="Arial" w:cs="Arial"/>
                <w:bCs/>
                <w:color w:val="auto"/>
                <w:sz w:val="22"/>
                <w:szCs w:val="28"/>
              </w:rPr>
              <w:t xml:space="preserve">egraded and deteriorating </w:t>
            </w:r>
            <w:proofErr w:type="spellStart"/>
            <w:r w:rsidRPr="008E4136">
              <w:rPr>
                <w:rFonts w:ascii="Arial" w:eastAsia="Malgun Gothic" w:hAnsi="Arial" w:cs="Arial"/>
                <w:bCs/>
                <w:color w:val="auto"/>
                <w:sz w:val="22"/>
                <w:szCs w:val="28"/>
              </w:rPr>
              <w:t>agro</w:t>
            </w:r>
            <w:proofErr w:type="spellEnd"/>
            <w:r w:rsidRPr="008E4136">
              <w:rPr>
                <w:rFonts w:ascii="Arial" w:eastAsia="Malgun Gothic" w:hAnsi="Arial" w:cs="Arial"/>
                <w:bCs/>
                <w:color w:val="auto"/>
                <w:sz w:val="22"/>
                <w:szCs w:val="28"/>
              </w:rPr>
              <w:t>-ecosystem services</w:t>
            </w:r>
            <w:r w:rsidR="005E4B6C">
              <w:rPr>
                <w:rFonts w:ascii="Arial" w:eastAsia="Malgun Gothic" w:hAnsi="Arial" w:cs="Arial"/>
                <w:bCs/>
                <w:color w:val="auto"/>
                <w:sz w:val="22"/>
                <w:szCs w:val="28"/>
              </w:rPr>
              <w:t xml:space="preserve"> </w:t>
            </w:r>
            <w:r w:rsidR="005E4B6C" w:rsidRPr="005E4B6C">
              <w:rPr>
                <w:rFonts w:ascii="Arial" w:eastAsia="Malgun Gothic" w:hAnsi="Arial" w:cs="Arial"/>
                <w:bCs/>
                <w:color w:val="auto"/>
                <w:sz w:val="22"/>
                <w:szCs w:val="28"/>
              </w:rPr>
              <w:t>and climate change adaptation</w:t>
            </w:r>
            <w:r w:rsidRPr="008E4136">
              <w:rPr>
                <w:rFonts w:ascii="Arial" w:eastAsia="Malgun Gothic" w:hAnsi="Arial" w:cs="Arial"/>
                <w:bCs/>
                <w:color w:val="auto"/>
                <w:sz w:val="22"/>
                <w:szCs w:val="28"/>
              </w:rPr>
              <w:t xml:space="preserve"> for sustainable agriculture, safe food system and safe environment</w:t>
            </w:r>
          </w:p>
          <w:p w14:paraId="4E3D50CA" w14:textId="3B9D60C8" w:rsidR="005B02FF" w:rsidRDefault="005B02FF" w:rsidP="00F2434A">
            <w:pPr>
              <w:pStyle w:val="hstyle0"/>
              <w:spacing w:line="276" w:lineRule="auto"/>
              <w:rPr>
                <w:rFonts w:ascii="Arial" w:eastAsia="Malgun Gothic" w:hAnsi="Arial" w:cs="Arial"/>
                <w:bCs/>
                <w:color w:val="auto"/>
                <w:sz w:val="22"/>
                <w:szCs w:val="28"/>
              </w:rPr>
            </w:pPr>
          </w:p>
          <w:p w14:paraId="2B95F19C" w14:textId="49328C2F" w:rsidR="00ED2E75" w:rsidRPr="00ED2E75" w:rsidRDefault="00ED2E75" w:rsidP="00F2434A">
            <w:pPr>
              <w:pStyle w:val="ListParagraph"/>
              <w:numPr>
                <w:ilvl w:val="0"/>
                <w:numId w:val="15"/>
              </w:numPr>
              <w:wordWrap/>
              <w:spacing w:line="276" w:lineRule="auto"/>
              <w:ind w:leftChars="0" w:left="511" w:hanging="288"/>
              <w:rPr>
                <w:rFonts w:ascii="Arial" w:hAnsi="Arial" w:cs="Arial"/>
                <w:bCs/>
                <w:kern w:val="0"/>
                <w:sz w:val="22"/>
                <w:szCs w:val="28"/>
              </w:rPr>
            </w:pPr>
            <w:r w:rsidRPr="00A35688">
              <w:rPr>
                <w:rFonts w:ascii="Arial" w:hAnsi="Arial" w:cs="Arial"/>
                <w:b/>
                <w:sz w:val="22"/>
                <w:szCs w:val="28"/>
              </w:rPr>
              <w:t xml:space="preserve">The </w:t>
            </w:r>
            <w:r w:rsidR="00574A8B" w:rsidRPr="005E4B6C">
              <w:rPr>
                <w:rFonts w:ascii="Arial" w:hAnsi="Arial" w:cs="Arial"/>
                <w:b/>
                <w:sz w:val="22"/>
                <w:szCs w:val="28"/>
                <w:lang w:val="en-GB"/>
              </w:rPr>
              <w:t>specific</w:t>
            </w:r>
            <w:r w:rsidR="005E4B6C" w:rsidRPr="005E4B6C">
              <w:rPr>
                <w:rFonts w:ascii="Arial" w:hAnsi="Arial" w:cs="Arial"/>
                <w:b/>
                <w:sz w:val="22"/>
                <w:szCs w:val="28"/>
                <w:lang w:val="en-GB"/>
              </w:rPr>
              <w:t xml:space="preserve"> </w:t>
            </w:r>
            <w:r w:rsidR="00574A8B">
              <w:rPr>
                <w:rFonts w:ascii="Arial" w:hAnsi="Arial" w:cs="Arial"/>
                <w:b/>
                <w:sz w:val="22"/>
                <w:szCs w:val="28"/>
                <w:lang w:val="en-GB"/>
              </w:rPr>
              <w:t>o</w:t>
            </w:r>
            <w:r w:rsidR="005E4B6C" w:rsidRPr="005E4B6C">
              <w:rPr>
                <w:rFonts w:ascii="Arial" w:hAnsi="Arial" w:cs="Arial"/>
                <w:b/>
                <w:sz w:val="22"/>
                <w:szCs w:val="28"/>
                <w:lang w:val="en-GB"/>
              </w:rPr>
              <w:t>utcomes</w:t>
            </w:r>
            <w:r>
              <w:rPr>
                <w:rFonts w:ascii="Arial" w:hAnsi="Arial" w:cs="Arial"/>
                <w:bCs/>
                <w:sz w:val="22"/>
                <w:szCs w:val="28"/>
              </w:rPr>
              <w:t xml:space="preserve"> of the project are:</w:t>
            </w:r>
            <w:r w:rsidR="001B697E" w:rsidRPr="008E4136">
              <w:rPr>
                <w:rFonts w:ascii="Arial" w:hAnsi="Arial" w:cs="Arial"/>
                <w:bCs/>
                <w:sz w:val="22"/>
                <w:szCs w:val="28"/>
              </w:rPr>
              <w:t xml:space="preserve"> </w:t>
            </w:r>
          </w:p>
          <w:p w14:paraId="6E125A4A" w14:textId="77777777" w:rsidR="00574A8B" w:rsidRPr="00824E17" w:rsidRDefault="00574A8B" w:rsidP="00574A8B">
            <w:pPr>
              <w:widowControl/>
              <w:numPr>
                <w:ilvl w:val="0"/>
                <w:numId w:val="21"/>
              </w:numPr>
              <w:wordWrap/>
              <w:autoSpaceDE/>
              <w:autoSpaceDN/>
              <w:spacing w:line="259" w:lineRule="auto"/>
              <w:rPr>
                <w:rFonts w:ascii="Arial" w:hAnsi="Arial" w:cs="Arial"/>
                <w:bCs/>
                <w:lang w:bidi="ne-NP"/>
              </w:rPr>
            </w:pPr>
            <w:r w:rsidRPr="00824E17">
              <w:rPr>
                <w:rFonts w:ascii="Arial" w:hAnsi="Arial" w:cs="Arial"/>
                <w:b/>
                <w:iCs/>
                <w:lang w:bidi="ne-NP"/>
              </w:rPr>
              <w:t xml:space="preserve">Strengthened </w:t>
            </w:r>
            <w:r w:rsidRPr="00824E17">
              <w:rPr>
                <w:rFonts w:ascii="Arial" w:hAnsi="Arial" w:cs="Arial"/>
                <w:bCs/>
                <w:lang w:bidi="ne-NP"/>
              </w:rPr>
              <w:t xml:space="preserve">technical, social capital and institutional capacities for improving degraded agroecosystem services and to mainstream/integrate climate change agroecosystem-based good adaptation practices into national food and agriculture policies, strategies and plans. </w:t>
            </w:r>
          </w:p>
          <w:p w14:paraId="511EAD83" w14:textId="77777777" w:rsidR="00574A8B" w:rsidRPr="00824E17" w:rsidRDefault="00574A8B" w:rsidP="00574A8B">
            <w:pPr>
              <w:widowControl/>
              <w:numPr>
                <w:ilvl w:val="0"/>
                <w:numId w:val="21"/>
              </w:numPr>
              <w:wordWrap/>
              <w:autoSpaceDE/>
              <w:autoSpaceDN/>
              <w:spacing w:line="259" w:lineRule="auto"/>
              <w:rPr>
                <w:rFonts w:ascii="Arial" w:hAnsi="Arial" w:cs="Arial"/>
                <w:bCs/>
                <w:lang w:bidi="ne-NP"/>
              </w:rPr>
            </w:pPr>
            <w:r w:rsidRPr="00F21E2A">
              <w:rPr>
                <w:rFonts w:ascii="Arial" w:hAnsi="Arial" w:cs="Arial"/>
                <w:b/>
                <w:szCs w:val="28"/>
              </w:rPr>
              <w:t>A</w:t>
            </w:r>
            <w:r w:rsidRPr="00F21E2A">
              <w:rPr>
                <w:rFonts w:ascii="Arial" w:hAnsi="Arial" w:cs="Arial"/>
                <w:b/>
                <w:kern w:val="0"/>
                <w:sz w:val="22"/>
                <w:szCs w:val="28"/>
              </w:rPr>
              <w:t>ssess</w:t>
            </w:r>
            <w:r w:rsidRPr="00F21E2A">
              <w:rPr>
                <w:rFonts w:ascii="Arial" w:hAnsi="Arial" w:cs="Arial"/>
                <w:b/>
                <w:szCs w:val="28"/>
              </w:rPr>
              <w:t>ed</w:t>
            </w:r>
            <w:r w:rsidRPr="00F21E2A">
              <w:rPr>
                <w:rFonts w:ascii="Arial" w:hAnsi="Arial" w:cs="Arial"/>
                <w:b/>
                <w:kern w:val="0"/>
                <w:sz w:val="22"/>
                <w:szCs w:val="28"/>
              </w:rPr>
              <w:t>, monitor</w:t>
            </w:r>
            <w:r w:rsidRPr="00F21E2A">
              <w:rPr>
                <w:rFonts w:ascii="Arial" w:hAnsi="Arial" w:cs="Arial"/>
                <w:b/>
                <w:szCs w:val="28"/>
              </w:rPr>
              <w:t>ed</w:t>
            </w:r>
            <w:r w:rsidRPr="00F21E2A">
              <w:rPr>
                <w:rFonts w:ascii="Arial" w:hAnsi="Arial" w:cs="Arial"/>
                <w:b/>
                <w:kern w:val="0"/>
                <w:sz w:val="22"/>
                <w:szCs w:val="28"/>
              </w:rPr>
              <w:t xml:space="preserve">, </w:t>
            </w:r>
            <w:r w:rsidRPr="00F21E2A">
              <w:rPr>
                <w:rFonts w:ascii="Arial" w:hAnsi="Arial" w:cs="Arial"/>
                <w:b/>
                <w:szCs w:val="28"/>
              </w:rPr>
              <w:t>analyzed</w:t>
            </w:r>
            <w:r w:rsidRPr="00F21E2A">
              <w:rPr>
                <w:rFonts w:ascii="Arial" w:hAnsi="Arial" w:cs="Arial"/>
                <w:b/>
                <w:kern w:val="0"/>
                <w:sz w:val="22"/>
                <w:szCs w:val="28"/>
              </w:rPr>
              <w:t xml:space="preserve"> and</w:t>
            </w:r>
            <w:r w:rsidRPr="00F21E2A">
              <w:rPr>
                <w:rFonts w:ascii="Arial" w:hAnsi="Arial" w:cs="Arial"/>
                <w:b/>
                <w:iCs/>
              </w:rPr>
              <w:t xml:space="preserve"> </w:t>
            </w:r>
            <w:r>
              <w:rPr>
                <w:rFonts w:ascii="Arial" w:hAnsi="Arial" w:cs="Arial"/>
                <w:b/>
                <w:iCs/>
              </w:rPr>
              <w:t>p</w:t>
            </w:r>
            <w:r w:rsidRPr="00824E17">
              <w:rPr>
                <w:rFonts w:ascii="Arial" w:hAnsi="Arial" w:cs="Arial"/>
                <w:b/>
                <w:iCs/>
                <w:lang w:bidi="ne-NP"/>
              </w:rPr>
              <w:t>rovided</w:t>
            </w:r>
            <w:r w:rsidRPr="00824E17">
              <w:rPr>
                <w:rFonts w:ascii="Arial" w:hAnsi="Arial" w:cs="Arial"/>
                <w:bCs/>
                <w:iCs/>
                <w:lang w:bidi="ne-NP"/>
              </w:rPr>
              <w:t xml:space="preserve"> </w:t>
            </w:r>
            <w:r w:rsidRPr="00824E17">
              <w:rPr>
                <w:rFonts w:ascii="Arial" w:hAnsi="Arial" w:cs="Arial"/>
                <w:bCs/>
                <w:lang w:bidi="ne-NP"/>
              </w:rPr>
              <w:t>advanced early preparatory management system done for integrated pest and pollinator management (IPPM) with nature-based solution,</w:t>
            </w:r>
            <w:r w:rsidRPr="00824E17">
              <w:rPr>
                <w:rFonts w:ascii="Arial" w:hAnsi="Arial" w:cs="Arial"/>
                <w:lang w:bidi="ne-NP"/>
              </w:rPr>
              <w:t xml:space="preserve"> </w:t>
            </w:r>
            <w:r w:rsidRPr="00824E17">
              <w:rPr>
                <w:rFonts w:ascii="Arial" w:hAnsi="Arial" w:cs="Arial"/>
                <w:bCs/>
                <w:lang w:bidi="ne-NP"/>
              </w:rPr>
              <w:t xml:space="preserve">GIS mapping of crop pollination vulnerability to multi-hazards under climate change and integrated early managed information/technology to cope with pest and disease invasion/infestation, micro-/nutrient imbalance (deficiencies), soil health deterioration and pollination deficit induced risks. </w:t>
            </w:r>
          </w:p>
          <w:p w14:paraId="20F35255" w14:textId="77777777" w:rsidR="00574A8B" w:rsidRDefault="00574A8B" w:rsidP="00574A8B">
            <w:pPr>
              <w:widowControl/>
              <w:numPr>
                <w:ilvl w:val="0"/>
                <w:numId w:val="21"/>
              </w:numPr>
              <w:wordWrap/>
              <w:autoSpaceDE/>
              <w:autoSpaceDN/>
              <w:spacing w:line="259" w:lineRule="auto"/>
              <w:rPr>
                <w:rFonts w:ascii="Arial" w:hAnsi="Arial" w:cs="Arial"/>
                <w:bCs/>
              </w:rPr>
            </w:pPr>
            <w:r w:rsidRPr="00824E17">
              <w:rPr>
                <w:rFonts w:ascii="Arial" w:hAnsi="Arial" w:cs="Arial"/>
                <w:b/>
                <w:iCs/>
                <w:lang w:bidi="ne-NP"/>
              </w:rPr>
              <w:t>Improved</w:t>
            </w:r>
            <w:r w:rsidRPr="00824E17">
              <w:rPr>
                <w:rFonts w:ascii="Arial" w:hAnsi="Arial" w:cs="Arial"/>
                <w:bCs/>
                <w:iCs/>
                <w:lang w:bidi="ne-NP"/>
              </w:rPr>
              <w:t xml:space="preserve"> awareness, knowledge and communication on </w:t>
            </w:r>
            <w:proofErr w:type="spellStart"/>
            <w:r w:rsidRPr="00824E17">
              <w:rPr>
                <w:rFonts w:ascii="Arial" w:hAnsi="Arial" w:cs="Arial"/>
                <w:bCs/>
                <w:iCs/>
                <w:lang w:bidi="ne-NP"/>
              </w:rPr>
              <w:t>agro</w:t>
            </w:r>
            <w:proofErr w:type="spellEnd"/>
            <w:r w:rsidRPr="00824E17">
              <w:rPr>
                <w:rFonts w:ascii="Arial" w:hAnsi="Arial" w:cs="Arial"/>
                <w:bCs/>
                <w:iCs/>
                <w:lang w:bidi="ne-NP"/>
              </w:rPr>
              <w:t xml:space="preserve">-ecosystems services management and agroecosystem-based </w:t>
            </w:r>
            <w:r w:rsidRPr="00824E17">
              <w:rPr>
                <w:rFonts w:ascii="Arial" w:hAnsi="Arial" w:cs="Arial"/>
                <w:bCs/>
                <w:iCs/>
                <w:lang w:bidi="ne-NP"/>
              </w:rPr>
              <w:lastRenderedPageBreak/>
              <w:t>adaptation to climate impacts contributing to strengthened systems to timely disseminate information and nature-based solution to disease and pest, micro-/nutrient imbalance (deficiencies) and pollination deficit induced risks.</w:t>
            </w:r>
          </w:p>
          <w:p w14:paraId="65A94CF2" w14:textId="1B662693" w:rsidR="00B6588B" w:rsidRPr="00574A8B" w:rsidRDefault="00574A8B" w:rsidP="00574A8B">
            <w:pPr>
              <w:widowControl/>
              <w:numPr>
                <w:ilvl w:val="0"/>
                <w:numId w:val="21"/>
              </w:numPr>
              <w:wordWrap/>
              <w:autoSpaceDE/>
              <w:autoSpaceDN/>
              <w:spacing w:line="259" w:lineRule="auto"/>
              <w:rPr>
                <w:rFonts w:ascii="Arial" w:hAnsi="Arial" w:cs="Arial"/>
                <w:bCs/>
              </w:rPr>
            </w:pPr>
            <w:r w:rsidRPr="00824E17">
              <w:rPr>
                <w:rFonts w:ascii="Arial" w:hAnsi="Arial" w:cs="Arial"/>
                <w:b/>
                <w:iCs/>
                <w:lang w:bidi="ne-NP"/>
              </w:rPr>
              <w:t>Prioritized and implemented</w:t>
            </w:r>
            <w:r w:rsidRPr="00824E17">
              <w:rPr>
                <w:rFonts w:ascii="Arial" w:hAnsi="Arial" w:cs="Arial"/>
                <w:bCs/>
                <w:iCs/>
                <w:lang w:bidi="ne-NP"/>
              </w:rPr>
              <w:t xml:space="preserve"> local investment plan promoting community-based agroecological adaptation (CBAA) to strengthen livelihood strategies through the adoption of agroecosystem-based adaptation technology in targeted areas.</w:t>
            </w:r>
          </w:p>
        </w:tc>
      </w:tr>
      <w:tr w:rsidR="00B6588B" w:rsidRPr="00994405" w14:paraId="1E30A405" w14:textId="77777777" w:rsidTr="007D2494">
        <w:trPr>
          <w:trHeight w:val="705"/>
        </w:trPr>
        <w:tc>
          <w:tcPr>
            <w:tcW w:w="282" w:type="pct"/>
            <w:shd w:val="clear" w:color="auto" w:fill="EEECE1" w:themeFill="background2"/>
            <w:vAlign w:val="center"/>
          </w:tcPr>
          <w:p w14:paraId="4E937685" w14:textId="77777777" w:rsidR="00B6588B" w:rsidRDefault="00B6588B" w:rsidP="00F2434A">
            <w:pPr>
              <w:pStyle w:val="hstyle0"/>
              <w:spacing w:line="276" w:lineRule="auto"/>
              <w:jc w:val="center"/>
              <w:rPr>
                <w:rFonts w:ascii="Arial" w:eastAsia="Malgun Gothic" w:hAnsi="Arial" w:cs="Arial"/>
                <w:b/>
                <w:bCs/>
                <w:color w:val="auto"/>
                <w:sz w:val="22"/>
                <w:szCs w:val="28"/>
              </w:rPr>
            </w:pPr>
            <w:r>
              <w:rPr>
                <w:rFonts w:ascii="Arial" w:eastAsia="Malgun Gothic" w:hAnsi="Arial" w:cs="Arial" w:hint="eastAsia"/>
                <w:b/>
                <w:bCs/>
                <w:color w:val="auto"/>
                <w:sz w:val="22"/>
                <w:szCs w:val="28"/>
              </w:rPr>
              <w:lastRenderedPageBreak/>
              <w:t>1.7</w:t>
            </w:r>
          </w:p>
        </w:tc>
        <w:tc>
          <w:tcPr>
            <w:tcW w:w="743" w:type="pct"/>
            <w:shd w:val="clear" w:color="auto" w:fill="EEECE1" w:themeFill="background2"/>
            <w:vAlign w:val="center"/>
          </w:tcPr>
          <w:p w14:paraId="0A36A376" w14:textId="77777777" w:rsidR="00B6588B" w:rsidRDefault="009C2AE6" w:rsidP="00F2434A">
            <w:pPr>
              <w:pStyle w:val="hstyle0"/>
              <w:spacing w:line="276" w:lineRule="auto"/>
              <w:rPr>
                <w:rFonts w:ascii="Arial" w:eastAsia="Malgun Gothic" w:hAnsi="Arial" w:cs="Arial"/>
                <w:b/>
                <w:bCs/>
                <w:color w:val="auto"/>
                <w:sz w:val="22"/>
                <w:szCs w:val="28"/>
              </w:rPr>
            </w:pPr>
            <w:r>
              <w:rPr>
                <w:rFonts w:ascii="Arial" w:eastAsia="Malgun Gothic" w:hAnsi="Arial" w:cs="Arial" w:hint="eastAsia"/>
                <w:b/>
                <w:bCs/>
                <w:color w:val="auto"/>
                <w:sz w:val="22"/>
                <w:szCs w:val="28"/>
              </w:rPr>
              <w:t>Beneficiary</w:t>
            </w:r>
          </w:p>
        </w:tc>
        <w:tc>
          <w:tcPr>
            <w:tcW w:w="3975" w:type="pct"/>
            <w:vAlign w:val="center"/>
          </w:tcPr>
          <w:p w14:paraId="564E68EC" w14:textId="08FF6E52" w:rsidR="007434C7" w:rsidRPr="00387D7F" w:rsidRDefault="007434C7" w:rsidP="00F2434A">
            <w:pPr>
              <w:pStyle w:val="hstyle0"/>
              <w:spacing w:line="276" w:lineRule="auto"/>
              <w:rPr>
                <w:rFonts w:ascii="Arial" w:eastAsia="Malgun Gothic" w:hAnsi="Arial" w:cs="Arial"/>
                <w:bCs/>
                <w:iCs/>
                <w:color w:val="auto"/>
                <w:sz w:val="22"/>
                <w:szCs w:val="28"/>
              </w:rPr>
            </w:pPr>
            <w:r w:rsidRPr="00387D7F">
              <w:rPr>
                <w:rFonts w:ascii="Arial" w:eastAsia="Malgun Gothic" w:hAnsi="Arial" w:cs="Arial"/>
                <w:bCs/>
                <w:iCs/>
                <w:color w:val="auto"/>
                <w:sz w:val="22"/>
                <w:szCs w:val="28"/>
              </w:rPr>
              <w:t>People of semi</w:t>
            </w:r>
            <w:r w:rsidR="00177FA6">
              <w:rPr>
                <w:rFonts w:ascii="Arial" w:eastAsia="Malgun Gothic" w:hAnsi="Arial" w:cs="Arial"/>
                <w:bCs/>
                <w:iCs/>
                <w:color w:val="auto"/>
                <w:sz w:val="22"/>
                <w:szCs w:val="28"/>
              </w:rPr>
              <w:t>-</w:t>
            </w:r>
            <w:r w:rsidRPr="00387D7F">
              <w:rPr>
                <w:rFonts w:ascii="Arial" w:eastAsia="Malgun Gothic" w:hAnsi="Arial" w:cs="Arial"/>
                <w:bCs/>
                <w:iCs/>
                <w:color w:val="auto"/>
                <w:sz w:val="22"/>
                <w:szCs w:val="28"/>
              </w:rPr>
              <w:t>urban and rural communities of the selected provinces</w:t>
            </w:r>
            <w:r w:rsidR="00E12A20">
              <w:rPr>
                <w:rFonts w:ascii="Arial" w:eastAsia="Malgun Gothic" w:hAnsi="Arial" w:cs="Arial"/>
                <w:bCs/>
                <w:iCs/>
                <w:color w:val="auto"/>
                <w:sz w:val="22"/>
                <w:szCs w:val="28"/>
              </w:rPr>
              <w:t xml:space="preserve"> will be involved in the project.</w:t>
            </w:r>
          </w:p>
          <w:p w14:paraId="63DFF355" w14:textId="54994488" w:rsidR="008B737B" w:rsidRDefault="008B737B" w:rsidP="00F2434A">
            <w:pPr>
              <w:pStyle w:val="hstyle0"/>
              <w:numPr>
                <w:ilvl w:val="0"/>
                <w:numId w:val="8"/>
              </w:numPr>
              <w:spacing w:line="276" w:lineRule="auto"/>
              <w:rPr>
                <w:rFonts w:ascii="Arial" w:eastAsia="Malgun Gothic" w:hAnsi="Arial" w:cs="Arial"/>
                <w:bCs/>
                <w:iCs/>
                <w:color w:val="auto"/>
                <w:sz w:val="22"/>
                <w:szCs w:val="28"/>
              </w:rPr>
            </w:pPr>
            <w:r>
              <w:rPr>
                <w:rFonts w:ascii="Arial" w:eastAsia="Malgun Gothic" w:hAnsi="Arial" w:cs="Arial"/>
                <w:bCs/>
                <w:iCs/>
                <w:color w:val="auto"/>
                <w:sz w:val="22"/>
                <w:szCs w:val="28"/>
              </w:rPr>
              <w:t xml:space="preserve">At least </w:t>
            </w:r>
            <w:r w:rsidRPr="008B737B">
              <w:rPr>
                <w:rFonts w:ascii="Arial" w:eastAsia="Malgun Gothic" w:hAnsi="Arial" w:cs="Arial"/>
                <w:bCs/>
                <w:iCs/>
                <w:color w:val="auto"/>
                <w:sz w:val="22"/>
                <w:szCs w:val="28"/>
              </w:rPr>
              <w:t xml:space="preserve">120 farmer groups involving </w:t>
            </w:r>
            <w:r>
              <w:rPr>
                <w:rFonts w:ascii="Arial" w:eastAsia="Malgun Gothic" w:hAnsi="Arial" w:cs="Arial"/>
                <w:bCs/>
                <w:iCs/>
                <w:color w:val="auto"/>
                <w:sz w:val="22"/>
                <w:szCs w:val="28"/>
              </w:rPr>
              <w:t>m</w:t>
            </w:r>
            <w:r w:rsidRPr="00387D7F">
              <w:rPr>
                <w:rFonts w:ascii="Arial" w:eastAsia="Malgun Gothic" w:hAnsi="Arial" w:cs="Arial"/>
                <w:bCs/>
                <w:iCs/>
                <w:color w:val="auto"/>
                <w:sz w:val="22"/>
                <w:szCs w:val="28"/>
              </w:rPr>
              <w:t xml:space="preserve">ore than </w:t>
            </w:r>
            <w:r>
              <w:rPr>
                <w:rFonts w:ascii="Arial" w:eastAsia="Malgun Gothic" w:hAnsi="Arial" w:cs="Arial"/>
                <w:bCs/>
                <w:iCs/>
                <w:color w:val="auto"/>
                <w:sz w:val="22"/>
                <w:szCs w:val="28"/>
              </w:rPr>
              <w:t>3</w:t>
            </w:r>
            <w:r w:rsidRPr="00387D7F">
              <w:rPr>
                <w:rFonts w:ascii="Arial" w:eastAsia="Malgun Gothic" w:hAnsi="Arial" w:cs="Arial"/>
                <w:bCs/>
                <w:iCs/>
                <w:color w:val="auto"/>
                <w:sz w:val="22"/>
                <w:szCs w:val="28"/>
              </w:rPr>
              <w:t xml:space="preserve">000 </w:t>
            </w:r>
            <w:r w:rsidR="009A32B8">
              <w:rPr>
                <w:rFonts w:ascii="Arial" w:eastAsia="Malgun Gothic" w:hAnsi="Arial" w:cs="Arial"/>
                <w:bCs/>
                <w:iCs/>
                <w:color w:val="auto"/>
                <w:sz w:val="22"/>
                <w:szCs w:val="28"/>
              </w:rPr>
              <w:t>h</w:t>
            </w:r>
            <w:r w:rsidR="00344FC8">
              <w:rPr>
                <w:rFonts w:ascii="Arial" w:eastAsia="Malgun Gothic" w:hAnsi="Arial" w:cs="Arial"/>
                <w:bCs/>
                <w:iCs/>
                <w:color w:val="auto"/>
                <w:sz w:val="22"/>
                <w:szCs w:val="28"/>
              </w:rPr>
              <w:t>ousehold</w:t>
            </w:r>
            <w:r w:rsidRPr="00387D7F">
              <w:rPr>
                <w:rFonts w:ascii="Arial" w:eastAsia="Malgun Gothic" w:hAnsi="Arial" w:cs="Arial"/>
                <w:bCs/>
                <w:iCs/>
                <w:color w:val="auto"/>
                <w:sz w:val="22"/>
                <w:szCs w:val="28"/>
              </w:rPr>
              <w:t>s</w:t>
            </w:r>
            <w:r w:rsidR="00344FC8">
              <w:rPr>
                <w:rFonts w:ascii="Arial" w:eastAsia="Malgun Gothic" w:hAnsi="Arial" w:cs="Arial"/>
                <w:bCs/>
                <w:iCs/>
                <w:color w:val="auto"/>
                <w:sz w:val="22"/>
                <w:szCs w:val="28"/>
              </w:rPr>
              <w:t xml:space="preserve"> (HHs)</w:t>
            </w:r>
            <w:r w:rsidRPr="008B737B">
              <w:rPr>
                <w:rFonts w:ascii="Arial" w:eastAsia="Malgun Gothic" w:hAnsi="Arial" w:cs="Arial"/>
                <w:bCs/>
                <w:iCs/>
                <w:color w:val="auto"/>
                <w:sz w:val="22"/>
                <w:szCs w:val="28"/>
              </w:rPr>
              <w:t xml:space="preserve"> </w:t>
            </w:r>
            <w:r w:rsidR="00177FA6" w:rsidRPr="00387D7F">
              <w:rPr>
                <w:rFonts w:ascii="Arial" w:eastAsia="Malgun Gothic" w:hAnsi="Arial" w:cs="Arial"/>
                <w:bCs/>
                <w:iCs/>
                <w:color w:val="auto"/>
                <w:sz w:val="22"/>
                <w:szCs w:val="28"/>
              </w:rPr>
              <w:t xml:space="preserve">(more than </w:t>
            </w:r>
            <w:r w:rsidR="00177FA6">
              <w:rPr>
                <w:rFonts w:ascii="Arial" w:eastAsia="Malgun Gothic" w:hAnsi="Arial" w:cs="Arial"/>
                <w:bCs/>
                <w:iCs/>
                <w:color w:val="auto"/>
                <w:sz w:val="22"/>
                <w:szCs w:val="28"/>
              </w:rPr>
              <w:t>6</w:t>
            </w:r>
            <w:r w:rsidR="00177FA6" w:rsidRPr="00387D7F">
              <w:rPr>
                <w:rFonts w:ascii="Arial" w:eastAsia="Malgun Gothic" w:hAnsi="Arial" w:cs="Arial"/>
                <w:bCs/>
                <w:iCs/>
                <w:color w:val="auto"/>
                <w:sz w:val="22"/>
                <w:szCs w:val="28"/>
              </w:rPr>
              <w:t>0 %</w:t>
            </w:r>
            <w:r w:rsidR="00177FA6">
              <w:rPr>
                <w:rFonts w:ascii="Arial" w:eastAsia="Malgun Gothic" w:hAnsi="Arial" w:cs="Arial"/>
                <w:bCs/>
                <w:iCs/>
                <w:color w:val="auto"/>
                <w:sz w:val="22"/>
                <w:szCs w:val="28"/>
              </w:rPr>
              <w:t xml:space="preserve"> w</w:t>
            </w:r>
            <w:r w:rsidR="00177FA6" w:rsidRPr="00387D7F">
              <w:rPr>
                <w:rFonts w:ascii="Arial" w:eastAsia="Malgun Gothic" w:hAnsi="Arial" w:cs="Arial"/>
                <w:bCs/>
                <w:iCs/>
                <w:color w:val="auto"/>
                <w:sz w:val="22"/>
                <w:szCs w:val="28"/>
              </w:rPr>
              <w:t>omen)</w:t>
            </w:r>
            <w:r w:rsidR="003F2677">
              <w:rPr>
                <w:rFonts w:ascii="Arial" w:eastAsia="Malgun Gothic" w:hAnsi="Arial" w:cs="Arial"/>
                <w:bCs/>
                <w:iCs/>
                <w:color w:val="auto"/>
                <w:sz w:val="22"/>
                <w:szCs w:val="28"/>
              </w:rPr>
              <w:t xml:space="preserve"> </w:t>
            </w:r>
            <w:r w:rsidRPr="008B737B">
              <w:rPr>
                <w:rFonts w:ascii="Arial" w:eastAsia="Malgun Gothic" w:hAnsi="Arial" w:cs="Arial"/>
                <w:bCs/>
                <w:iCs/>
                <w:color w:val="auto"/>
                <w:sz w:val="22"/>
                <w:szCs w:val="28"/>
              </w:rPr>
              <w:t xml:space="preserve">will be closely engaged </w:t>
            </w:r>
            <w:r w:rsidRPr="00387D7F">
              <w:rPr>
                <w:rFonts w:ascii="Arial" w:eastAsia="Malgun Gothic" w:hAnsi="Arial" w:cs="Arial"/>
                <w:bCs/>
                <w:iCs/>
                <w:color w:val="auto"/>
                <w:sz w:val="22"/>
                <w:szCs w:val="28"/>
              </w:rPr>
              <w:t>in</w:t>
            </w:r>
            <w:r w:rsidR="00177FA6">
              <w:rPr>
                <w:rFonts w:ascii="Arial" w:eastAsia="Malgun Gothic" w:hAnsi="Arial" w:cs="Arial"/>
                <w:bCs/>
                <w:iCs/>
                <w:color w:val="auto"/>
                <w:sz w:val="22"/>
                <w:szCs w:val="28"/>
              </w:rPr>
              <w:t xml:space="preserve"> the project</w:t>
            </w:r>
            <w:r w:rsidRPr="00387D7F">
              <w:rPr>
                <w:rFonts w:ascii="Arial" w:eastAsia="Malgun Gothic" w:hAnsi="Arial" w:cs="Arial"/>
                <w:bCs/>
                <w:iCs/>
                <w:color w:val="auto"/>
                <w:sz w:val="22"/>
                <w:szCs w:val="28"/>
              </w:rPr>
              <w:t xml:space="preserve"> </w:t>
            </w:r>
            <w:r w:rsidR="003F2677">
              <w:rPr>
                <w:rFonts w:ascii="Arial" w:eastAsia="Malgun Gothic" w:hAnsi="Arial" w:cs="Arial"/>
                <w:bCs/>
                <w:iCs/>
                <w:color w:val="auto"/>
                <w:sz w:val="22"/>
                <w:szCs w:val="28"/>
              </w:rPr>
              <w:t>and benefitted with agroecological production system and</w:t>
            </w:r>
            <w:r w:rsidRPr="00387D7F">
              <w:rPr>
                <w:rFonts w:ascii="Arial" w:eastAsia="Malgun Gothic" w:hAnsi="Arial" w:cs="Arial"/>
                <w:bCs/>
                <w:iCs/>
                <w:color w:val="auto"/>
                <w:sz w:val="22"/>
                <w:szCs w:val="28"/>
              </w:rPr>
              <w:t xml:space="preserve"> safe food (Agriculture, and livestock)</w:t>
            </w:r>
            <w:r>
              <w:rPr>
                <w:rFonts w:ascii="Arial" w:eastAsia="Malgun Gothic" w:hAnsi="Arial" w:cs="Arial"/>
                <w:bCs/>
                <w:iCs/>
                <w:color w:val="auto"/>
                <w:sz w:val="22"/>
                <w:szCs w:val="28"/>
              </w:rPr>
              <w:t>.</w:t>
            </w:r>
          </w:p>
          <w:p w14:paraId="7F42494B" w14:textId="0921AC67" w:rsidR="00344FC8" w:rsidRPr="00344FC8" w:rsidRDefault="00BE6E2F" w:rsidP="00F2434A">
            <w:pPr>
              <w:pStyle w:val="hstyle0"/>
              <w:numPr>
                <w:ilvl w:val="0"/>
                <w:numId w:val="8"/>
              </w:numPr>
              <w:spacing w:line="276" w:lineRule="auto"/>
              <w:rPr>
                <w:rFonts w:ascii="Arial" w:eastAsia="Malgun Gothic" w:hAnsi="Arial" w:cs="Arial"/>
                <w:bCs/>
                <w:iCs/>
                <w:color w:val="auto"/>
                <w:sz w:val="22"/>
                <w:szCs w:val="28"/>
              </w:rPr>
            </w:pPr>
            <w:r>
              <w:rPr>
                <w:rFonts w:ascii="Arial" w:eastAsia="Malgun Gothic" w:hAnsi="Arial" w:cs="Arial"/>
                <w:bCs/>
                <w:iCs/>
                <w:color w:val="auto"/>
                <w:sz w:val="22"/>
                <w:szCs w:val="28"/>
              </w:rPr>
              <w:t xml:space="preserve">The </w:t>
            </w:r>
            <w:r w:rsidR="00B366B0" w:rsidRPr="00B366B0">
              <w:rPr>
                <w:rFonts w:ascii="Arial" w:eastAsia="Malgun Gothic" w:hAnsi="Arial" w:cs="Arial"/>
                <w:bCs/>
                <w:iCs/>
                <w:color w:val="auto"/>
                <w:sz w:val="22"/>
                <w:szCs w:val="28"/>
              </w:rPr>
              <w:t>technical capacity of government institutions/staffs (25) and local stakeholders (20) in conservation and management of pollinators (300 HHs)</w:t>
            </w:r>
            <w:r w:rsidRPr="00B366B0">
              <w:rPr>
                <w:rFonts w:ascii="Arial" w:eastAsia="Malgun Gothic" w:hAnsi="Arial" w:cs="Arial"/>
                <w:bCs/>
                <w:iCs/>
                <w:color w:val="auto"/>
                <w:sz w:val="22"/>
                <w:szCs w:val="28"/>
              </w:rPr>
              <w:t xml:space="preserve"> </w:t>
            </w:r>
            <w:r>
              <w:rPr>
                <w:rFonts w:ascii="Arial" w:eastAsia="Malgun Gothic" w:hAnsi="Arial" w:cs="Arial"/>
                <w:bCs/>
                <w:iCs/>
                <w:color w:val="auto"/>
                <w:sz w:val="22"/>
                <w:szCs w:val="28"/>
              </w:rPr>
              <w:t>will be s</w:t>
            </w:r>
            <w:r w:rsidRPr="00B366B0">
              <w:rPr>
                <w:rFonts w:ascii="Arial" w:eastAsia="Malgun Gothic" w:hAnsi="Arial" w:cs="Arial"/>
                <w:bCs/>
                <w:iCs/>
                <w:color w:val="auto"/>
                <w:sz w:val="22"/>
                <w:szCs w:val="28"/>
              </w:rPr>
              <w:t>trengthen</w:t>
            </w:r>
            <w:r>
              <w:rPr>
                <w:rFonts w:ascii="Arial" w:eastAsia="Malgun Gothic" w:hAnsi="Arial" w:cs="Arial"/>
                <w:bCs/>
                <w:iCs/>
                <w:color w:val="auto"/>
                <w:sz w:val="22"/>
                <w:szCs w:val="28"/>
              </w:rPr>
              <w:t>ed.</w:t>
            </w:r>
          </w:p>
          <w:p w14:paraId="691FAD25" w14:textId="7DE84980" w:rsidR="00344FC8" w:rsidRDefault="00344FC8" w:rsidP="00F2434A">
            <w:pPr>
              <w:pStyle w:val="hstyle0"/>
              <w:numPr>
                <w:ilvl w:val="0"/>
                <w:numId w:val="8"/>
              </w:numPr>
              <w:spacing w:line="276" w:lineRule="auto"/>
              <w:rPr>
                <w:rFonts w:ascii="Arial" w:eastAsia="Malgun Gothic" w:hAnsi="Arial" w:cs="Arial"/>
                <w:bCs/>
                <w:iCs/>
                <w:color w:val="auto"/>
                <w:sz w:val="22"/>
                <w:szCs w:val="28"/>
              </w:rPr>
            </w:pPr>
            <w:r>
              <w:rPr>
                <w:rFonts w:ascii="Arial" w:eastAsia="Malgun Gothic" w:hAnsi="Arial" w:cs="Arial"/>
                <w:bCs/>
                <w:iCs/>
                <w:color w:val="auto"/>
                <w:sz w:val="22"/>
                <w:szCs w:val="28"/>
              </w:rPr>
              <w:t>A</w:t>
            </w:r>
            <w:r w:rsidRPr="00413996">
              <w:rPr>
                <w:rFonts w:ascii="Arial" w:eastAsia="Malgun Gothic" w:hAnsi="Arial" w:cs="Arial"/>
                <w:bCs/>
                <w:iCs/>
                <w:color w:val="auto"/>
                <w:sz w:val="22"/>
                <w:szCs w:val="28"/>
              </w:rPr>
              <w:t xml:space="preserve">t least 50 national and 300 district level staff </w:t>
            </w:r>
            <w:r>
              <w:rPr>
                <w:rFonts w:ascii="Arial" w:eastAsia="Malgun Gothic" w:hAnsi="Arial" w:cs="Arial"/>
                <w:bCs/>
                <w:iCs/>
                <w:color w:val="auto"/>
                <w:sz w:val="22"/>
                <w:szCs w:val="28"/>
              </w:rPr>
              <w:t>will be trained</w:t>
            </w:r>
          </w:p>
          <w:p w14:paraId="03709E3E" w14:textId="23ED7EA1" w:rsidR="002B3EB3" w:rsidRPr="00B366B0" w:rsidRDefault="008B737B" w:rsidP="00F2434A">
            <w:pPr>
              <w:pStyle w:val="hstyle0"/>
              <w:numPr>
                <w:ilvl w:val="0"/>
                <w:numId w:val="8"/>
              </w:numPr>
              <w:spacing w:line="276" w:lineRule="auto"/>
              <w:rPr>
                <w:rFonts w:ascii="Arial" w:eastAsia="Malgun Gothic" w:hAnsi="Arial" w:cs="Arial"/>
                <w:bCs/>
                <w:iCs/>
                <w:color w:val="auto"/>
                <w:sz w:val="22"/>
                <w:szCs w:val="28"/>
              </w:rPr>
            </w:pPr>
            <w:r w:rsidRPr="00387D7F">
              <w:rPr>
                <w:rFonts w:ascii="Arial" w:eastAsia="Malgun Gothic" w:hAnsi="Arial" w:cs="Arial"/>
                <w:bCs/>
                <w:iCs/>
                <w:color w:val="auto"/>
                <w:sz w:val="22"/>
                <w:szCs w:val="28"/>
              </w:rPr>
              <w:t xml:space="preserve">Value chain actors including </w:t>
            </w:r>
            <w:r>
              <w:rPr>
                <w:rFonts w:ascii="Arial" w:eastAsia="Malgun Gothic" w:hAnsi="Arial" w:cs="Arial"/>
                <w:bCs/>
                <w:iCs/>
                <w:color w:val="auto"/>
                <w:sz w:val="22"/>
                <w:szCs w:val="28"/>
              </w:rPr>
              <w:t>2</w:t>
            </w:r>
            <w:r w:rsidRPr="00387D7F">
              <w:rPr>
                <w:rFonts w:ascii="Arial" w:eastAsia="Malgun Gothic" w:hAnsi="Arial" w:cs="Arial"/>
                <w:bCs/>
                <w:iCs/>
                <w:color w:val="auto"/>
                <w:sz w:val="22"/>
                <w:szCs w:val="28"/>
              </w:rPr>
              <w:t>00 farm households adopting GAP</w:t>
            </w:r>
            <w:r>
              <w:rPr>
                <w:rFonts w:ascii="Arial" w:eastAsia="Malgun Gothic" w:hAnsi="Arial" w:cs="Arial"/>
                <w:bCs/>
                <w:iCs/>
                <w:color w:val="auto"/>
                <w:sz w:val="22"/>
                <w:szCs w:val="28"/>
              </w:rPr>
              <w:t>.</w:t>
            </w:r>
          </w:p>
          <w:p w14:paraId="112D4DEA" w14:textId="6DD9DE75" w:rsidR="00471817" w:rsidRDefault="00471817" w:rsidP="00F2434A">
            <w:pPr>
              <w:pStyle w:val="hstyle0"/>
              <w:numPr>
                <w:ilvl w:val="0"/>
                <w:numId w:val="8"/>
              </w:numPr>
              <w:spacing w:line="276" w:lineRule="auto"/>
              <w:rPr>
                <w:rFonts w:ascii="Arial" w:eastAsia="Malgun Gothic" w:hAnsi="Arial" w:cs="Arial"/>
                <w:bCs/>
                <w:iCs/>
                <w:color w:val="auto"/>
                <w:sz w:val="22"/>
                <w:szCs w:val="28"/>
              </w:rPr>
            </w:pPr>
            <w:r w:rsidRPr="00387D7F">
              <w:rPr>
                <w:rFonts w:ascii="Arial" w:eastAsia="Malgun Gothic" w:hAnsi="Arial" w:cs="Arial"/>
                <w:bCs/>
                <w:iCs/>
                <w:color w:val="auto"/>
                <w:sz w:val="22"/>
                <w:szCs w:val="28"/>
              </w:rPr>
              <w:t xml:space="preserve">More than </w:t>
            </w:r>
            <w:r w:rsidR="00976A6C">
              <w:rPr>
                <w:rFonts w:ascii="Arial" w:eastAsia="Malgun Gothic" w:hAnsi="Arial" w:cs="Arial"/>
                <w:bCs/>
                <w:iCs/>
                <w:color w:val="auto"/>
                <w:sz w:val="22"/>
                <w:szCs w:val="28"/>
              </w:rPr>
              <w:t>one</w:t>
            </w:r>
            <w:r w:rsidRPr="00387D7F">
              <w:rPr>
                <w:rFonts w:ascii="Arial" w:eastAsia="Malgun Gothic" w:hAnsi="Arial" w:cs="Arial"/>
                <w:bCs/>
                <w:iCs/>
                <w:color w:val="auto"/>
                <w:sz w:val="22"/>
                <w:szCs w:val="28"/>
              </w:rPr>
              <w:t xml:space="preserve"> million consumers</w:t>
            </w:r>
            <w:r w:rsidR="007434C7" w:rsidRPr="00387D7F">
              <w:rPr>
                <w:rFonts w:ascii="Arial" w:eastAsia="Malgun Gothic" w:hAnsi="Arial" w:cs="Arial"/>
                <w:bCs/>
                <w:iCs/>
                <w:color w:val="auto"/>
                <w:sz w:val="22"/>
                <w:szCs w:val="28"/>
              </w:rPr>
              <w:t xml:space="preserve"> will get access to </w:t>
            </w:r>
            <w:r w:rsidR="00BE6E2F">
              <w:rPr>
                <w:rFonts w:ascii="Arial" w:eastAsia="Malgun Gothic" w:hAnsi="Arial" w:cs="Arial"/>
                <w:bCs/>
                <w:iCs/>
                <w:color w:val="auto"/>
                <w:sz w:val="22"/>
                <w:szCs w:val="28"/>
              </w:rPr>
              <w:t xml:space="preserve">agroecologically </w:t>
            </w:r>
            <w:r w:rsidR="007434C7" w:rsidRPr="00387D7F">
              <w:rPr>
                <w:rFonts w:ascii="Arial" w:eastAsia="Malgun Gothic" w:hAnsi="Arial" w:cs="Arial"/>
                <w:bCs/>
                <w:iCs/>
                <w:color w:val="auto"/>
                <w:sz w:val="22"/>
                <w:szCs w:val="28"/>
              </w:rPr>
              <w:t xml:space="preserve">safe </w:t>
            </w:r>
            <w:r w:rsidR="002347FF" w:rsidRPr="00387D7F">
              <w:rPr>
                <w:rFonts w:ascii="Arial" w:eastAsia="Malgun Gothic" w:hAnsi="Arial" w:cs="Arial"/>
                <w:bCs/>
                <w:iCs/>
                <w:color w:val="auto"/>
                <w:sz w:val="22"/>
                <w:szCs w:val="28"/>
              </w:rPr>
              <w:t xml:space="preserve">and quality </w:t>
            </w:r>
            <w:r w:rsidR="00976A6C">
              <w:rPr>
                <w:rFonts w:ascii="Arial" w:eastAsia="Malgun Gothic" w:hAnsi="Arial" w:cs="Arial"/>
                <w:bCs/>
                <w:iCs/>
                <w:color w:val="auto"/>
                <w:sz w:val="22"/>
                <w:szCs w:val="28"/>
              </w:rPr>
              <w:t>products</w:t>
            </w:r>
            <w:r w:rsidR="008B737B">
              <w:rPr>
                <w:rFonts w:ascii="Arial" w:eastAsia="Malgun Gothic" w:hAnsi="Arial" w:cs="Arial"/>
                <w:bCs/>
                <w:iCs/>
                <w:color w:val="auto"/>
                <w:sz w:val="22"/>
                <w:szCs w:val="28"/>
              </w:rPr>
              <w:t>.</w:t>
            </w:r>
          </w:p>
          <w:p w14:paraId="174A7329" w14:textId="40AEE8FF" w:rsidR="00B366B0" w:rsidRPr="00B366B0" w:rsidRDefault="00B366B0" w:rsidP="00F2434A">
            <w:pPr>
              <w:pStyle w:val="hstyle0"/>
              <w:spacing w:line="276" w:lineRule="auto"/>
              <w:ind w:left="720"/>
              <w:rPr>
                <w:rFonts w:ascii="Arial" w:eastAsia="Malgun Gothic" w:hAnsi="Arial" w:cs="Arial"/>
                <w:bCs/>
                <w:iCs/>
                <w:color w:val="auto"/>
                <w:sz w:val="22"/>
                <w:szCs w:val="28"/>
              </w:rPr>
            </w:pPr>
          </w:p>
        </w:tc>
      </w:tr>
      <w:tr w:rsidR="000346E0" w:rsidRPr="00994405" w14:paraId="7659794E" w14:textId="77777777" w:rsidTr="00700318">
        <w:trPr>
          <w:trHeight w:val="73"/>
        </w:trPr>
        <w:tc>
          <w:tcPr>
            <w:tcW w:w="282" w:type="pct"/>
            <w:shd w:val="clear" w:color="auto" w:fill="EEECE1" w:themeFill="background2"/>
            <w:vAlign w:val="center"/>
          </w:tcPr>
          <w:p w14:paraId="60498336" w14:textId="77777777" w:rsidR="000346E0" w:rsidRDefault="000346E0" w:rsidP="00F2434A">
            <w:pPr>
              <w:pStyle w:val="hstyle0"/>
              <w:spacing w:line="276" w:lineRule="auto"/>
              <w:jc w:val="center"/>
              <w:rPr>
                <w:rFonts w:ascii="Arial" w:eastAsia="Malgun Gothic" w:hAnsi="Arial" w:cs="Arial"/>
                <w:b/>
                <w:bCs/>
                <w:color w:val="auto"/>
                <w:sz w:val="22"/>
                <w:szCs w:val="28"/>
              </w:rPr>
            </w:pPr>
          </w:p>
        </w:tc>
        <w:tc>
          <w:tcPr>
            <w:tcW w:w="743" w:type="pct"/>
            <w:shd w:val="clear" w:color="auto" w:fill="EEECE1" w:themeFill="background2"/>
            <w:vAlign w:val="center"/>
          </w:tcPr>
          <w:p w14:paraId="7F3B9D5C" w14:textId="77777777" w:rsidR="000346E0" w:rsidRDefault="000346E0" w:rsidP="00F2434A">
            <w:pPr>
              <w:pStyle w:val="hstyle0"/>
              <w:spacing w:line="276" w:lineRule="auto"/>
              <w:rPr>
                <w:rFonts w:ascii="Arial" w:eastAsia="Malgun Gothic" w:hAnsi="Arial" w:cs="Arial"/>
                <w:b/>
                <w:bCs/>
                <w:color w:val="auto"/>
                <w:sz w:val="22"/>
                <w:szCs w:val="28"/>
              </w:rPr>
            </w:pPr>
          </w:p>
        </w:tc>
        <w:tc>
          <w:tcPr>
            <w:tcW w:w="3975" w:type="pct"/>
            <w:vAlign w:val="center"/>
          </w:tcPr>
          <w:p w14:paraId="2D10BE18" w14:textId="77777777" w:rsidR="000346E0" w:rsidRPr="00387D7F" w:rsidRDefault="000346E0" w:rsidP="00F2434A">
            <w:pPr>
              <w:pStyle w:val="hstyle0"/>
              <w:spacing w:line="276" w:lineRule="auto"/>
              <w:rPr>
                <w:rFonts w:ascii="Arial" w:eastAsia="Malgun Gothic" w:hAnsi="Arial" w:cs="Arial"/>
                <w:bCs/>
                <w:iCs/>
                <w:color w:val="auto"/>
                <w:sz w:val="22"/>
                <w:szCs w:val="28"/>
              </w:rPr>
            </w:pPr>
          </w:p>
        </w:tc>
      </w:tr>
      <w:tr w:rsidR="00E01E1B" w:rsidRPr="00994405" w14:paraId="7479CD22" w14:textId="77777777" w:rsidTr="007D2494">
        <w:trPr>
          <w:trHeight w:val="699"/>
        </w:trPr>
        <w:tc>
          <w:tcPr>
            <w:tcW w:w="282" w:type="pct"/>
            <w:shd w:val="clear" w:color="auto" w:fill="EEECE1" w:themeFill="background2"/>
            <w:vAlign w:val="center"/>
          </w:tcPr>
          <w:p w14:paraId="4B11092A" w14:textId="77777777" w:rsidR="00E01E1B" w:rsidRDefault="00E01E1B" w:rsidP="00F2434A">
            <w:pPr>
              <w:pStyle w:val="hstyle0"/>
              <w:spacing w:line="276" w:lineRule="auto"/>
              <w:jc w:val="center"/>
              <w:rPr>
                <w:rFonts w:ascii="Arial" w:eastAsia="Malgun Gothic" w:hAnsi="Arial" w:cs="Arial"/>
                <w:b/>
                <w:bCs/>
                <w:color w:val="auto"/>
                <w:sz w:val="22"/>
                <w:szCs w:val="28"/>
              </w:rPr>
            </w:pPr>
            <w:r>
              <w:rPr>
                <w:rFonts w:ascii="Arial" w:eastAsia="Malgun Gothic" w:hAnsi="Arial" w:cs="Arial" w:hint="eastAsia"/>
                <w:b/>
                <w:bCs/>
                <w:color w:val="auto"/>
                <w:sz w:val="22"/>
                <w:szCs w:val="28"/>
              </w:rPr>
              <w:t>1.8</w:t>
            </w:r>
          </w:p>
        </w:tc>
        <w:tc>
          <w:tcPr>
            <w:tcW w:w="743" w:type="pct"/>
            <w:shd w:val="clear" w:color="auto" w:fill="EEECE1" w:themeFill="background2"/>
            <w:vAlign w:val="center"/>
          </w:tcPr>
          <w:p w14:paraId="679976AF" w14:textId="77777777" w:rsidR="00E01E1B" w:rsidRDefault="00E01E1B" w:rsidP="00F2434A">
            <w:pPr>
              <w:pStyle w:val="hstyle0"/>
              <w:spacing w:line="276" w:lineRule="auto"/>
              <w:rPr>
                <w:rFonts w:ascii="Arial" w:eastAsia="Malgun Gothic" w:hAnsi="Arial" w:cs="Arial"/>
                <w:b/>
                <w:bCs/>
                <w:color w:val="auto"/>
                <w:sz w:val="22"/>
                <w:szCs w:val="28"/>
              </w:rPr>
            </w:pPr>
            <w:r w:rsidRPr="00550AFF">
              <w:rPr>
                <w:rFonts w:ascii="Arial" w:eastAsia="Malgun Gothic" w:hAnsi="Arial" w:cs="Arial" w:hint="eastAsia"/>
                <w:b/>
                <w:bCs/>
                <w:color w:val="auto"/>
                <w:sz w:val="22"/>
                <w:szCs w:val="28"/>
              </w:rPr>
              <w:t>Implementing organization</w:t>
            </w:r>
          </w:p>
        </w:tc>
        <w:tc>
          <w:tcPr>
            <w:tcW w:w="3975" w:type="pct"/>
            <w:vAlign w:val="center"/>
          </w:tcPr>
          <w:p w14:paraId="285B2E5A" w14:textId="7862173A" w:rsidR="00BD0C44" w:rsidRDefault="00F740B4" w:rsidP="00F2434A">
            <w:pPr>
              <w:pStyle w:val="hstyle0"/>
              <w:spacing w:line="276" w:lineRule="auto"/>
              <w:rPr>
                <w:rFonts w:ascii="Arial" w:eastAsia="Malgun Gothic" w:hAnsi="Arial" w:cs="Arial"/>
                <w:bCs/>
                <w:iCs/>
                <w:color w:val="auto"/>
                <w:sz w:val="22"/>
                <w:szCs w:val="28"/>
              </w:rPr>
            </w:pPr>
            <w:r>
              <w:rPr>
                <w:rFonts w:ascii="Arial" w:eastAsia="Malgun Gothic" w:hAnsi="Arial" w:cs="Arial"/>
                <w:bCs/>
                <w:iCs/>
                <w:color w:val="auto"/>
                <w:sz w:val="22"/>
                <w:szCs w:val="28"/>
              </w:rPr>
              <w:t>Executing</w:t>
            </w:r>
            <w:r w:rsidR="00BD0C44">
              <w:rPr>
                <w:rFonts w:ascii="Arial" w:eastAsia="Malgun Gothic" w:hAnsi="Arial" w:cs="Arial"/>
                <w:bCs/>
                <w:iCs/>
                <w:color w:val="auto"/>
                <w:sz w:val="22"/>
                <w:szCs w:val="28"/>
              </w:rPr>
              <w:t xml:space="preserve"> Org.:</w:t>
            </w:r>
            <w:r w:rsidR="00923EEF">
              <w:rPr>
                <w:rFonts w:ascii="Arial" w:eastAsia="Malgun Gothic" w:hAnsi="Arial" w:cs="Arial"/>
                <w:bCs/>
                <w:iCs/>
                <w:color w:val="auto"/>
                <w:sz w:val="22"/>
                <w:szCs w:val="28"/>
              </w:rPr>
              <w:t xml:space="preserve"> </w:t>
            </w:r>
            <w:r w:rsidR="00471817" w:rsidRPr="00387D7F">
              <w:rPr>
                <w:rFonts w:ascii="Arial" w:eastAsia="Malgun Gothic" w:hAnsi="Arial" w:cs="Arial"/>
                <w:bCs/>
                <w:iCs/>
                <w:color w:val="auto"/>
                <w:sz w:val="22"/>
                <w:szCs w:val="28"/>
              </w:rPr>
              <w:t>Ministry of Agriculture and Livestock Development of Nepal</w:t>
            </w:r>
          </w:p>
          <w:p w14:paraId="056AFD08" w14:textId="7D3844AC" w:rsidR="001F5011" w:rsidRPr="00387D7F" w:rsidRDefault="00F740B4" w:rsidP="00F2434A">
            <w:pPr>
              <w:pStyle w:val="hstyle0"/>
              <w:spacing w:line="276" w:lineRule="auto"/>
              <w:rPr>
                <w:rFonts w:ascii="Arial" w:eastAsia="Malgun Gothic" w:hAnsi="Arial" w:cs="Arial"/>
                <w:bCs/>
                <w:iCs/>
                <w:color w:val="auto"/>
                <w:sz w:val="22"/>
                <w:szCs w:val="28"/>
              </w:rPr>
            </w:pPr>
            <w:r>
              <w:rPr>
                <w:rFonts w:ascii="Arial" w:eastAsia="Malgun Gothic" w:hAnsi="Arial" w:cs="Arial"/>
                <w:bCs/>
                <w:iCs/>
                <w:color w:val="auto"/>
                <w:sz w:val="22"/>
                <w:szCs w:val="28"/>
              </w:rPr>
              <w:t>Implementing/</w:t>
            </w:r>
            <w:r w:rsidR="00BD0C44">
              <w:rPr>
                <w:rFonts w:ascii="Arial" w:eastAsia="Malgun Gothic" w:hAnsi="Arial" w:cs="Arial"/>
                <w:bCs/>
                <w:iCs/>
                <w:color w:val="auto"/>
                <w:sz w:val="22"/>
                <w:szCs w:val="28"/>
              </w:rPr>
              <w:t xml:space="preserve">Technical Assistance </w:t>
            </w:r>
            <w:r w:rsidR="00CE20E3">
              <w:rPr>
                <w:rFonts w:ascii="Arial" w:eastAsia="Malgun Gothic" w:hAnsi="Arial" w:cs="Arial"/>
                <w:bCs/>
                <w:iCs/>
                <w:color w:val="auto"/>
                <w:sz w:val="22"/>
                <w:szCs w:val="28"/>
              </w:rPr>
              <w:t xml:space="preserve">providing </w:t>
            </w:r>
            <w:r w:rsidR="00BD0C44">
              <w:rPr>
                <w:rFonts w:ascii="Arial" w:eastAsia="Malgun Gothic" w:hAnsi="Arial" w:cs="Arial"/>
                <w:bCs/>
                <w:iCs/>
                <w:color w:val="auto"/>
                <w:sz w:val="22"/>
                <w:szCs w:val="28"/>
              </w:rPr>
              <w:t xml:space="preserve">agency: </w:t>
            </w:r>
            <w:r w:rsidR="00561103" w:rsidRPr="00387D7F">
              <w:rPr>
                <w:rFonts w:ascii="Arial" w:eastAsia="Malgun Gothic" w:hAnsi="Arial" w:cs="Arial"/>
                <w:bCs/>
                <w:iCs/>
                <w:color w:val="auto"/>
                <w:sz w:val="22"/>
                <w:szCs w:val="28"/>
              </w:rPr>
              <w:t xml:space="preserve">Food and Agriculture Organization </w:t>
            </w:r>
            <w:r w:rsidR="007F10D4" w:rsidRPr="00387D7F">
              <w:rPr>
                <w:rFonts w:ascii="Arial" w:eastAsia="Malgun Gothic" w:hAnsi="Arial" w:cs="Arial"/>
                <w:bCs/>
                <w:iCs/>
                <w:color w:val="auto"/>
                <w:sz w:val="22"/>
                <w:szCs w:val="28"/>
              </w:rPr>
              <w:t xml:space="preserve">of the United Nations </w:t>
            </w:r>
            <w:r w:rsidR="00561103" w:rsidRPr="00387D7F">
              <w:rPr>
                <w:rFonts w:ascii="Arial" w:eastAsia="Malgun Gothic" w:hAnsi="Arial" w:cs="Arial"/>
                <w:bCs/>
                <w:iCs/>
                <w:color w:val="auto"/>
                <w:sz w:val="22"/>
                <w:szCs w:val="28"/>
              </w:rPr>
              <w:t>(FAO)</w:t>
            </w:r>
          </w:p>
        </w:tc>
      </w:tr>
      <w:tr w:rsidR="000346E0" w:rsidRPr="00994405" w14:paraId="4897F35E" w14:textId="77777777" w:rsidTr="00EC62BF">
        <w:trPr>
          <w:trHeight w:val="1522"/>
        </w:trPr>
        <w:tc>
          <w:tcPr>
            <w:tcW w:w="282" w:type="pct"/>
            <w:shd w:val="clear" w:color="auto" w:fill="EEECE1" w:themeFill="background2"/>
            <w:vAlign w:val="center"/>
          </w:tcPr>
          <w:p w14:paraId="4289AE22" w14:textId="3CF2700D" w:rsidR="000346E0" w:rsidRDefault="000346E0" w:rsidP="00F2434A">
            <w:pPr>
              <w:pStyle w:val="hstyle0"/>
              <w:spacing w:line="276" w:lineRule="auto"/>
              <w:jc w:val="center"/>
              <w:rPr>
                <w:rFonts w:ascii="Arial" w:eastAsia="Malgun Gothic" w:hAnsi="Arial" w:cs="Arial"/>
                <w:b/>
                <w:bCs/>
                <w:color w:val="auto"/>
                <w:sz w:val="22"/>
                <w:szCs w:val="28"/>
              </w:rPr>
            </w:pPr>
            <w:r>
              <w:rPr>
                <w:rFonts w:ascii="Arial" w:eastAsia="Malgun Gothic" w:hAnsi="Arial" w:cs="Arial"/>
                <w:b/>
                <w:bCs/>
                <w:color w:val="auto"/>
                <w:sz w:val="22"/>
                <w:szCs w:val="28"/>
              </w:rPr>
              <w:t>1</w:t>
            </w:r>
            <w:r w:rsidR="00387553">
              <w:rPr>
                <w:rFonts w:ascii="Arial" w:eastAsia="Malgun Gothic" w:hAnsi="Arial" w:cs="Arial"/>
                <w:b/>
                <w:bCs/>
                <w:color w:val="auto"/>
                <w:sz w:val="22"/>
                <w:szCs w:val="28"/>
              </w:rPr>
              <w:t>.</w:t>
            </w:r>
            <w:r>
              <w:rPr>
                <w:rFonts w:ascii="Arial" w:eastAsia="Malgun Gothic" w:hAnsi="Arial" w:cs="Arial"/>
                <w:b/>
                <w:bCs/>
                <w:color w:val="auto"/>
                <w:sz w:val="22"/>
                <w:szCs w:val="28"/>
              </w:rPr>
              <w:t>9</w:t>
            </w:r>
          </w:p>
        </w:tc>
        <w:tc>
          <w:tcPr>
            <w:tcW w:w="743" w:type="pct"/>
            <w:shd w:val="clear" w:color="auto" w:fill="EEECE1" w:themeFill="background2"/>
            <w:vAlign w:val="center"/>
          </w:tcPr>
          <w:p w14:paraId="36EA3275" w14:textId="1C226AC2" w:rsidR="000346E0" w:rsidRPr="00550AFF" w:rsidRDefault="000346E0" w:rsidP="00F2434A">
            <w:pPr>
              <w:pStyle w:val="hstyle0"/>
              <w:spacing w:line="276" w:lineRule="auto"/>
              <w:rPr>
                <w:rFonts w:ascii="Arial" w:eastAsia="Malgun Gothic" w:hAnsi="Arial" w:cs="Arial"/>
                <w:b/>
                <w:bCs/>
                <w:color w:val="auto"/>
                <w:sz w:val="22"/>
                <w:szCs w:val="28"/>
              </w:rPr>
            </w:pPr>
            <w:r>
              <w:rPr>
                <w:rFonts w:ascii="Arial" w:eastAsia="Malgun Gothic" w:hAnsi="Arial" w:cs="Arial"/>
                <w:b/>
                <w:bCs/>
                <w:color w:val="auto"/>
                <w:sz w:val="22"/>
                <w:szCs w:val="28"/>
              </w:rPr>
              <w:t>E</w:t>
            </w:r>
            <w:r w:rsidR="00E631A1">
              <w:rPr>
                <w:rFonts w:ascii="Arial" w:eastAsia="Malgun Gothic" w:hAnsi="Arial" w:cs="Arial"/>
                <w:b/>
                <w:bCs/>
                <w:color w:val="auto"/>
                <w:sz w:val="22"/>
                <w:szCs w:val="28"/>
              </w:rPr>
              <w:t>xecutive summary</w:t>
            </w:r>
          </w:p>
        </w:tc>
        <w:tc>
          <w:tcPr>
            <w:tcW w:w="3975" w:type="pct"/>
            <w:vAlign w:val="center"/>
          </w:tcPr>
          <w:p w14:paraId="25492037" w14:textId="77777777" w:rsidR="00AF3942" w:rsidRPr="00AF3942" w:rsidRDefault="00AF3942" w:rsidP="00F2434A">
            <w:pPr>
              <w:pStyle w:val="hstyle0"/>
              <w:spacing w:line="276" w:lineRule="auto"/>
              <w:rPr>
                <w:rFonts w:ascii="Arial" w:eastAsia="Malgun Gothic" w:hAnsi="Arial" w:cs="Arial"/>
                <w:bCs/>
                <w:iCs/>
                <w:color w:val="auto"/>
                <w:sz w:val="22"/>
                <w:szCs w:val="28"/>
              </w:rPr>
            </w:pPr>
          </w:p>
          <w:p w14:paraId="0165ADC9" w14:textId="31B18088" w:rsidR="00AF3942" w:rsidRPr="00AF3942" w:rsidRDefault="004A029E" w:rsidP="00F2434A">
            <w:pPr>
              <w:pStyle w:val="hstyle0"/>
              <w:spacing w:line="276" w:lineRule="auto"/>
              <w:rPr>
                <w:rFonts w:ascii="Arial" w:eastAsia="Malgun Gothic" w:hAnsi="Arial" w:cs="Arial"/>
                <w:bCs/>
                <w:iCs/>
                <w:color w:val="auto"/>
                <w:sz w:val="22"/>
                <w:szCs w:val="28"/>
              </w:rPr>
            </w:pPr>
            <w:r w:rsidRPr="004A029E">
              <w:rPr>
                <w:rFonts w:ascii="Arial" w:eastAsia="Malgun Gothic" w:hAnsi="Arial" w:cs="Arial"/>
                <w:bCs/>
                <w:iCs/>
                <w:color w:val="auto"/>
                <w:sz w:val="22"/>
                <w:szCs w:val="28"/>
              </w:rPr>
              <w:t xml:space="preserve">Nepal has 118 distinct ecosystems covering 28.75 percent of the surface area by </w:t>
            </w:r>
            <w:proofErr w:type="spellStart"/>
            <w:r w:rsidRPr="004A029E">
              <w:rPr>
                <w:rFonts w:ascii="Arial" w:eastAsia="Malgun Gothic" w:hAnsi="Arial" w:cs="Arial"/>
                <w:bCs/>
                <w:iCs/>
                <w:color w:val="auto"/>
                <w:sz w:val="22"/>
                <w:szCs w:val="28"/>
              </w:rPr>
              <w:t>agro</w:t>
            </w:r>
            <w:proofErr w:type="spellEnd"/>
            <w:r w:rsidRPr="004A029E">
              <w:rPr>
                <w:rFonts w:ascii="Arial" w:eastAsia="Malgun Gothic" w:hAnsi="Arial" w:cs="Arial"/>
                <w:bCs/>
                <w:iCs/>
                <w:color w:val="auto"/>
                <w:sz w:val="22"/>
                <w:szCs w:val="28"/>
              </w:rPr>
              <w:t>-ecosystem with its greatly varied geographical and climatic conditions, occupies the most diverse ecosystem in the world spreading across the different physiographic zones of the country: 23 in the lowlands, 53 in the mid-hills, 38 in the mountains, and 5 in areas common to more than one of the above zones. Nepal possesses only 0.1 percent of the total landmass of the world, but harbors about 2.7 percent of flowering plant species, 3 percent of Pteridophytes (ferns) and 6 percent of bryophytes.</w:t>
            </w:r>
          </w:p>
          <w:p w14:paraId="34C8964B" w14:textId="77777777" w:rsidR="00AF3942" w:rsidRPr="00AF3942" w:rsidRDefault="00AF3942" w:rsidP="00F2434A">
            <w:pPr>
              <w:pStyle w:val="hstyle0"/>
              <w:spacing w:line="276" w:lineRule="auto"/>
              <w:rPr>
                <w:rFonts w:ascii="Arial" w:eastAsia="Malgun Gothic" w:hAnsi="Arial" w:cs="Arial"/>
                <w:bCs/>
                <w:iCs/>
                <w:color w:val="auto"/>
                <w:sz w:val="22"/>
                <w:szCs w:val="28"/>
              </w:rPr>
            </w:pPr>
          </w:p>
          <w:p w14:paraId="74E9F308" w14:textId="3B6FB1B7" w:rsidR="00AF3942" w:rsidRDefault="002921E9" w:rsidP="00F2434A">
            <w:pPr>
              <w:pStyle w:val="hstyle0"/>
              <w:spacing w:line="276" w:lineRule="auto"/>
              <w:rPr>
                <w:rFonts w:ascii="Arial" w:eastAsia="Malgun Gothic" w:hAnsi="Arial" w:cs="Arial"/>
                <w:bCs/>
                <w:iCs/>
                <w:color w:val="auto"/>
                <w:sz w:val="22"/>
                <w:szCs w:val="28"/>
              </w:rPr>
            </w:pPr>
            <w:r w:rsidRPr="002921E9">
              <w:rPr>
                <w:rFonts w:ascii="Arial" w:eastAsia="Malgun Gothic" w:hAnsi="Arial" w:cs="Arial"/>
                <w:bCs/>
                <w:iCs/>
                <w:color w:val="auto"/>
                <w:sz w:val="22"/>
                <w:szCs w:val="28"/>
              </w:rPr>
              <w:t>However, losing out on biodiversity conservation as well as agroecosystem services degradation, caused by the adverse effect of climate change</w:t>
            </w:r>
            <w:r w:rsidR="008A3829">
              <w:rPr>
                <w:rFonts w:ascii="Arial" w:eastAsia="Malgun Gothic" w:hAnsi="Arial" w:cs="Arial"/>
                <w:bCs/>
                <w:iCs/>
                <w:color w:val="auto"/>
                <w:sz w:val="22"/>
                <w:szCs w:val="28"/>
              </w:rPr>
              <w:t xml:space="preserve">, </w:t>
            </w:r>
            <w:r w:rsidRPr="002921E9">
              <w:rPr>
                <w:rFonts w:ascii="Arial" w:eastAsia="Malgun Gothic" w:hAnsi="Arial" w:cs="Arial"/>
                <w:bCs/>
                <w:iCs/>
                <w:color w:val="auto"/>
                <w:sz w:val="22"/>
                <w:szCs w:val="28"/>
              </w:rPr>
              <w:t xml:space="preserve">both natural and anthropogenic forcing, unsustainable anthropogenic activities, environmental pollution and enormous greenhouse gases (GHGs) emissions, is a serious concern in the country. It is one of the reasons for the Nepal </w:t>
            </w:r>
            <w:proofErr w:type="spellStart"/>
            <w:r w:rsidRPr="002921E9">
              <w:rPr>
                <w:rFonts w:ascii="Arial" w:eastAsia="Malgun Gothic" w:hAnsi="Arial" w:cs="Arial"/>
                <w:bCs/>
                <w:iCs/>
                <w:color w:val="auto"/>
                <w:sz w:val="22"/>
                <w:szCs w:val="28"/>
              </w:rPr>
              <w:t>Agro</w:t>
            </w:r>
            <w:proofErr w:type="spellEnd"/>
            <w:r w:rsidRPr="002921E9">
              <w:rPr>
                <w:rFonts w:ascii="Arial" w:eastAsia="Malgun Gothic" w:hAnsi="Arial" w:cs="Arial"/>
                <w:bCs/>
                <w:iCs/>
                <w:color w:val="auto"/>
                <w:sz w:val="22"/>
                <w:szCs w:val="28"/>
              </w:rPr>
              <w:t xml:space="preserve">-biodiversity Policy 2007 to consider </w:t>
            </w:r>
            <w:proofErr w:type="spellStart"/>
            <w:r w:rsidRPr="002921E9">
              <w:rPr>
                <w:rFonts w:ascii="Arial" w:eastAsia="Malgun Gothic" w:hAnsi="Arial" w:cs="Arial"/>
                <w:bCs/>
                <w:iCs/>
                <w:color w:val="auto"/>
                <w:sz w:val="22"/>
                <w:szCs w:val="28"/>
              </w:rPr>
              <w:t>agro</w:t>
            </w:r>
            <w:proofErr w:type="spellEnd"/>
            <w:r w:rsidRPr="002921E9">
              <w:rPr>
                <w:rFonts w:ascii="Cambria Math" w:eastAsia="Malgun Gothic" w:hAnsi="Cambria Math" w:cs="Cambria Math"/>
                <w:bCs/>
                <w:iCs/>
                <w:color w:val="auto"/>
                <w:sz w:val="22"/>
                <w:szCs w:val="28"/>
              </w:rPr>
              <w:t>‐</w:t>
            </w:r>
            <w:r w:rsidRPr="002921E9">
              <w:rPr>
                <w:rFonts w:ascii="Arial" w:eastAsia="Malgun Gothic" w:hAnsi="Arial" w:cs="Arial"/>
                <w:bCs/>
                <w:iCs/>
                <w:color w:val="auto"/>
                <w:sz w:val="22"/>
                <w:szCs w:val="28"/>
              </w:rPr>
              <w:t>biodiversity as a backbone for sustainable development of agriculture, food security and poverty alleviation.</w:t>
            </w:r>
          </w:p>
          <w:p w14:paraId="4C15CD6D" w14:textId="77777777" w:rsidR="002921E9" w:rsidRPr="00AF3942" w:rsidRDefault="002921E9" w:rsidP="00F2434A">
            <w:pPr>
              <w:pStyle w:val="hstyle0"/>
              <w:spacing w:line="276" w:lineRule="auto"/>
              <w:rPr>
                <w:rFonts w:ascii="Arial" w:eastAsia="Malgun Gothic" w:hAnsi="Arial" w:cs="Arial"/>
                <w:bCs/>
                <w:iCs/>
                <w:color w:val="auto"/>
                <w:sz w:val="22"/>
                <w:szCs w:val="28"/>
              </w:rPr>
            </w:pPr>
          </w:p>
          <w:p w14:paraId="4E1D5FD8" w14:textId="26CEF182" w:rsidR="00AF3942" w:rsidRPr="00AF3942" w:rsidRDefault="006E5EB1" w:rsidP="00F2434A">
            <w:pPr>
              <w:pStyle w:val="hstyle0"/>
              <w:spacing w:line="276" w:lineRule="auto"/>
              <w:rPr>
                <w:rFonts w:ascii="Arial" w:eastAsia="Malgun Gothic" w:hAnsi="Arial" w:cs="Arial"/>
                <w:bCs/>
                <w:iCs/>
                <w:color w:val="auto"/>
                <w:sz w:val="22"/>
                <w:szCs w:val="28"/>
              </w:rPr>
            </w:pPr>
            <w:r w:rsidRPr="00813251">
              <w:rPr>
                <w:rFonts w:ascii="Arial" w:eastAsia="Malgun Gothic" w:hAnsi="Arial" w:cs="Arial"/>
                <w:bCs/>
                <w:iCs/>
                <w:color w:val="auto"/>
                <w:sz w:val="22"/>
                <w:szCs w:val="28"/>
              </w:rPr>
              <w:lastRenderedPageBreak/>
              <w:t>The dynamic interactions between non-living elements (climate and weather) with living organisms like plants, insect pests and disease causal organisms, natural enemies, pollinators, symbiotic agents, decomposers, and other microbes in an agroecosystem have been extremely adversely affected by climate change. The observed and potential effects are change in the population, characteristics, roles, and functions of the eco-system service providers and symbiotic agents, which contribute to regulating services such as soil retention, pollination, dung burial, waste decomposition, natural control of pests and diseases, food sources &amp; habitat /or beneficial insects, water purification, atmospheric regulation as well as to supporting services such as soil structure and fertility, nutrient cycling, water provision, genetic biodiversity resulting in a decline in provisioning services as food, fibre, and fuel production as well as non-marketed services as water supply, soil conservation, climate change mitigation, aesthetic landscapes, and wildlife habitat. Climate change has been being caused by both natural and anthropogenic forcing, but at the present time unsustainable anthropogenic activities, environmental pollution and enormous greenhouse gases (GHGs) emissions are causing erratic climate change.</w:t>
            </w:r>
            <w:r w:rsidR="0077456E">
              <w:rPr>
                <w:rFonts w:ascii="Arial" w:eastAsia="Malgun Gothic" w:hAnsi="Arial" w:cs="Arial"/>
                <w:bCs/>
                <w:iCs/>
                <w:color w:val="auto"/>
                <w:sz w:val="22"/>
                <w:szCs w:val="28"/>
              </w:rPr>
              <w:t xml:space="preserve"> </w:t>
            </w:r>
            <w:r w:rsidR="0077456E" w:rsidRPr="0077456E">
              <w:rPr>
                <w:rFonts w:ascii="Arial" w:eastAsia="Malgun Gothic" w:hAnsi="Arial" w:cs="Arial"/>
                <w:bCs/>
                <w:iCs/>
                <w:color w:val="auto"/>
                <w:sz w:val="22"/>
                <w:szCs w:val="28"/>
              </w:rPr>
              <w:t>The diversity of natural enemies and pollinators is declining, the frequency of outbreaks and resurgence of the crop pest and diseases is increasing, pollination is in deficit, soil fertility is exhausted and soil health is deteriorated. This complexity is coupled by depraved agriculture practices like injudicious use of agrochemicals, slash burning, flood irrigation, mono-cropping and climate change etc.</w:t>
            </w:r>
          </w:p>
          <w:p w14:paraId="57F2D349" w14:textId="4172BD27" w:rsidR="00AF3942" w:rsidRDefault="00AF3942" w:rsidP="00F2434A">
            <w:pPr>
              <w:pStyle w:val="hstyle0"/>
              <w:spacing w:line="276" w:lineRule="auto"/>
              <w:rPr>
                <w:rFonts w:ascii="Arial" w:eastAsia="Malgun Gothic" w:hAnsi="Arial" w:cs="Arial"/>
                <w:bCs/>
                <w:iCs/>
                <w:color w:val="auto"/>
                <w:sz w:val="22"/>
                <w:szCs w:val="28"/>
              </w:rPr>
            </w:pPr>
          </w:p>
          <w:p w14:paraId="7CAA467D" w14:textId="77777777" w:rsidR="00A41795" w:rsidRPr="00A41795" w:rsidRDefault="00A41795" w:rsidP="00A41795">
            <w:pPr>
              <w:pStyle w:val="hstyle0"/>
              <w:spacing w:line="276" w:lineRule="auto"/>
              <w:rPr>
                <w:rFonts w:ascii="Arial" w:hAnsi="Arial" w:cs="Arial"/>
                <w:b/>
                <w:bCs/>
                <w:iCs/>
                <w:sz w:val="22"/>
                <w:szCs w:val="28"/>
              </w:rPr>
            </w:pPr>
            <w:r w:rsidRPr="00A41795">
              <w:rPr>
                <w:rFonts w:ascii="Arial" w:hAnsi="Arial" w:cs="Arial"/>
                <w:bCs/>
                <w:iCs/>
                <w:sz w:val="22"/>
                <w:szCs w:val="28"/>
              </w:rPr>
              <w:t>The main crops the project will be dealing are apple, citrus and mustard in three geographic elevations. At present, apple is grown on 11,186 hectares in Nepal, with an </w:t>
            </w:r>
            <w:r w:rsidRPr="00A41795">
              <w:rPr>
                <w:rFonts w:ascii="Arial" w:hAnsi="Arial" w:cs="Arial"/>
                <w:b/>
                <w:bCs/>
                <w:iCs/>
                <w:sz w:val="22"/>
                <w:szCs w:val="28"/>
              </w:rPr>
              <w:t xml:space="preserve">annual output of 31,386 </w:t>
            </w:r>
            <w:proofErr w:type="spellStart"/>
            <w:r w:rsidRPr="00A41795">
              <w:rPr>
                <w:rFonts w:ascii="Arial" w:hAnsi="Arial" w:cs="Arial"/>
                <w:b/>
                <w:bCs/>
                <w:iCs/>
                <w:sz w:val="22"/>
                <w:szCs w:val="28"/>
              </w:rPr>
              <w:t>tonnes</w:t>
            </w:r>
            <w:proofErr w:type="spellEnd"/>
            <w:r w:rsidRPr="00A41795">
              <w:rPr>
                <w:rFonts w:ascii="Arial" w:hAnsi="Arial" w:cs="Arial"/>
                <w:bCs/>
                <w:iCs/>
                <w:sz w:val="22"/>
                <w:szCs w:val="28"/>
              </w:rPr>
              <w:t xml:space="preserve">. </w:t>
            </w:r>
            <w:proofErr w:type="spellStart"/>
            <w:r w:rsidRPr="00A41795">
              <w:rPr>
                <w:rFonts w:ascii="Arial" w:hAnsi="Arial" w:cs="Arial"/>
                <w:bCs/>
                <w:iCs/>
                <w:sz w:val="22"/>
                <w:szCs w:val="28"/>
              </w:rPr>
              <w:t>Jumla</w:t>
            </w:r>
            <w:proofErr w:type="spellEnd"/>
            <w:r w:rsidRPr="00A41795">
              <w:rPr>
                <w:rFonts w:ascii="Arial" w:hAnsi="Arial" w:cs="Arial"/>
                <w:bCs/>
                <w:iCs/>
                <w:sz w:val="22"/>
                <w:szCs w:val="28"/>
              </w:rPr>
              <w:t xml:space="preserve"> is the largest apple producing district with an annual output of 6,799 </w:t>
            </w:r>
            <w:proofErr w:type="spellStart"/>
            <w:r w:rsidRPr="00A41795">
              <w:rPr>
                <w:rFonts w:ascii="Arial" w:hAnsi="Arial" w:cs="Arial"/>
                <w:bCs/>
                <w:iCs/>
                <w:sz w:val="22"/>
                <w:szCs w:val="28"/>
              </w:rPr>
              <w:t>tonnes</w:t>
            </w:r>
            <w:proofErr w:type="spellEnd"/>
            <w:r w:rsidRPr="00A41795">
              <w:rPr>
                <w:rFonts w:ascii="Arial" w:hAnsi="Arial" w:cs="Arial"/>
                <w:bCs/>
                <w:iCs/>
                <w:sz w:val="22"/>
                <w:szCs w:val="28"/>
              </w:rPr>
              <w:t xml:space="preserve"> followed by Mustang with 5,727 </w:t>
            </w:r>
            <w:proofErr w:type="spellStart"/>
            <w:r w:rsidRPr="00A41795">
              <w:rPr>
                <w:rFonts w:ascii="Arial" w:hAnsi="Arial" w:cs="Arial"/>
                <w:bCs/>
                <w:iCs/>
                <w:sz w:val="22"/>
                <w:szCs w:val="28"/>
              </w:rPr>
              <w:t>tonnes</w:t>
            </w:r>
            <w:proofErr w:type="spellEnd"/>
            <w:r w:rsidRPr="00A41795">
              <w:rPr>
                <w:rFonts w:ascii="Arial" w:hAnsi="Arial" w:cs="Arial"/>
                <w:bCs/>
                <w:iCs/>
                <w:sz w:val="22"/>
                <w:szCs w:val="28"/>
              </w:rPr>
              <w:t>, according to the statistics of the Ministry of Agriculture and Livestock Development (The Kathmandu Post, April 21, 2021).</w:t>
            </w:r>
          </w:p>
          <w:p w14:paraId="2B5F1C0D" w14:textId="77777777" w:rsidR="00A41795" w:rsidRPr="00A41795" w:rsidRDefault="00A41795" w:rsidP="00A41795">
            <w:pPr>
              <w:pStyle w:val="hstyle0"/>
              <w:spacing w:line="276" w:lineRule="auto"/>
              <w:rPr>
                <w:rFonts w:ascii="Arial" w:hAnsi="Arial" w:cs="Arial"/>
                <w:b/>
                <w:bCs/>
                <w:iCs/>
                <w:sz w:val="22"/>
                <w:szCs w:val="28"/>
              </w:rPr>
            </w:pPr>
          </w:p>
          <w:p w14:paraId="7AC3F543" w14:textId="77777777" w:rsidR="00A41795" w:rsidRPr="00A41795" w:rsidRDefault="00A41795" w:rsidP="00A41795">
            <w:pPr>
              <w:pStyle w:val="hstyle0"/>
              <w:spacing w:line="276" w:lineRule="auto"/>
              <w:rPr>
                <w:rFonts w:ascii="Arial" w:hAnsi="Arial" w:cs="Arial"/>
                <w:bCs/>
                <w:iCs/>
                <w:sz w:val="22"/>
                <w:szCs w:val="28"/>
              </w:rPr>
            </w:pPr>
            <w:r w:rsidRPr="00A41795">
              <w:rPr>
                <w:rFonts w:ascii="Arial" w:hAnsi="Arial" w:cs="Arial"/>
                <w:bCs/>
                <w:iCs/>
                <w:sz w:val="22"/>
                <w:szCs w:val="28"/>
              </w:rPr>
              <w:t>Citrus is cultivated in about 60 districts of Nepal (Acharya, 2016). It is grown in an area of 46,328 ha with only 26,759 ha productive area which accounts total production of 2,39,773 Mt and the productivity is 8.96 Mt/ha (</w:t>
            </w:r>
            <w:proofErr w:type="spellStart"/>
            <w:r w:rsidRPr="00A41795">
              <w:rPr>
                <w:rFonts w:ascii="Arial" w:hAnsi="Arial" w:cs="Arial"/>
                <w:bCs/>
                <w:iCs/>
                <w:sz w:val="22"/>
                <w:szCs w:val="28"/>
              </w:rPr>
              <w:t>MoALD</w:t>
            </w:r>
            <w:proofErr w:type="spellEnd"/>
            <w:r w:rsidRPr="00A41795">
              <w:rPr>
                <w:rFonts w:ascii="Arial" w:hAnsi="Arial" w:cs="Arial"/>
                <w:bCs/>
                <w:iCs/>
                <w:sz w:val="22"/>
                <w:szCs w:val="28"/>
              </w:rPr>
              <w:t xml:space="preserve">, 2017). Citrus Fruit contributes 22.37 % of total fruit production in Nepal. Horticultural crops including citrus fruits can contribute in food security, improve nutritional status and provide employment, increase income and increase overall GDP of the country (Bhandari &amp; </w:t>
            </w:r>
            <w:proofErr w:type="spellStart"/>
            <w:r w:rsidRPr="00A41795">
              <w:rPr>
                <w:rFonts w:ascii="Arial" w:hAnsi="Arial" w:cs="Arial"/>
                <w:bCs/>
                <w:iCs/>
                <w:sz w:val="22"/>
                <w:szCs w:val="28"/>
              </w:rPr>
              <w:t>Aryal</w:t>
            </w:r>
            <w:proofErr w:type="spellEnd"/>
            <w:r w:rsidRPr="00A41795">
              <w:rPr>
                <w:rFonts w:ascii="Arial" w:hAnsi="Arial" w:cs="Arial"/>
                <w:bCs/>
                <w:iCs/>
                <w:sz w:val="22"/>
                <w:szCs w:val="28"/>
              </w:rPr>
              <w:t>, 2017).</w:t>
            </w:r>
          </w:p>
          <w:p w14:paraId="4AA503AD" w14:textId="77777777" w:rsidR="00A41795" w:rsidRPr="00A41795" w:rsidRDefault="00A41795" w:rsidP="00A41795">
            <w:pPr>
              <w:pStyle w:val="hstyle0"/>
              <w:spacing w:line="276" w:lineRule="auto"/>
              <w:rPr>
                <w:rFonts w:ascii="Arial" w:hAnsi="Arial" w:cs="Arial"/>
                <w:bCs/>
                <w:iCs/>
                <w:sz w:val="22"/>
                <w:szCs w:val="28"/>
              </w:rPr>
            </w:pPr>
          </w:p>
          <w:p w14:paraId="378AD2E6" w14:textId="77777777" w:rsidR="00A41795" w:rsidRPr="00A41795" w:rsidRDefault="00A41795" w:rsidP="00A41795">
            <w:pPr>
              <w:pStyle w:val="hstyle0"/>
              <w:spacing w:line="276" w:lineRule="auto"/>
              <w:rPr>
                <w:rFonts w:ascii="Arial" w:hAnsi="Arial" w:cs="Arial"/>
                <w:bCs/>
                <w:iCs/>
                <w:sz w:val="22"/>
                <w:szCs w:val="28"/>
              </w:rPr>
            </w:pPr>
            <w:r w:rsidRPr="00A41795">
              <w:rPr>
                <w:rFonts w:ascii="Arial" w:hAnsi="Arial" w:cs="Arial"/>
                <w:bCs/>
                <w:iCs/>
                <w:sz w:val="22"/>
                <w:szCs w:val="28"/>
              </w:rPr>
              <w:t>Commonly grown oilseed crops in Nepal are mustard, rapeseed, sesamum, linseed, soybean and sunflower. In 2015/16 the area of cultivation of oilseed crops in Nepal was </w:t>
            </w:r>
            <w:r w:rsidRPr="00A41795">
              <w:rPr>
                <w:rFonts w:ascii="Arial" w:hAnsi="Arial" w:cs="Arial"/>
                <w:b/>
                <w:bCs/>
                <w:iCs/>
                <w:sz w:val="22"/>
                <w:szCs w:val="28"/>
              </w:rPr>
              <w:t>217,867 hectares</w:t>
            </w:r>
            <w:r w:rsidRPr="00A41795">
              <w:rPr>
                <w:rFonts w:ascii="Arial" w:hAnsi="Arial" w:cs="Arial"/>
                <w:bCs/>
                <w:iCs/>
                <w:sz w:val="22"/>
                <w:szCs w:val="28"/>
              </w:rPr>
              <w:t xml:space="preserve">, with a production of 208,291 tons and the yield of 956 kg per hectare. Sep 13, 2019. Mustard seed - </w:t>
            </w:r>
            <w:r w:rsidRPr="00A41795">
              <w:rPr>
                <w:rFonts w:ascii="Arial" w:hAnsi="Arial" w:cs="Arial"/>
                <w:bCs/>
                <w:iCs/>
                <w:sz w:val="22"/>
                <w:szCs w:val="28"/>
              </w:rPr>
              <w:lastRenderedPageBreak/>
              <w:t xml:space="preserve">production of Nepal increased from 57,000 </w:t>
            </w:r>
            <w:proofErr w:type="spellStart"/>
            <w:r w:rsidRPr="00A41795">
              <w:rPr>
                <w:rFonts w:ascii="Arial" w:hAnsi="Arial" w:cs="Arial"/>
                <w:bCs/>
                <w:iCs/>
                <w:sz w:val="22"/>
                <w:szCs w:val="28"/>
              </w:rPr>
              <w:t>tonnes</w:t>
            </w:r>
            <w:proofErr w:type="spellEnd"/>
            <w:r w:rsidRPr="00A41795">
              <w:rPr>
                <w:rFonts w:ascii="Arial" w:hAnsi="Arial" w:cs="Arial"/>
                <w:bCs/>
                <w:iCs/>
                <w:sz w:val="22"/>
                <w:szCs w:val="28"/>
              </w:rPr>
              <w:t xml:space="preserve"> in 1970 to </w:t>
            </w:r>
            <w:r w:rsidRPr="00A41795">
              <w:rPr>
                <w:rFonts w:ascii="Arial" w:hAnsi="Arial" w:cs="Arial"/>
                <w:b/>
                <w:bCs/>
                <w:iCs/>
                <w:sz w:val="22"/>
                <w:szCs w:val="28"/>
              </w:rPr>
              <w:t xml:space="preserve">209,745 </w:t>
            </w:r>
            <w:proofErr w:type="spellStart"/>
            <w:r w:rsidRPr="00A41795">
              <w:rPr>
                <w:rFonts w:ascii="Arial" w:hAnsi="Arial" w:cs="Arial"/>
                <w:b/>
                <w:bCs/>
                <w:iCs/>
                <w:sz w:val="22"/>
                <w:szCs w:val="28"/>
              </w:rPr>
              <w:t>tonnes</w:t>
            </w:r>
            <w:proofErr w:type="spellEnd"/>
            <w:r w:rsidRPr="00A41795">
              <w:rPr>
                <w:rFonts w:ascii="Arial" w:hAnsi="Arial" w:cs="Arial"/>
                <w:b/>
                <w:bCs/>
                <w:iCs/>
                <w:sz w:val="22"/>
                <w:szCs w:val="28"/>
              </w:rPr>
              <w:t xml:space="preserve"> in 2019 growing</w:t>
            </w:r>
            <w:r w:rsidRPr="00A41795">
              <w:rPr>
                <w:rFonts w:ascii="Arial" w:hAnsi="Arial" w:cs="Arial"/>
                <w:bCs/>
                <w:iCs/>
                <w:sz w:val="22"/>
                <w:szCs w:val="28"/>
              </w:rPr>
              <w:t> at an average annual rate of 3.25%.</w:t>
            </w:r>
          </w:p>
          <w:p w14:paraId="63C98D3B" w14:textId="77777777" w:rsidR="00A41795" w:rsidRPr="00A41795" w:rsidRDefault="00A41795" w:rsidP="00A41795">
            <w:pPr>
              <w:pStyle w:val="hstyle0"/>
              <w:spacing w:line="276" w:lineRule="auto"/>
              <w:rPr>
                <w:rFonts w:ascii="Arial" w:hAnsi="Arial" w:cs="Arial"/>
                <w:bCs/>
                <w:iCs/>
                <w:sz w:val="22"/>
                <w:szCs w:val="28"/>
              </w:rPr>
            </w:pPr>
          </w:p>
          <w:p w14:paraId="69CF602D" w14:textId="463BFBCE" w:rsidR="006A68ED" w:rsidRPr="00AF3942" w:rsidRDefault="00A41795" w:rsidP="00A41795">
            <w:pPr>
              <w:pStyle w:val="hstyle0"/>
              <w:spacing w:line="276" w:lineRule="auto"/>
              <w:rPr>
                <w:rFonts w:ascii="Arial" w:eastAsia="Malgun Gothic" w:hAnsi="Arial" w:cs="Arial"/>
                <w:bCs/>
                <w:iCs/>
                <w:color w:val="auto"/>
                <w:sz w:val="22"/>
                <w:szCs w:val="28"/>
              </w:rPr>
            </w:pPr>
            <w:r w:rsidRPr="00A41795">
              <w:rPr>
                <w:rFonts w:ascii="Arial" w:eastAsia="Malgun Gothic" w:hAnsi="Arial" w:cs="Arial"/>
                <w:bCs/>
                <w:iCs/>
                <w:color w:val="auto"/>
                <w:sz w:val="22"/>
                <w:szCs w:val="28"/>
              </w:rPr>
              <w:t xml:space="preserve">However, all of these crops have been facing the common problems of climate change adversity, insect pest and disease resurgence, soil health deterioration, pollination deficit caused from the anthropogenic forcing, misuse of pesticides, antibiotics and other </w:t>
            </w:r>
            <w:proofErr w:type="spellStart"/>
            <w:r w:rsidRPr="00A41795">
              <w:rPr>
                <w:rFonts w:ascii="Arial" w:eastAsia="Malgun Gothic" w:hAnsi="Arial" w:cs="Arial"/>
                <w:bCs/>
                <w:iCs/>
                <w:color w:val="auto"/>
                <w:sz w:val="22"/>
                <w:szCs w:val="28"/>
              </w:rPr>
              <w:t>agro</w:t>
            </w:r>
            <w:proofErr w:type="spellEnd"/>
            <w:r w:rsidRPr="00A41795">
              <w:rPr>
                <w:rFonts w:ascii="Arial" w:eastAsia="Malgun Gothic" w:hAnsi="Arial" w:cs="Arial"/>
                <w:bCs/>
                <w:iCs/>
                <w:color w:val="auto"/>
                <w:sz w:val="22"/>
                <w:szCs w:val="28"/>
              </w:rPr>
              <w:t>-chemicals, and need agroecosystem-based climate adaptive good practices underlain by nature-based solutions.</w:t>
            </w:r>
          </w:p>
          <w:p w14:paraId="21980D04" w14:textId="77777777" w:rsidR="006A68ED" w:rsidRDefault="006A68ED" w:rsidP="00F2434A">
            <w:pPr>
              <w:pStyle w:val="hstyle0"/>
              <w:spacing w:line="276" w:lineRule="auto"/>
              <w:rPr>
                <w:rFonts w:ascii="Arial" w:eastAsia="Malgun Gothic" w:hAnsi="Arial" w:cs="Arial"/>
                <w:bCs/>
                <w:iCs/>
                <w:color w:val="auto"/>
                <w:sz w:val="22"/>
                <w:szCs w:val="28"/>
              </w:rPr>
            </w:pPr>
            <w:bookmarkStart w:id="0" w:name="_Hlk91257811"/>
            <w:bookmarkStart w:id="1" w:name="_Hlk91260577"/>
          </w:p>
          <w:p w14:paraId="19A06DFD" w14:textId="1AB4B532" w:rsidR="00AF3942" w:rsidRPr="00AF3942" w:rsidRDefault="00AF3942" w:rsidP="00F2434A">
            <w:pPr>
              <w:pStyle w:val="hstyle0"/>
              <w:spacing w:line="276" w:lineRule="auto"/>
              <w:rPr>
                <w:rFonts w:ascii="Arial" w:eastAsia="Malgun Gothic" w:hAnsi="Arial" w:cs="Arial"/>
                <w:bCs/>
                <w:iCs/>
                <w:color w:val="auto"/>
                <w:sz w:val="22"/>
                <w:szCs w:val="28"/>
              </w:rPr>
            </w:pPr>
            <w:r w:rsidRPr="00AF3942">
              <w:rPr>
                <w:rFonts w:ascii="Arial" w:eastAsia="Malgun Gothic" w:hAnsi="Arial" w:cs="Arial"/>
                <w:bCs/>
                <w:iCs/>
                <w:color w:val="auto"/>
                <w:sz w:val="22"/>
                <w:szCs w:val="28"/>
              </w:rPr>
              <w:t xml:space="preserve">Moreover, farmers in Nepal are practically ignoring/unaware on the value/role of </w:t>
            </w:r>
            <w:proofErr w:type="spellStart"/>
            <w:r w:rsidRPr="00AF3942">
              <w:rPr>
                <w:rFonts w:ascii="Arial" w:eastAsia="Malgun Gothic" w:hAnsi="Arial" w:cs="Arial"/>
                <w:bCs/>
                <w:iCs/>
                <w:color w:val="auto"/>
                <w:sz w:val="22"/>
                <w:szCs w:val="28"/>
              </w:rPr>
              <w:t>agro</w:t>
            </w:r>
            <w:proofErr w:type="spellEnd"/>
            <w:r w:rsidRPr="00AF3942">
              <w:rPr>
                <w:rFonts w:ascii="Arial" w:eastAsia="Malgun Gothic" w:hAnsi="Arial" w:cs="Arial"/>
                <w:bCs/>
                <w:iCs/>
                <w:color w:val="auto"/>
                <w:sz w:val="22"/>
                <w:szCs w:val="28"/>
              </w:rPr>
              <w:t xml:space="preserve">-ecosystem services and the regular </w:t>
            </w:r>
            <w:proofErr w:type="spellStart"/>
            <w:r w:rsidRPr="00AF3942">
              <w:rPr>
                <w:rFonts w:ascii="Arial" w:eastAsia="Malgun Gothic" w:hAnsi="Arial" w:cs="Arial"/>
                <w:bCs/>
                <w:iCs/>
                <w:color w:val="auto"/>
                <w:sz w:val="22"/>
                <w:szCs w:val="28"/>
              </w:rPr>
              <w:t>agro</w:t>
            </w:r>
            <w:proofErr w:type="spellEnd"/>
            <w:r w:rsidRPr="00AF3942">
              <w:rPr>
                <w:rFonts w:ascii="Arial" w:eastAsia="Malgun Gothic" w:hAnsi="Arial" w:cs="Arial"/>
                <w:bCs/>
                <w:iCs/>
                <w:color w:val="auto"/>
                <w:sz w:val="22"/>
                <w:szCs w:val="28"/>
              </w:rPr>
              <w:t>-ecosystem analysis and survey surveillances are lacking. Most of the fragmented smallholder farmers are directly and seriously affected and they do not have the coping abilities. The efforts made by government and non-government organizations are insufficient, and there are big policy and program gaps. The effects are more serious with the cross-pollinating crops like mustard, buckwheat, maize, apple and citrus producers. The severity is increasing year after year together with climate change, leading towards lower crop production and productivity, higher food insecurity and severer poverty in the country.</w:t>
            </w:r>
            <w:bookmarkEnd w:id="0"/>
            <w:r w:rsidRPr="00AF3942">
              <w:rPr>
                <w:rFonts w:ascii="Arial" w:eastAsia="Malgun Gothic" w:hAnsi="Arial" w:cs="Arial"/>
                <w:bCs/>
                <w:iCs/>
                <w:color w:val="auto"/>
                <w:sz w:val="22"/>
                <w:szCs w:val="28"/>
              </w:rPr>
              <w:t xml:space="preserve"> </w:t>
            </w:r>
            <w:bookmarkEnd w:id="1"/>
          </w:p>
          <w:p w14:paraId="3AA84DEA" w14:textId="77777777" w:rsidR="00AF3942" w:rsidRPr="00AF3942" w:rsidRDefault="00AF3942" w:rsidP="00F2434A">
            <w:pPr>
              <w:pStyle w:val="hstyle0"/>
              <w:spacing w:line="276" w:lineRule="auto"/>
              <w:rPr>
                <w:rFonts w:ascii="Arial" w:eastAsia="Malgun Gothic" w:hAnsi="Arial" w:cs="Arial"/>
                <w:bCs/>
                <w:iCs/>
                <w:color w:val="auto"/>
                <w:sz w:val="22"/>
                <w:szCs w:val="28"/>
              </w:rPr>
            </w:pPr>
          </w:p>
          <w:p w14:paraId="65C1DD07" w14:textId="67708447" w:rsidR="00AF3942" w:rsidRDefault="00AF3942" w:rsidP="00F2434A">
            <w:pPr>
              <w:pStyle w:val="hstyle0"/>
              <w:spacing w:line="276" w:lineRule="auto"/>
              <w:rPr>
                <w:rFonts w:ascii="Arial" w:eastAsia="Malgun Gothic" w:hAnsi="Arial" w:cs="Arial"/>
                <w:bCs/>
                <w:iCs/>
                <w:color w:val="auto"/>
                <w:sz w:val="22"/>
                <w:szCs w:val="28"/>
              </w:rPr>
            </w:pPr>
            <w:r w:rsidRPr="00AF3942">
              <w:rPr>
                <w:rFonts w:ascii="Arial" w:eastAsia="Malgun Gothic" w:hAnsi="Arial" w:cs="Arial"/>
                <w:bCs/>
                <w:iCs/>
                <w:color w:val="auto"/>
                <w:sz w:val="22"/>
                <w:szCs w:val="28"/>
              </w:rPr>
              <w:t xml:space="preserve">The proposed project aims to ensure sustainable </w:t>
            </w:r>
            <w:proofErr w:type="spellStart"/>
            <w:r w:rsidRPr="00AF3942">
              <w:rPr>
                <w:rFonts w:ascii="Arial" w:eastAsia="Malgun Gothic" w:hAnsi="Arial" w:cs="Arial"/>
                <w:bCs/>
                <w:iCs/>
                <w:color w:val="auto"/>
                <w:sz w:val="22"/>
                <w:szCs w:val="28"/>
              </w:rPr>
              <w:t>agri</w:t>
            </w:r>
            <w:proofErr w:type="spellEnd"/>
            <w:r w:rsidRPr="00AF3942">
              <w:rPr>
                <w:rFonts w:ascii="Arial" w:eastAsia="Malgun Gothic" w:hAnsi="Arial" w:cs="Arial"/>
                <w:bCs/>
                <w:iCs/>
                <w:color w:val="auto"/>
                <w:sz w:val="22"/>
                <w:szCs w:val="28"/>
              </w:rPr>
              <w:t xml:space="preserve">-production through the improvement of </w:t>
            </w:r>
            <w:proofErr w:type="spellStart"/>
            <w:r w:rsidRPr="00AF3942">
              <w:rPr>
                <w:rFonts w:ascii="Arial" w:eastAsia="Malgun Gothic" w:hAnsi="Arial" w:cs="Arial"/>
                <w:bCs/>
                <w:iCs/>
                <w:color w:val="auto"/>
                <w:sz w:val="22"/>
                <w:szCs w:val="28"/>
              </w:rPr>
              <w:t>agro</w:t>
            </w:r>
            <w:proofErr w:type="spellEnd"/>
            <w:r w:rsidRPr="00AF3942">
              <w:rPr>
                <w:rFonts w:ascii="Arial" w:eastAsia="Malgun Gothic" w:hAnsi="Arial" w:cs="Arial"/>
                <w:bCs/>
                <w:iCs/>
                <w:color w:val="auto"/>
                <w:sz w:val="22"/>
                <w:szCs w:val="28"/>
              </w:rPr>
              <w:t xml:space="preserve">-ecosystem services contributing to overall food system along with </w:t>
            </w:r>
            <w:proofErr w:type="spellStart"/>
            <w:r w:rsidRPr="00AF3942">
              <w:rPr>
                <w:rFonts w:ascii="Arial" w:eastAsia="Malgun Gothic" w:hAnsi="Arial" w:cs="Arial"/>
                <w:bCs/>
                <w:iCs/>
                <w:color w:val="auto"/>
                <w:sz w:val="22"/>
                <w:szCs w:val="28"/>
              </w:rPr>
              <w:t>agro</w:t>
            </w:r>
            <w:proofErr w:type="spellEnd"/>
            <w:r w:rsidRPr="00AF3942">
              <w:rPr>
                <w:rFonts w:ascii="Arial" w:eastAsia="Malgun Gothic" w:hAnsi="Arial" w:cs="Arial"/>
                <w:bCs/>
                <w:iCs/>
                <w:color w:val="auto"/>
                <w:sz w:val="22"/>
                <w:szCs w:val="28"/>
              </w:rPr>
              <w:t>-ecosystem restoration and conservation by increasing agroecological adaptive capacity to respond to impacts of climate change in relation to agroecosystem services and increasing agroecological variability for sustainable livelihoods in agriculture sector.</w:t>
            </w:r>
          </w:p>
          <w:p w14:paraId="628F7873" w14:textId="77777777" w:rsidR="004D0808" w:rsidRPr="00AF3942" w:rsidRDefault="004D0808" w:rsidP="00F2434A">
            <w:pPr>
              <w:pStyle w:val="hstyle0"/>
              <w:spacing w:line="276" w:lineRule="auto"/>
              <w:rPr>
                <w:rFonts w:ascii="Arial" w:eastAsia="Malgun Gothic" w:hAnsi="Arial" w:cs="Arial"/>
                <w:bCs/>
                <w:iCs/>
                <w:color w:val="auto"/>
                <w:sz w:val="22"/>
                <w:szCs w:val="28"/>
              </w:rPr>
            </w:pPr>
          </w:p>
          <w:p w14:paraId="18E8C525" w14:textId="07E1A94B" w:rsidR="00557083" w:rsidRPr="00557083" w:rsidRDefault="00557083" w:rsidP="00557083">
            <w:pPr>
              <w:pStyle w:val="hstyle0"/>
              <w:spacing w:line="276" w:lineRule="auto"/>
              <w:rPr>
                <w:rFonts w:ascii="Arial" w:hAnsi="Arial" w:cs="Arial"/>
                <w:bCs/>
                <w:iCs/>
                <w:sz w:val="22"/>
                <w:szCs w:val="28"/>
              </w:rPr>
            </w:pPr>
            <w:r w:rsidRPr="00557083">
              <w:rPr>
                <w:rFonts w:ascii="Arial" w:hAnsi="Arial" w:cs="Arial"/>
                <w:bCs/>
                <w:iCs/>
                <w:sz w:val="22"/>
                <w:szCs w:val="28"/>
              </w:rPr>
              <w:t xml:space="preserve">Thus, the project contributes to promoting and conserving the declined </w:t>
            </w:r>
            <w:proofErr w:type="spellStart"/>
            <w:r w:rsidRPr="00557083">
              <w:rPr>
                <w:rFonts w:ascii="Arial" w:hAnsi="Arial" w:cs="Arial"/>
                <w:bCs/>
                <w:iCs/>
                <w:sz w:val="22"/>
                <w:szCs w:val="28"/>
              </w:rPr>
              <w:t>agro</w:t>
            </w:r>
            <w:proofErr w:type="spellEnd"/>
            <w:r w:rsidRPr="00557083">
              <w:rPr>
                <w:rFonts w:ascii="Arial" w:hAnsi="Arial" w:cs="Arial"/>
                <w:bCs/>
                <w:iCs/>
                <w:sz w:val="22"/>
                <w:szCs w:val="28"/>
              </w:rPr>
              <w:t xml:space="preserve">-ecosystem services through the </w:t>
            </w:r>
            <w:proofErr w:type="spellStart"/>
            <w:r w:rsidRPr="00557083">
              <w:rPr>
                <w:rFonts w:ascii="Arial" w:hAnsi="Arial" w:cs="Arial"/>
                <w:bCs/>
                <w:iCs/>
                <w:sz w:val="22"/>
                <w:szCs w:val="28"/>
              </w:rPr>
              <w:t>agro</w:t>
            </w:r>
            <w:proofErr w:type="spellEnd"/>
            <w:r w:rsidRPr="00557083">
              <w:rPr>
                <w:rFonts w:ascii="Arial" w:hAnsi="Arial" w:cs="Arial"/>
                <w:bCs/>
                <w:iCs/>
                <w:sz w:val="22"/>
                <w:szCs w:val="28"/>
              </w:rPr>
              <w:t xml:space="preserve">-ecosystem-based package of </w:t>
            </w:r>
            <w:r>
              <w:rPr>
                <w:rFonts w:ascii="Arial" w:hAnsi="Arial" w:cs="Arial"/>
                <w:bCs/>
                <w:iCs/>
                <w:sz w:val="22"/>
                <w:szCs w:val="28"/>
              </w:rPr>
              <w:t xml:space="preserve">good </w:t>
            </w:r>
            <w:r w:rsidRPr="00557083">
              <w:rPr>
                <w:rFonts w:ascii="Arial" w:hAnsi="Arial" w:cs="Arial"/>
                <w:bCs/>
                <w:iCs/>
                <w:sz w:val="22"/>
                <w:szCs w:val="28"/>
              </w:rPr>
              <w:t xml:space="preserve">practices along with climate change adaptation and their adoption. </w:t>
            </w:r>
            <w:bookmarkStart w:id="2" w:name="_Hlk91194941"/>
            <w:r w:rsidRPr="00557083">
              <w:rPr>
                <w:rFonts w:ascii="Arial" w:hAnsi="Arial" w:cs="Arial"/>
                <w:bCs/>
                <w:iCs/>
                <w:sz w:val="22"/>
                <w:szCs w:val="28"/>
              </w:rPr>
              <w:t xml:space="preserve">The direct beneficiaries are all of those institutions and human resources whose capacities are built, small holding farmers, victims of or subject to climate change vulnerabilities, their groups and cooperatives, including other crop producers with their family members, through promotion and conservation of </w:t>
            </w:r>
            <w:proofErr w:type="spellStart"/>
            <w:r w:rsidRPr="00557083">
              <w:rPr>
                <w:rFonts w:ascii="Arial" w:hAnsi="Arial" w:cs="Arial"/>
                <w:bCs/>
                <w:iCs/>
                <w:sz w:val="22"/>
                <w:szCs w:val="28"/>
              </w:rPr>
              <w:t>agro</w:t>
            </w:r>
            <w:proofErr w:type="spellEnd"/>
            <w:r w:rsidRPr="00557083">
              <w:rPr>
                <w:rFonts w:ascii="Arial" w:hAnsi="Arial" w:cs="Arial"/>
                <w:bCs/>
                <w:iCs/>
                <w:sz w:val="22"/>
                <w:szCs w:val="28"/>
              </w:rPr>
              <w:t xml:space="preserve">-ecosystem services, who gain benefits from increased crop pollination, restoration of natural control of crop pest and diseases, nutrient recycling and improved symbiosis in fruit, vegetable, pulses and cereal </w:t>
            </w:r>
            <w:proofErr w:type="spellStart"/>
            <w:r w:rsidRPr="00557083">
              <w:rPr>
                <w:rFonts w:ascii="Arial" w:hAnsi="Arial" w:cs="Arial"/>
                <w:bCs/>
                <w:iCs/>
                <w:sz w:val="22"/>
                <w:szCs w:val="28"/>
              </w:rPr>
              <w:t>agro</w:t>
            </w:r>
            <w:proofErr w:type="spellEnd"/>
            <w:r w:rsidRPr="00557083">
              <w:rPr>
                <w:rFonts w:ascii="Arial" w:hAnsi="Arial" w:cs="Arial"/>
                <w:bCs/>
                <w:iCs/>
                <w:sz w:val="22"/>
                <w:szCs w:val="28"/>
              </w:rPr>
              <w:t>-ecosystem.</w:t>
            </w:r>
          </w:p>
          <w:p w14:paraId="34DFD1F1" w14:textId="77777777" w:rsidR="00557083" w:rsidRPr="00557083" w:rsidRDefault="00557083" w:rsidP="00557083">
            <w:pPr>
              <w:pStyle w:val="hstyle0"/>
              <w:spacing w:line="276" w:lineRule="auto"/>
              <w:rPr>
                <w:rFonts w:ascii="Arial" w:hAnsi="Arial" w:cs="Arial"/>
                <w:bCs/>
                <w:iCs/>
                <w:sz w:val="22"/>
                <w:szCs w:val="28"/>
              </w:rPr>
            </w:pPr>
          </w:p>
          <w:p w14:paraId="13D861E6" w14:textId="0985D88E" w:rsidR="00557083" w:rsidRDefault="00557083" w:rsidP="00557083">
            <w:pPr>
              <w:pStyle w:val="hstyle0"/>
              <w:spacing w:line="276" w:lineRule="auto"/>
              <w:rPr>
                <w:rFonts w:ascii="Arial" w:eastAsia="Malgun Gothic" w:hAnsi="Arial" w:cs="Arial"/>
                <w:bCs/>
                <w:iCs/>
                <w:color w:val="auto"/>
                <w:sz w:val="22"/>
                <w:szCs w:val="28"/>
              </w:rPr>
            </w:pPr>
            <w:r w:rsidRPr="00813251">
              <w:rPr>
                <w:rFonts w:ascii="Arial" w:eastAsia="Malgun Gothic" w:hAnsi="Arial" w:cs="Arial"/>
                <w:bCs/>
                <w:iCs/>
                <w:color w:val="auto"/>
                <w:sz w:val="22"/>
                <w:szCs w:val="28"/>
              </w:rPr>
              <w:t xml:space="preserve">After successful implementation of the project, numerous consumers (domestic and foreign) and farming families will </w:t>
            </w:r>
            <w:r w:rsidRPr="00557083">
              <w:rPr>
                <w:rFonts w:ascii="Arial" w:eastAsia="Malgun Gothic" w:hAnsi="Arial" w:cs="Arial"/>
                <w:bCs/>
                <w:iCs/>
                <w:color w:val="auto"/>
                <w:sz w:val="22"/>
                <w:szCs w:val="28"/>
              </w:rPr>
              <w:t xml:space="preserve">also </w:t>
            </w:r>
            <w:r w:rsidRPr="00813251">
              <w:rPr>
                <w:rFonts w:ascii="Arial" w:eastAsia="Malgun Gothic" w:hAnsi="Arial" w:cs="Arial"/>
                <w:bCs/>
                <w:iCs/>
                <w:color w:val="auto"/>
                <w:sz w:val="22"/>
                <w:szCs w:val="28"/>
              </w:rPr>
              <w:t>be</w:t>
            </w:r>
            <w:r w:rsidRPr="00557083">
              <w:rPr>
                <w:rFonts w:ascii="Arial" w:eastAsia="Malgun Gothic" w:hAnsi="Arial" w:cs="Arial"/>
                <w:bCs/>
                <w:iCs/>
                <w:color w:val="auto"/>
                <w:sz w:val="22"/>
                <w:szCs w:val="28"/>
              </w:rPr>
              <w:t xml:space="preserve"> </w:t>
            </w:r>
            <w:r w:rsidRPr="00813251">
              <w:rPr>
                <w:rFonts w:ascii="Arial" w:eastAsia="Malgun Gothic" w:hAnsi="Arial" w:cs="Arial"/>
                <w:bCs/>
                <w:iCs/>
                <w:color w:val="auto"/>
                <w:sz w:val="22"/>
                <w:szCs w:val="28"/>
              </w:rPr>
              <w:t xml:space="preserve">benefited from the general production from improving agroecosystem services and climate change adaptation, food safety awareness raised and having the access to safer food. The overall economic benefit is expected from the desired </w:t>
            </w:r>
            <w:r w:rsidRPr="00813251">
              <w:rPr>
                <w:rFonts w:ascii="Arial" w:eastAsia="Malgun Gothic" w:hAnsi="Arial" w:cs="Arial"/>
                <w:bCs/>
                <w:iCs/>
                <w:color w:val="auto"/>
                <w:sz w:val="22"/>
                <w:szCs w:val="28"/>
              </w:rPr>
              <w:lastRenderedPageBreak/>
              <w:t xml:space="preserve">outcome of the project. The benefit starts from the farm – higher and safer agroecological production and better price to the produce. The negative health consequences in human, animal, plant and environment being caused from the anthropogenic forcing, misuse of pesticides, antibiotics and other </w:t>
            </w:r>
            <w:proofErr w:type="spellStart"/>
            <w:r w:rsidRPr="00813251">
              <w:rPr>
                <w:rFonts w:ascii="Arial" w:eastAsia="Malgun Gothic" w:hAnsi="Arial" w:cs="Arial"/>
                <w:bCs/>
                <w:iCs/>
                <w:color w:val="auto"/>
                <w:sz w:val="22"/>
                <w:szCs w:val="28"/>
              </w:rPr>
              <w:t>agro</w:t>
            </w:r>
            <w:proofErr w:type="spellEnd"/>
            <w:r w:rsidRPr="00813251">
              <w:rPr>
                <w:rFonts w:ascii="Arial" w:eastAsia="Malgun Gothic" w:hAnsi="Arial" w:cs="Arial"/>
                <w:bCs/>
                <w:iCs/>
                <w:color w:val="auto"/>
                <w:sz w:val="22"/>
                <w:szCs w:val="28"/>
              </w:rPr>
              <w:t>-chemicals shall substantially be reduced.</w:t>
            </w:r>
            <w:bookmarkEnd w:id="2"/>
          </w:p>
          <w:p w14:paraId="6EB073E7" w14:textId="77777777" w:rsidR="00557083" w:rsidRDefault="00557083" w:rsidP="00F2434A">
            <w:pPr>
              <w:pStyle w:val="hstyle0"/>
              <w:spacing w:line="276" w:lineRule="auto"/>
              <w:rPr>
                <w:rFonts w:ascii="Arial" w:eastAsia="Malgun Gothic" w:hAnsi="Arial" w:cs="Arial"/>
                <w:bCs/>
                <w:iCs/>
                <w:color w:val="auto"/>
                <w:sz w:val="22"/>
                <w:szCs w:val="28"/>
              </w:rPr>
            </w:pPr>
          </w:p>
          <w:p w14:paraId="75276D9D" w14:textId="34F679EE" w:rsidR="000346E0" w:rsidRDefault="00AF3942" w:rsidP="00F2434A">
            <w:pPr>
              <w:pStyle w:val="hstyle0"/>
              <w:spacing w:line="276" w:lineRule="auto"/>
              <w:rPr>
                <w:rFonts w:ascii="Arial" w:eastAsia="Malgun Gothic" w:hAnsi="Arial" w:cs="Arial"/>
                <w:bCs/>
                <w:iCs/>
                <w:color w:val="auto"/>
                <w:sz w:val="22"/>
                <w:szCs w:val="28"/>
              </w:rPr>
            </w:pPr>
            <w:r w:rsidRPr="00AF3942">
              <w:rPr>
                <w:rFonts w:ascii="Arial" w:eastAsia="Malgun Gothic" w:hAnsi="Arial" w:cs="Arial"/>
                <w:bCs/>
                <w:iCs/>
                <w:color w:val="auto"/>
                <w:sz w:val="22"/>
                <w:szCs w:val="28"/>
              </w:rPr>
              <w:t>Farmers all over the country will indirectly benefit from the package of technology and mass awareness building that the project will develop and disseminate. Women farmers (&gt;60%) in particular will be encouraged to involve in the project as the direct beneficiaries.</w:t>
            </w:r>
          </w:p>
          <w:p w14:paraId="4CC46210" w14:textId="77777777" w:rsidR="00C40A60" w:rsidRDefault="00C40A60" w:rsidP="00F2434A">
            <w:pPr>
              <w:pStyle w:val="hstyle0"/>
              <w:spacing w:line="276" w:lineRule="auto"/>
              <w:rPr>
                <w:rFonts w:ascii="Arial" w:eastAsia="Malgun Gothic" w:hAnsi="Arial" w:cs="Arial"/>
                <w:bCs/>
                <w:iCs/>
                <w:color w:val="auto"/>
                <w:sz w:val="22"/>
                <w:szCs w:val="28"/>
              </w:rPr>
            </w:pPr>
          </w:p>
          <w:p w14:paraId="3084A0D3" w14:textId="24334466" w:rsidR="00C40A60" w:rsidRPr="00CB4B65" w:rsidRDefault="00C40A60" w:rsidP="00F2434A">
            <w:pPr>
              <w:pStyle w:val="hstyle0"/>
              <w:spacing w:line="276" w:lineRule="auto"/>
              <w:rPr>
                <w:rFonts w:ascii="Arial" w:eastAsia="Malgun Gothic" w:hAnsi="Arial" w:cs="Arial"/>
                <w:b/>
                <w:iCs/>
                <w:color w:val="auto"/>
                <w:sz w:val="22"/>
                <w:szCs w:val="28"/>
              </w:rPr>
            </w:pPr>
            <w:bookmarkStart w:id="3" w:name="_Hlk91201525"/>
            <w:r w:rsidRPr="00CB4B65">
              <w:rPr>
                <w:rFonts w:ascii="Arial" w:eastAsia="Malgun Gothic" w:hAnsi="Arial" w:cs="Arial"/>
                <w:b/>
                <w:iCs/>
                <w:color w:val="auto"/>
                <w:sz w:val="22"/>
                <w:szCs w:val="28"/>
              </w:rPr>
              <w:t xml:space="preserve">This project will produce four </w:t>
            </w:r>
            <w:r w:rsidR="00574A8B">
              <w:rPr>
                <w:rFonts w:ascii="Arial" w:eastAsia="Malgun Gothic" w:hAnsi="Arial" w:cs="Arial"/>
                <w:b/>
                <w:iCs/>
                <w:color w:val="auto"/>
                <w:sz w:val="22"/>
                <w:szCs w:val="28"/>
              </w:rPr>
              <w:t>specific outcomes</w:t>
            </w:r>
            <w:r w:rsidRPr="00CB4B65">
              <w:rPr>
                <w:rFonts w:ascii="Arial" w:eastAsia="Malgun Gothic" w:hAnsi="Arial" w:cs="Arial"/>
                <w:b/>
                <w:iCs/>
                <w:color w:val="auto"/>
                <w:sz w:val="22"/>
                <w:szCs w:val="28"/>
              </w:rPr>
              <w:t xml:space="preserve"> </w:t>
            </w:r>
            <w:r w:rsidR="002A430F" w:rsidRPr="00CB4B65">
              <w:rPr>
                <w:rFonts w:ascii="Arial" w:eastAsia="Malgun Gothic" w:hAnsi="Arial" w:cs="Arial"/>
                <w:b/>
                <w:iCs/>
                <w:color w:val="auto"/>
                <w:sz w:val="22"/>
                <w:szCs w:val="28"/>
              </w:rPr>
              <w:t xml:space="preserve">in </w:t>
            </w:r>
            <w:r w:rsidRPr="00CB4B65">
              <w:rPr>
                <w:rFonts w:ascii="Arial" w:eastAsia="Malgun Gothic" w:hAnsi="Arial" w:cs="Arial"/>
                <w:b/>
                <w:iCs/>
                <w:color w:val="auto"/>
                <w:sz w:val="22"/>
                <w:szCs w:val="28"/>
              </w:rPr>
              <w:t>accord</w:t>
            </w:r>
            <w:r w:rsidR="002A430F" w:rsidRPr="00CB4B65">
              <w:rPr>
                <w:rFonts w:ascii="Arial" w:eastAsia="Malgun Gothic" w:hAnsi="Arial" w:cs="Arial"/>
                <w:b/>
                <w:iCs/>
                <w:color w:val="auto"/>
                <w:sz w:val="22"/>
                <w:szCs w:val="28"/>
              </w:rPr>
              <w:t>ance with</w:t>
            </w:r>
            <w:r w:rsidRPr="00CB4B65">
              <w:rPr>
                <w:rFonts w:ascii="Arial" w:eastAsia="Malgun Gothic" w:hAnsi="Arial" w:cs="Arial"/>
                <w:b/>
                <w:iCs/>
                <w:color w:val="auto"/>
                <w:sz w:val="22"/>
                <w:szCs w:val="28"/>
              </w:rPr>
              <w:t xml:space="preserve"> the</w:t>
            </w:r>
            <w:r w:rsidR="00551E65" w:rsidRPr="00CB4B65">
              <w:rPr>
                <w:rFonts w:ascii="Arial" w:eastAsia="Malgun Gothic" w:hAnsi="Arial" w:cs="Arial"/>
                <w:b/>
                <w:iCs/>
                <w:color w:val="auto"/>
                <w:sz w:val="22"/>
                <w:szCs w:val="28"/>
              </w:rPr>
              <w:t xml:space="preserve"> </w:t>
            </w:r>
            <w:r w:rsidR="00574A8B">
              <w:rPr>
                <w:rFonts w:ascii="Arial" w:eastAsia="Malgun Gothic" w:hAnsi="Arial" w:cs="Arial"/>
                <w:b/>
                <w:iCs/>
                <w:color w:val="auto"/>
                <w:sz w:val="22"/>
                <w:szCs w:val="28"/>
              </w:rPr>
              <w:t>overall general objective</w:t>
            </w:r>
            <w:r w:rsidRPr="00CB4B65">
              <w:rPr>
                <w:rFonts w:ascii="Arial" w:eastAsia="Malgun Gothic" w:hAnsi="Arial" w:cs="Arial"/>
                <w:b/>
                <w:iCs/>
                <w:color w:val="auto"/>
                <w:sz w:val="22"/>
                <w:szCs w:val="28"/>
              </w:rPr>
              <w:t>:</w:t>
            </w:r>
          </w:p>
          <w:p w14:paraId="6B1A8F46" w14:textId="77777777" w:rsidR="00C40A60" w:rsidRPr="00C40A60" w:rsidRDefault="00C40A60" w:rsidP="00F2434A">
            <w:pPr>
              <w:pStyle w:val="hstyle0"/>
              <w:spacing w:line="276" w:lineRule="auto"/>
              <w:rPr>
                <w:rFonts w:ascii="Arial" w:eastAsia="Malgun Gothic" w:hAnsi="Arial" w:cs="Arial"/>
                <w:bCs/>
                <w:iCs/>
                <w:color w:val="auto"/>
                <w:sz w:val="22"/>
                <w:szCs w:val="28"/>
              </w:rPr>
            </w:pPr>
          </w:p>
          <w:p w14:paraId="6A75E4C1" w14:textId="77777777" w:rsidR="003F17AE" w:rsidRDefault="000674D1" w:rsidP="003F17AE">
            <w:pPr>
              <w:pStyle w:val="ListParagraph"/>
              <w:numPr>
                <w:ilvl w:val="0"/>
                <w:numId w:val="21"/>
              </w:numPr>
              <w:wordWrap/>
              <w:spacing w:line="276" w:lineRule="auto"/>
              <w:ind w:leftChars="0"/>
              <w:rPr>
                <w:rFonts w:ascii="Arial" w:hAnsi="Arial" w:cs="Arial"/>
                <w:bCs/>
                <w:kern w:val="0"/>
                <w:sz w:val="22"/>
                <w:szCs w:val="28"/>
              </w:rPr>
            </w:pPr>
            <w:r w:rsidRPr="009656BF">
              <w:rPr>
                <w:rFonts w:ascii="Arial" w:hAnsi="Arial" w:cs="Arial"/>
                <w:b/>
                <w:iCs/>
                <w:sz w:val="22"/>
                <w:szCs w:val="28"/>
              </w:rPr>
              <w:t>Strengthened</w:t>
            </w:r>
            <w:r w:rsidR="003B0469">
              <w:rPr>
                <w:rFonts w:ascii="Arial" w:hAnsi="Arial" w:cs="Arial"/>
                <w:b/>
                <w:iCs/>
                <w:sz w:val="22"/>
                <w:szCs w:val="28"/>
              </w:rPr>
              <w:t xml:space="preserve"> </w:t>
            </w:r>
            <w:r w:rsidR="003B0469" w:rsidRPr="00817AF4">
              <w:rPr>
                <w:rFonts w:ascii="Arial" w:hAnsi="Arial" w:cs="Arial"/>
                <w:bCs/>
                <w:kern w:val="0"/>
                <w:sz w:val="22"/>
                <w:szCs w:val="28"/>
              </w:rPr>
              <w:t xml:space="preserve">technical, social capital and institutional capacities for improving degraded agroecosystem services and </w:t>
            </w:r>
            <w:r w:rsidR="003B0469">
              <w:rPr>
                <w:rFonts w:ascii="Arial" w:hAnsi="Arial" w:cs="Arial"/>
                <w:bCs/>
                <w:kern w:val="0"/>
                <w:sz w:val="22"/>
                <w:szCs w:val="28"/>
              </w:rPr>
              <w:t xml:space="preserve">to </w:t>
            </w:r>
            <w:r w:rsidR="003B0469" w:rsidRPr="00817AF4">
              <w:rPr>
                <w:rFonts w:ascii="Arial" w:hAnsi="Arial" w:cs="Arial"/>
                <w:bCs/>
                <w:kern w:val="0"/>
                <w:sz w:val="22"/>
                <w:szCs w:val="28"/>
              </w:rPr>
              <w:t>mainstream/integrat</w:t>
            </w:r>
            <w:r w:rsidR="003B0469">
              <w:rPr>
                <w:rFonts w:ascii="Arial" w:hAnsi="Arial" w:cs="Arial"/>
                <w:bCs/>
                <w:kern w:val="0"/>
                <w:sz w:val="22"/>
                <w:szCs w:val="28"/>
              </w:rPr>
              <w:t>e</w:t>
            </w:r>
            <w:r w:rsidR="00FA098C">
              <w:rPr>
                <w:rFonts w:ascii="Arial" w:hAnsi="Arial" w:cs="Arial"/>
                <w:bCs/>
                <w:kern w:val="0"/>
                <w:sz w:val="22"/>
                <w:szCs w:val="28"/>
              </w:rPr>
              <w:t xml:space="preserve"> </w:t>
            </w:r>
            <w:r w:rsidR="00154D2B" w:rsidRPr="00154D2B">
              <w:rPr>
                <w:rFonts w:ascii="Arial" w:hAnsi="Arial" w:cs="Arial"/>
                <w:bCs/>
                <w:kern w:val="0"/>
                <w:sz w:val="22"/>
                <w:szCs w:val="28"/>
              </w:rPr>
              <w:t>climate change</w:t>
            </w:r>
            <w:r w:rsidR="003B0469" w:rsidRPr="00817AF4">
              <w:rPr>
                <w:rFonts w:ascii="Arial" w:hAnsi="Arial" w:cs="Arial"/>
                <w:bCs/>
                <w:kern w:val="0"/>
                <w:sz w:val="22"/>
                <w:szCs w:val="28"/>
              </w:rPr>
              <w:t xml:space="preserve"> agroecosystem-based good</w:t>
            </w:r>
            <w:r w:rsidR="00154D2B">
              <w:rPr>
                <w:rFonts w:ascii="Arial" w:hAnsi="Arial" w:cs="Arial"/>
                <w:bCs/>
                <w:kern w:val="0"/>
                <w:sz w:val="22"/>
                <w:szCs w:val="28"/>
              </w:rPr>
              <w:t xml:space="preserve"> </w:t>
            </w:r>
            <w:r w:rsidR="003B0469" w:rsidRPr="00817AF4">
              <w:rPr>
                <w:rFonts w:ascii="Arial" w:hAnsi="Arial" w:cs="Arial"/>
                <w:bCs/>
                <w:kern w:val="0"/>
                <w:sz w:val="22"/>
                <w:szCs w:val="28"/>
              </w:rPr>
              <w:t>adaptation practices into national food and agriculture policies, strategies and plans</w:t>
            </w:r>
            <w:r w:rsidR="003B0469">
              <w:rPr>
                <w:rFonts w:ascii="Arial" w:hAnsi="Arial" w:cs="Arial"/>
                <w:bCs/>
                <w:kern w:val="0"/>
                <w:sz w:val="22"/>
                <w:szCs w:val="28"/>
              </w:rPr>
              <w:t>.</w:t>
            </w:r>
            <w:r w:rsidR="00154D2B">
              <w:rPr>
                <w:rFonts w:ascii="Arial" w:hAnsi="Arial" w:cs="Arial"/>
                <w:bCs/>
                <w:kern w:val="0"/>
                <w:sz w:val="22"/>
                <w:szCs w:val="28"/>
              </w:rPr>
              <w:t xml:space="preserve"> </w:t>
            </w:r>
          </w:p>
          <w:p w14:paraId="5591C09D" w14:textId="071DB097" w:rsidR="003F17AE" w:rsidRPr="003F17AE" w:rsidRDefault="00C40A60" w:rsidP="003F17AE">
            <w:pPr>
              <w:pStyle w:val="ListParagraph"/>
              <w:numPr>
                <w:ilvl w:val="0"/>
                <w:numId w:val="21"/>
              </w:numPr>
              <w:wordWrap/>
              <w:spacing w:line="276" w:lineRule="auto"/>
              <w:ind w:leftChars="0"/>
              <w:rPr>
                <w:rFonts w:ascii="Arial" w:hAnsi="Arial" w:cs="Arial"/>
                <w:bCs/>
                <w:kern w:val="0"/>
                <w:sz w:val="22"/>
                <w:szCs w:val="28"/>
              </w:rPr>
            </w:pPr>
            <w:r w:rsidRPr="003F17AE">
              <w:rPr>
                <w:rFonts w:ascii="Arial" w:hAnsi="Arial" w:cs="Arial"/>
                <w:b/>
                <w:iCs/>
                <w:sz w:val="22"/>
                <w:szCs w:val="28"/>
              </w:rPr>
              <w:t>Provided</w:t>
            </w:r>
            <w:r w:rsidRPr="003F17AE">
              <w:rPr>
                <w:rFonts w:ascii="Arial" w:hAnsi="Arial" w:cs="Arial"/>
                <w:bCs/>
                <w:iCs/>
                <w:sz w:val="22"/>
                <w:szCs w:val="28"/>
              </w:rPr>
              <w:t xml:space="preserve"> </w:t>
            </w:r>
            <w:r w:rsidR="00AB3F60" w:rsidRPr="003F17AE">
              <w:rPr>
                <w:rFonts w:ascii="Arial" w:hAnsi="Arial" w:cs="Arial"/>
                <w:bCs/>
                <w:sz w:val="22"/>
                <w:szCs w:val="28"/>
              </w:rPr>
              <w:t>advanced early preparatory management system done for integrated pest and pollinator management (IPPM) with nature-based solution</w:t>
            </w:r>
            <w:r w:rsidR="00BF6EB8">
              <w:rPr>
                <w:rFonts w:ascii="Arial" w:hAnsi="Arial" w:cs="Arial"/>
                <w:bCs/>
                <w:sz w:val="22"/>
                <w:szCs w:val="28"/>
              </w:rPr>
              <w:t>,</w:t>
            </w:r>
            <w:r w:rsidR="00BF6EB8">
              <w:t xml:space="preserve"> </w:t>
            </w:r>
            <w:r w:rsidR="00BF6EB8" w:rsidRPr="00BF6EB8">
              <w:rPr>
                <w:rFonts w:ascii="Arial" w:hAnsi="Arial" w:cs="Arial"/>
                <w:bCs/>
                <w:sz w:val="22"/>
                <w:szCs w:val="28"/>
              </w:rPr>
              <w:t>GIS mapping of crop pollination vulnerability to multi-hazards under climate change</w:t>
            </w:r>
            <w:r w:rsidR="00AB3F60" w:rsidRPr="003F17AE">
              <w:rPr>
                <w:rFonts w:ascii="Arial" w:hAnsi="Arial" w:cs="Arial"/>
                <w:bCs/>
                <w:sz w:val="22"/>
                <w:szCs w:val="28"/>
              </w:rPr>
              <w:t xml:space="preserve"> and integrated early managed information/technology to cope with pest and disease invasion/infestation, micro-/nutrient imbalance (deficiencies), soil health deterioration and pollination deficit induced risks.</w:t>
            </w:r>
            <w:r w:rsidR="00BF6EB8">
              <w:rPr>
                <w:rFonts w:ascii="Arial" w:hAnsi="Arial" w:cs="Arial"/>
                <w:bCs/>
                <w:sz w:val="22"/>
                <w:szCs w:val="28"/>
              </w:rPr>
              <w:t xml:space="preserve"> </w:t>
            </w:r>
          </w:p>
          <w:p w14:paraId="4EE7A2FA" w14:textId="08659896" w:rsidR="003F17AE" w:rsidRPr="003F17AE" w:rsidRDefault="00C40A60" w:rsidP="003F17AE">
            <w:pPr>
              <w:pStyle w:val="ListParagraph"/>
              <w:numPr>
                <w:ilvl w:val="0"/>
                <w:numId w:val="21"/>
              </w:numPr>
              <w:wordWrap/>
              <w:spacing w:line="276" w:lineRule="auto"/>
              <w:ind w:leftChars="0"/>
              <w:rPr>
                <w:rFonts w:ascii="Arial" w:hAnsi="Arial" w:cs="Arial"/>
                <w:bCs/>
                <w:kern w:val="0"/>
                <w:sz w:val="22"/>
                <w:szCs w:val="28"/>
              </w:rPr>
            </w:pPr>
            <w:r w:rsidRPr="003F17AE">
              <w:rPr>
                <w:rFonts w:ascii="Arial" w:hAnsi="Arial" w:cs="Arial"/>
                <w:b/>
                <w:iCs/>
                <w:sz w:val="22"/>
                <w:szCs w:val="28"/>
              </w:rPr>
              <w:t>Improved</w:t>
            </w:r>
            <w:r w:rsidRPr="003F17AE">
              <w:rPr>
                <w:rFonts w:ascii="Arial" w:hAnsi="Arial" w:cs="Arial"/>
                <w:bCs/>
                <w:iCs/>
                <w:sz w:val="22"/>
                <w:szCs w:val="28"/>
              </w:rPr>
              <w:t xml:space="preserve"> </w:t>
            </w:r>
            <w:bookmarkStart w:id="4" w:name="_Hlk90162584"/>
            <w:r w:rsidRPr="003F17AE">
              <w:rPr>
                <w:rFonts w:ascii="Arial" w:hAnsi="Arial" w:cs="Arial"/>
                <w:bCs/>
                <w:iCs/>
                <w:sz w:val="22"/>
                <w:szCs w:val="28"/>
              </w:rPr>
              <w:t xml:space="preserve">awareness, knowledge and communication on </w:t>
            </w:r>
            <w:proofErr w:type="spellStart"/>
            <w:r w:rsidRPr="003F17AE">
              <w:rPr>
                <w:rFonts w:ascii="Arial" w:hAnsi="Arial" w:cs="Arial"/>
                <w:bCs/>
                <w:iCs/>
                <w:sz w:val="22"/>
                <w:szCs w:val="28"/>
              </w:rPr>
              <w:t>agro</w:t>
            </w:r>
            <w:proofErr w:type="spellEnd"/>
            <w:r w:rsidRPr="003F17AE">
              <w:rPr>
                <w:rFonts w:ascii="Arial" w:hAnsi="Arial" w:cs="Arial"/>
                <w:bCs/>
                <w:iCs/>
                <w:sz w:val="22"/>
                <w:szCs w:val="28"/>
              </w:rPr>
              <w:t xml:space="preserve">-ecosystems services management and agroecosystem-based adaptation to climate impacts contributing to strengthened systems to timely disseminate </w:t>
            </w:r>
            <w:r w:rsidR="00C26824" w:rsidRPr="003F17AE">
              <w:rPr>
                <w:rFonts w:ascii="Arial" w:hAnsi="Arial" w:cs="Arial"/>
                <w:bCs/>
                <w:iCs/>
                <w:sz w:val="22"/>
                <w:szCs w:val="28"/>
              </w:rPr>
              <w:t>information and nature-based solution</w:t>
            </w:r>
            <w:r w:rsidR="00C26824">
              <w:rPr>
                <w:rFonts w:ascii="Arial" w:hAnsi="Arial" w:cs="Arial"/>
                <w:bCs/>
                <w:iCs/>
                <w:sz w:val="22"/>
                <w:szCs w:val="28"/>
              </w:rPr>
              <w:t xml:space="preserve"> to</w:t>
            </w:r>
            <w:r w:rsidR="00C26824" w:rsidRPr="003F17AE">
              <w:rPr>
                <w:rFonts w:ascii="Arial" w:hAnsi="Arial" w:cs="Arial"/>
                <w:bCs/>
                <w:iCs/>
                <w:sz w:val="22"/>
                <w:szCs w:val="28"/>
              </w:rPr>
              <w:t xml:space="preserve"> </w:t>
            </w:r>
            <w:r w:rsidRPr="003F17AE">
              <w:rPr>
                <w:rFonts w:ascii="Arial" w:hAnsi="Arial" w:cs="Arial"/>
                <w:bCs/>
                <w:iCs/>
                <w:sz w:val="22"/>
                <w:szCs w:val="28"/>
              </w:rPr>
              <w:t>disease and pest, micro-/nutrient imbalance (deficiencies) and pollination deficit induced risk</w:t>
            </w:r>
            <w:r w:rsidR="00C26824">
              <w:rPr>
                <w:rFonts w:ascii="Arial" w:hAnsi="Arial" w:cs="Arial"/>
                <w:bCs/>
                <w:iCs/>
                <w:sz w:val="22"/>
                <w:szCs w:val="28"/>
              </w:rPr>
              <w:t>s</w:t>
            </w:r>
            <w:r w:rsidRPr="003F17AE">
              <w:rPr>
                <w:rFonts w:ascii="Arial" w:hAnsi="Arial" w:cs="Arial"/>
                <w:bCs/>
                <w:iCs/>
                <w:sz w:val="22"/>
                <w:szCs w:val="28"/>
              </w:rPr>
              <w:t>.</w:t>
            </w:r>
            <w:bookmarkEnd w:id="4"/>
          </w:p>
          <w:p w14:paraId="22274EF1" w14:textId="23407DE8" w:rsidR="00C40A60" w:rsidRPr="003F17AE" w:rsidRDefault="00C40A60" w:rsidP="003F17AE">
            <w:pPr>
              <w:pStyle w:val="ListParagraph"/>
              <w:numPr>
                <w:ilvl w:val="0"/>
                <w:numId w:val="21"/>
              </w:numPr>
              <w:wordWrap/>
              <w:spacing w:line="276" w:lineRule="auto"/>
              <w:ind w:leftChars="0"/>
              <w:rPr>
                <w:rFonts w:ascii="Arial" w:hAnsi="Arial" w:cs="Arial"/>
                <w:bCs/>
                <w:kern w:val="0"/>
                <w:sz w:val="22"/>
                <w:szCs w:val="28"/>
              </w:rPr>
            </w:pPr>
            <w:r w:rsidRPr="003F17AE">
              <w:rPr>
                <w:rFonts w:ascii="Arial" w:hAnsi="Arial" w:cs="Arial"/>
                <w:b/>
                <w:iCs/>
                <w:sz w:val="22"/>
                <w:szCs w:val="28"/>
              </w:rPr>
              <w:t>Prioritized and implemented</w:t>
            </w:r>
            <w:r w:rsidRPr="003F17AE">
              <w:rPr>
                <w:rFonts w:ascii="Arial" w:hAnsi="Arial" w:cs="Arial"/>
                <w:bCs/>
                <w:iCs/>
                <w:sz w:val="22"/>
                <w:szCs w:val="28"/>
              </w:rPr>
              <w:t xml:space="preserve"> local investment plan promoting community-based agroecological adaptation</w:t>
            </w:r>
            <w:r w:rsidR="009656BF" w:rsidRPr="003F17AE">
              <w:rPr>
                <w:rFonts w:ascii="Arial" w:hAnsi="Arial" w:cs="Arial"/>
                <w:bCs/>
                <w:iCs/>
                <w:sz w:val="22"/>
                <w:szCs w:val="28"/>
              </w:rPr>
              <w:t xml:space="preserve"> </w:t>
            </w:r>
            <w:r w:rsidRPr="003F17AE">
              <w:rPr>
                <w:rFonts w:ascii="Arial" w:hAnsi="Arial" w:cs="Arial"/>
                <w:bCs/>
                <w:iCs/>
                <w:sz w:val="22"/>
                <w:szCs w:val="28"/>
              </w:rPr>
              <w:t xml:space="preserve">(CBAA) to strengthen livelihood strategies </w:t>
            </w:r>
            <w:r w:rsidR="005E5E62" w:rsidRPr="005E5E62">
              <w:rPr>
                <w:rFonts w:ascii="Arial" w:hAnsi="Arial" w:cs="Arial"/>
                <w:bCs/>
                <w:iCs/>
                <w:sz w:val="22"/>
                <w:szCs w:val="28"/>
              </w:rPr>
              <w:t>through the adoption</w:t>
            </w:r>
            <w:r w:rsidRPr="003F17AE">
              <w:rPr>
                <w:rFonts w:ascii="Arial" w:hAnsi="Arial" w:cs="Arial"/>
                <w:bCs/>
                <w:iCs/>
                <w:sz w:val="22"/>
                <w:szCs w:val="28"/>
              </w:rPr>
              <w:t xml:space="preserve"> of agroecosystem-based adaptation technology in targeted areas</w:t>
            </w:r>
            <w:r w:rsidR="00A1263B" w:rsidRPr="003F17AE">
              <w:rPr>
                <w:rFonts w:ascii="Arial" w:hAnsi="Arial" w:cs="Arial"/>
                <w:bCs/>
                <w:iCs/>
                <w:sz w:val="22"/>
                <w:szCs w:val="28"/>
              </w:rPr>
              <w:t>.</w:t>
            </w:r>
            <w:bookmarkEnd w:id="3"/>
            <w:r w:rsidR="004F7884">
              <w:rPr>
                <w:rFonts w:ascii="Arial" w:hAnsi="Arial" w:cs="Arial"/>
                <w:bCs/>
                <w:iCs/>
                <w:sz w:val="22"/>
                <w:szCs w:val="28"/>
              </w:rPr>
              <w:t xml:space="preserve"> </w:t>
            </w:r>
          </w:p>
          <w:p w14:paraId="590C3E41" w14:textId="77777777" w:rsidR="00C40A60" w:rsidRPr="00C40A60" w:rsidRDefault="00C40A60" w:rsidP="00F2434A">
            <w:pPr>
              <w:pStyle w:val="hstyle0"/>
              <w:spacing w:line="276" w:lineRule="auto"/>
              <w:rPr>
                <w:rFonts w:ascii="Arial" w:eastAsia="Malgun Gothic" w:hAnsi="Arial" w:cs="Arial"/>
                <w:bCs/>
                <w:iCs/>
                <w:color w:val="auto"/>
                <w:sz w:val="22"/>
                <w:szCs w:val="28"/>
              </w:rPr>
            </w:pPr>
          </w:p>
          <w:p w14:paraId="45BD2120" w14:textId="77777777" w:rsidR="00C40A60" w:rsidRPr="00C40A60" w:rsidRDefault="00C40A60" w:rsidP="00F2434A">
            <w:pPr>
              <w:pStyle w:val="hstyle0"/>
              <w:spacing w:line="276" w:lineRule="auto"/>
              <w:rPr>
                <w:rFonts w:ascii="Arial" w:eastAsia="Malgun Gothic" w:hAnsi="Arial" w:cs="Arial"/>
                <w:bCs/>
                <w:iCs/>
                <w:color w:val="auto"/>
                <w:sz w:val="22"/>
                <w:szCs w:val="28"/>
              </w:rPr>
            </w:pPr>
            <w:r w:rsidRPr="00C40A60">
              <w:rPr>
                <w:rFonts w:ascii="Arial" w:eastAsia="Malgun Gothic" w:hAnsi="Arial" w:cs="Arial"/>
                <w:bCs/>
                <w:iCs/>
                <w:color w:val="auto"/>
                <w:sz w:val="22"/>
                <w:szCs w:val="28"/>
              </w:rPr>
              <w:t>The development objective of the project is to support the Nepal agriculture sector to become climate resilient by promoting urgent and immediate agroecosystem-based adaptation measures by improving agroecosystem services and integration/mainstreaming of agroecosystem-based adaptation to climate change impacts into agriculture sectorial policies, plans, programmes and local actions.</w:t>
            </w:r>
          </w:p>
          <w:p w14:paraId="03AC967B" w14:textId="77777777" w:rsidR="00C40A60" w:rsidRPr="00C40A60" w:rsidRDefault="00C40A60" w:rsidP="00F2434A">
            <w:pPr>
              <w:pStyle w:val="hstyle0"/>
              <w:spacing w:line="276" w:lineRule="auto"/>
              <w:rPr>
                <w:rFonts w:ascii="Arial" w:eastAsia="Malgun Gothic" w:hAnsi="Arial" w:cs="Arial"/>
                <w:bCs/>
                <w:iCs/>
                <w:color w:val="auto"/>
                <w:sz w:val="22"/>
                <w:szCs w:val="28"/>
              </w:rPr>
            </w:pPr>
          </w:p>
          <w:p w14:paraId="695B3512" w14:textId="77777777" w:rsidR="006C060E" w:rsidRDefault="00C40A60" w:rsidP="00F2434A">
            <w:pPr>
              <w:pStyle w:val="hstyle0"/>
              <w:spacing w:line="276" w:lineRule="auto"/>
              <w:rPr>
                <w:rFonts w:ascii="Arial" w:eastAsia="Malgun Gothic" w:hAnsi="Arial" w:cs="Arial"/>
                <w:bCs/>
                <w:iCs/>
                <w:color w:val="auto"/>
                <w:sz w:val="22"/>
                <w:szCs w:val="28"/>
              </w:rPr>
            </w:pPr>
            <w:bookmarkStart w:id="5" w:name="_Hlk91201927"/>
            <w:r w:rsidRPr="00C40A60">
              <w:rPr>
                <w:rFonts w:ascii="Arial" w:eastAsia="Malgun Gothic" w:hAnsi="Arial" w:cs="Arial"/>
                <w:bCs/>
                <w:iCs/>
                <w:color w:val="auto"/>
                <w:sz w:val="22"/>
                <w:szCs w:val="28"/>
              </w:rPr>
              <w:lastRenderedPageBreak/>
              <w:t xml:space="preserve">More specifically, the project will focus on promotion and conservation of </w:t>
            </w:r>
            <w:proofErr w:type="spellStart"/>
            <w:r w:rsidRPr="00C40A60">
              <w:rPr>
                <w:rFonts w:ascii="Arial" w:eastAsia="Malgun Gothic" w:hAnsi="Arial" w:cs="Arial"/>
                <w:bCs/>
                <w:iCs/>
                <w:color w:val="auto"/>
                <w:sz w:val="22"/>
                <w:szCs w:val="28"/>
              </w:rPr>
              <w:t>agro</w:t>
            </w:r>
            <w:proofErr w:type="spellEnd"/>
            <w:r w:rsidRPr="00C40A60">
              <w:rPr>
                <w:rFonts w:ascii="Arial" w:eastAsia="Malgun Gothic" w:hAnsi="Arial" w:cs="Arial"/>
                <w:bCs/>
                <w:iCs/>
                <w:color w:val="auto"/>
                <w:sz w:val="22"/>
                <w:szCs w:val="28"/>
              </w:rPr>
              <w:t>-ecosystem services that defines the roles and responsibilities of relevant stakeholders, and provides suitable incentives and technical capacity to the farmers</w:t>
            </w:r>
            <w:bookmarkEnd w:id="5"/>
            <w:r w:rsidRPr="00C40A60">
              <w:rPr>
                <w:rFonts w:ascii="Arial" w:eastAsia="Malgun Gothic" w:hAnsi="Arial" w:cs="Arial"/>
                <w:bCs/>
                <w:iCs/>
                <w:color w:val="auto"/>
                <w:sz w:val="22"/>
                <w:szCs w:val="28"/>
              </w:rPr>
              <w:t xml:space="preserve">, agriculture researchers and extension workers. This will also contribute to up-scaling of the best </w:t>
            </w:r>
            <w:proofErr w:type="spellStart"/>
            <w:r w:rsidRPr="00C40A60">
              <w:rPr>
                <w:rFonts w:ascii="Arial" w:eastAsia="Malgun Gothic" w:hAnsi="Arial" w:cs="Arial"/>
                <w:bCs/>
                <w:iCs/>
                <w:color w:val="auto"/>
                <w:sz w:val="22"/>
                <w:szCs w:val="28"/>
              </w:rPr>
              <w:t>agro</w:t>
            </w:r>
            <w:proofErr w:type="spellEnd"/>
            <w:r w:rsidRPr="00C40A60">
              <w:rPr>
                <w:rFonts w:ascii="Arial" w:eastAsia="Malgun Gothic" w:hAnsi="Arial" w:cs="Arial"/>
                <w:bCs/>
                <w:iCs/>
                <w:color w:val="auto"/>
                <w:sz w:val="22"/>
                <w:szCs w:val="28"/>
              </w:rPr>
              <w:t xml:space="preserve">-ecosystem practices, and make assessment of its value on crop production, food security, sustainable agriculture and livelihoods of the people. By this means, all segments of </w:t>
            </w:r>
            <w:proofErr w:type="spellStart"/>
            <w:r w:rsidRPr="00C40A60">
              <w:rPr>
                <w:rFonts w:ascii="Arial" w:eastAsia="Malgun Gothic" w:hAnsi="Arial" w:cs="Arial"/>
                <w:bCs/>
                <w:iCs/>
                <w:color w:val="auto"/>
                <w:sz w:val="22"/>
                <w:szCs w:val="28"/>
              </w:rPr>
              <w:t>agro</w:t>
            </w:r>
            <w:proofErr w:type="spellEnd"/>
            <w:r w:rsidRPr="00C40A60">
              <w:rPr>
                <w:rFonts w:ascii="Arial" w:eastAsia="Malgun Gothic" w:hAnsi="Arial" w:cs="Arial"/>
                <w:bCs/>
                <w:iCs/>
                <w:color w:val="auto"/>
                <w:sz w:val="22"/>
                <w:szCs w:val="28"/>
              </w:rPr>
              <w:t xml:space="preserve">-ecosystem services, environment protection, soil management, water use, bio-safety, research and extension and other services will be consolidated, integrated and promoted through </w:t>
            </w:r>
            <w:proofErr w:type="spellStart"/>
            <w:r w:rsidRPr="00C40A60">
              <w:rPr>
                <w:rFonts w:ascii="Arial" w:eastAsia="Malgun Gothic" w:hAnsi="Arial" w:cs="Arial"/>
                <w:bCs/>
                <w:iCs/>
                <w:color w:val="auto"/>
                <w:sz w:val="22"/>
                <w:szCs w:val="28"/>
              </w:rPr>
              <w:t>agro</w:t>
            </w:r>
            <w:proofErr w:type="spellEnd"/>
            <w:r w:rsidRPr="00C40A60">
              <w:rPr>
                <w:rFonts w:ascii="Arial" w:eastAsia="Malgun Gothic" w:hAnsi="Arial" w:cs="Arial"/>
                <w:bCs/>
                <w:iCs/>
                <w:color w:val="auto"/>
                <w:sz w:val="22"/>
                <w:szCs w:val="28"/>
              </w:rPr>
              <w:t xml:space="preserve">-ecosystem approach. </w:t>
            </w:r>
          </w:p>
          <w:p w14:paraId="5940E8A8" w14:textId="77777777" w:rsidR="006C060E" w:rsidRDefault="006C060E" w:rsidP="00F2434A">
            <w:pPr>
              <w:pStyle w:val="hstyle0"/>
              <w:spacing w:line="276" w:lineRule="auto"/>
              <w:rPr>
                <w:rFonts w:ascii="Arial" w:eastAsia="Malgun Gothic" w:hAnsi="Arial" w:cs="Arial"/>
                <w:bCs/>
                <w:iCs/>
                <w:color w:val="auto"/>
                <w:sz w:val="22"/>
                <w:szCs w:val="28"/>
              </w:rPr>
            </w:pPr>
          </w:p>
          <w:p w14:paraId="0F159599" w14:textId="6B0FD3E5" w:rsidR="00C40A60" w:rsidRPr="00C40A60" w:rsidRDefault="00C40A60" w:rsidP="00F2434A">
            <w:pPr>
              <w:pStyle w:val="hstyle0"/>
              <w:spacing w:line="276" w:lineRule="auto"/>
              <w:rPr>
                <w:rFonts w:ascii="Arial" w:eastAsia="Malgun Gothic" w:hAnsi="Arial" w:cs="Arial"/>
                <w:bCs/>
                <w:iCs/>
                <w:color w:val="auto"/>
                <w:sz w:val="22"/>
                <w:szCs w:val="28"/>
              </w:rPr>
            </w:pPr>
            <w:r w:rsidRPr="00C40A60">
              <w:rPr>
                <w:rFonts w:ascii="Arial" w:eastAsia="Malgun Gothic" w:hAnsi="Arial" w:cs="Arial"/>
                <w:bCs/>
                <w:iCs/>
                <w:color w:val="auto"/>
                <w:sz w:val="22"/>
                <w:szCs w:val="28"/>
              </w:rPr>
              <w:t xml:space="preserve">The project will contribute to address the problem of declining </w:t>
            </w:r>
            <w:proofErr w:type="spellStart"/>
            <w:r w:rsidRPr="00C40A60">
              <w:rPr>
                <w:rFonts w:ascii="Arial" w:eastAsia="Malgun Gothic" w:hAnsi="Arial" w:cs="Arial"/>
                <w:bCs/>
                <w:iCs/>
                <w:color w:val="auto"/>
                <w:sz w:val="22"/>
                <w:szCs w:val="28"/>
              </w:rPr>
              <w:t>agro</w:t>
            </w:r>
            <w:proofErr w:type="spellEnd"/>
            <w:r w:rsidRPr="00C40A60">
              <w:rPr>
                <w:rFonts w:ascii="Arial" w:eastAsia="Malgun Gothic" w:hAnsi="Arial" w:cs="Arial"/>
                <w:bCs/>
                <w:iCs/>
                <w:color w:val="auto"/>
                <w:sz w:val="22"/>
                <w:szCs w:val="28"/>
              </w:rPr>
              <w:t>-ecosystem services for natural control/regulation and population balance of the pest and pathogens to natural enemies, pollinators, nutrient recyclers and symbiosis which are immensely important for agriculture transformation towards commercialization of healthy products, sustainability and eco-friendliness, whereby achieving food and nutrition security along with improving livelihoods.</w:t>
            </w:r>
          </w:p>
          <w:p w14:paraId="4A18C8CD" w14:textId="77777777" w:rsidR="00C40A60" w:rsidRPr="00C40A60" w:rsidRDefault="00C40A60" w:rsidP="00F2434A">
            <w:pPr>
              <w:pStyle w:val="hstyle0"/>
              <w:spacing w:line="276" w:lineRule="auto"/>
              <w:rPr>
                <w:rFonts w:ascii="Arial" w:eastAsia="Malgun Gothic" w:hAnsi="Arial" w:cs="Arial"/>
                <w:bCs/>
                <w:iCs/>
                <w:color w:val="auto"/>
                <w:sz w:val="22"/>
                <w:szCs w:val="28"/>
              </w:rPr>
            </w:pPr>
          </w:p>
          <w:p w14:paraId="519E7FC1" w14:textId="33DC3F7C" w:rsidR="00C40A60" w:rsidRDefault="00C40A60" w:rsidP="00F2434A">
            <w:pPr>
              <w:pStyle w:val="hstyle0"/>
              <w:spacing w:line="276" w:lineRule="auto"/>
              <w:rPr>
                <w:rFonts w:ascii="Arial" w:eastAsia="Malgun Gothic" w:hAnsi="Arial" w:cs="Arial"/>
                <w:bCs/>
                <w:iCs/>
                <w:color w:val="auto"/>
                <w:sz w:val="22"/>
                <w:szCs w:val="28"/>
              </w:rPr>
            </w:pPr>
            <w:r w:rsidRPr="00C40A60">
              <w:rPr>
                <w:rFonts w:ascii="Arial" w:eastAsia="Malgun Gothic" w:hAnsi="Arial" w:cs="Arial"/>
                <w:bCs/>
                <w:iCs/>
                <w:color w:val="auto"/>
                <w:sz w:val="22"/>
                <w:szCs w:val="28"/>
              </w:rPr>
              <w:t>The project will contribute to key capacity development and knowledge mobilization towards potential development of a 'national pollinator strategy' for Nepal by other stakeholders, and towards Nepal's contribution to the emerging 'Asian Pollinator Initiative'.</w:t>
            </w:r>
          </w:p>
        </w:tc>
      </w:tr>
    </w:tbl>
    <w:p w14:paraId="7FBF7826" w14:textId="76AD93C6" w:rsidR="00344B96" w:rsidRDefault="00344B96" w:rsidP="00F2434A">
      <w:pPr>
        <w:pStyle w:val="hstyle0"/>
        <w:spacing w:line="276" w:lineRule="auto"/>
        <w:rPr>
          <w:rFonts w:ascii="Cambria" w:eastAsia="Malgun Gothic" w:hAnsi="Cambria" w:cs="Arial"/>
          <w:color w:val="auto"/>
          <w:sz w:val="24"/>
          <w:szCs w:val="24"/>
        </w:rPr>
      </w:pPr>
    </w:p>
    <w:p w14:paraId="7C0AF9F4" w14:textId="4C23FC8D" w:rsidR="00771F48" w:rsidRDefault="00771F48" w:rsidP="00F2434A">
      <w:pPr>
        <w:pStyle w:val="hstyle0"/>
        <w:spacing w:line="276" w:lineRule="auto"/>
        <w:rPr>
          <w:rFonts w:ascii="Cambria" w:eastAsia="Malgun Gothic" w:hAnsi="Cambria" w:cs="Arial"/>
          <w:color w:val="auto"/>
          <w:sz w:val="24"/>
          <w:szCs w:val="24"/>
        </w:rPr>
      </w:pPr>
    </w:p>
    <w:p w14:paraId="1B9C9141" w14:textId="607D30E5" w:rsidR="00771F48" w:rsidRDefault="00771F48" w:rsidP="00F2434A">
      <w:pPr>
        <w:pStyle w:val="hstyle0"/>
        <w:spacing w:line="276" w:lineRule="auto"/>
        <w:rPr>
          <w:rFonts w:ascii="Cambria" w:eastAsia="Malgun Gothic" w:hAnsi="Cambria" w:cs="Arial"/>
          <w:color w:val="auto"/>
          <w:sz w:val="24"/>
          <w:szCs w:val="24"/>
        </w:rPr>
      </w:pPr>
    </w:p>
    <w:p w14:paraId="3DC9A991" w14:textId="7C7AFA7C" w:rsidR="00771F48" w:rsidRDefault="00771F48" w:rsidP="00F2434A">
      <w:pPr>
        <w:pStyle w:val="hstyle0"/>
        <w:spacing w:line="276" w:lineRule="auto"/>
        <w:rPr>
          <w:rFonts w:ascii="Cambria" w:eastAsia="Malgun Gothic" w:hAnsi="Cambria" w:cs="Arial"/>
          <w:color w:val="auto"/>
          <w:sz w:val="24"/>
          <w:szCs w:val="24"/>
        </w:rPr>
      </w:pPr>
    </w:p>
    <w:p w14:paraId="14E86CF2" w14:textId="77777777" w:rsidR="00771F48" w:rsidRDefault="00771F48" w:rsidP="00F2434A">
      <w:pPr>
        <w:pStyle w:val="hstyle0"/>
        <w:spacing w:line="276" w:lineRule="auto"/>
        <w:rPr>
          <w:rFonts w:ascii="Cambria" w:eastAsia="Malgun Gothic" w:hAnsi="Cambria" w:cs="Arial"/>
          <w:color w:val="auto"/>
          <w:sz w:val="24"/>
          <w:szCs w:val="24"/>
        </w:rPr>
      </w:pPr>
    </w:p>
    <w:p w14:paraId="420E8ADD" w14:textId="77777777" w:rsidR="00E948BA" w:rsidRDefault="00E948BA" w:rsidP="00F2434A">
      <w:pPr>
        <w:pStyle w:val="hstyle0"/>
        <w:spacing w:line="276" w:lineRule="auto"/>
        <w:rPr>
          <w:rFonts w:ascii="Cambria" w:eastAsia="Malgun Gothic" w:hAnsi="Cambria" w:cs="Arial"/>
          <w:color w:val="auto"/>
          <w:sz w:val="24"/>
          <w:szCs w:val="24"/>
        </w:rPr>
      </w:pPr>
    </w:p>
    <w:tbl>
      <w:tblPr>
        <w:tblStyle w:val="TableGrid"/>
        <w:tblW w:w="5277" w:type="pct"/>
        <w:tblInd w:w="108" w:type="dxa"/>
        <w:shd w:val="clear" w:color="auto" w:fill="FFFFFF" w:themeFill="background1"/>
        <w:tblLook w:val="04A0" w:firstRow="1" w:lastRow="0" w:firstColumn="1" w:lastColumn="0" w:noHBand="0" w:noVBand="1"/>
      </w:tblPr>
      <w:tblGrid>
        <w:gridCol w:w="522"/>
        <w:gridCol w:w="9297"/>
      </w:tblGrid>
      <w:tr w:rsidR="00E01E1B" w14:paraId="69677281" w14:textId="77777777" w:rsidTr="00F70916">
        <w:trPr>
          <w:trHeight w:val="567"/>
        </w:trPr>
        <w:tc>
          <w:tcPr>
            <w:tcW w:w="5000" w:type="pct"/>
            <w:gridSpan w:val="2"/>
            <w:shd w:val="clear" w:color="auto" w:fill="EEECE1" w:themeFill="background2"/>
            <w:vAlign w:val="center"/>
          </w:tcPr>
          <w:p w14:paraId="6F715219" w14:textId="77777777" w:rsidR="00E01E1B" w:rsidRPr="00994405" w:rsidRDefault="00E01E1B" w:rsidP="00F2434A">
            <w:pPr>
              <w:pStyle w:val="hstyle0"/>
              <w:spacing w:line="276" w:lineRule="auto"/>
              <w:rPr>
                <w:rFonts w:ascii="Arial" w:eastAsia="Malgun Gothic" w:hAnsi="Arial" w:cs="Arial"/>
                <w:b/>
                <w:bCs/>
                <w:color w:val="auto"/>
                <w:sz w:val="28"/>
                <w:szCs w:val="28"/>
              </w:rPr>
            </w:pPr>
            <w:r>
              <w:rPr>
                <w:rFonts w:ascii="Arial" w:eastAsia="Malgun Gothic" w:hAnsi="Arial" w:cs="Arial" w:hint="eastAsia"/>
                <w:b/>
                <w:bCs/>
                <w:color w:val="auto"/>
                <w:sz w:val="24"/>
                <w:szCs w:val="28"/>
              </w:rPr>
              <w:t xml:space="preserve">SECTION </w:t>
            </w:r>
            <w:r>
              <w:rPr>
                <w:rFonts w:ascii="Arial" w:eastAsia="Malgun Gothic" w:hAnsi="Arial" w:cs="Arial"/>
                <w:b/>
                <w:bCs/>
                <w:color w:val="auto"/>
                <w:sz w:val="24"/>
                <w:szCs w:val="28"/>
              </w:rPr>
              <w:t>2</w:t>
            </w:r>
            <w:r w:rsidRPr="00A946F9">
              <w:rPr>
                <w:rFonts w:ascii="Arial" w:eastAsia="Malgun Gothic" w:hAnsi="Arial" w:cs="Arial" w:hint="eastAsia"/>
                <w:b/>
                <w:bCs/>
                <w:color w:val="auto"/>
                <w:sz w:val="24"/>
                <w:szCs w:val="28"/>
              </w:rPr>
              <w:t>. PROJECT RATIONALE</w:t>
            </w:r>
          </w:p>
        </w:tc>
      </w:tr>
      <w:tr w:rsidR="00E01E1B" w:rsidRPr="00D4685A" w14:paraId="60D9ED44" w14:textId="77777777" w:rsidTr="00F70916">
        <w:trPr>
          <w:trHeight w:val="1685"/>
        </w:trPr>
        <w:tc>
          <w:tcPr>
            <w:tcW w:w="266" w:type="pct"/>
            <w:vMerge w:val="restart"/>
            <w:shd w:val="clear" w:color="auto" w:fill="EEECE1" w:themeFill="background2"/>
            <w:vAlign w:val="center"/>
          </w:tcPr>
          <w:p w14:paraId="40A0AE95" w14:textId="77777777" w:rsidR="00E01E1B" w:rsidRDefault="00D44656" w:rsidP="00F2434A">
            <w:pPr>
              <w:pStyle w:val="hstyle0"/>
              <w:spacing w:line="276" w:lineRule="auto"/>
              <w:jc w:val="center"/>
              <w:rPr>
                <w:rFonts w:ascii="Arial" w:eastAsia="Malgun Gothic" w:hAnsi="Arial" w:cs="Arial"/>
                <w:b/>
                <w:bCs/>
                <w:color w:val="auto"/>
                <w:sz w:val="22"/>
                <w:szCs w:val="28"/>
              </w:rPr>
            </w:pPr>
            <w:r>
              <w:rPr>
                <w:rFonts w:ascii="Arial" w:eastAsia="Malgun Gothic" w:hAnsi="Arial" w:cs="Arial"/>
                <w:b/>
                <w:bCs/>
                <w:color w:val="auto"/>
                <w:sz w:val="22"/>
                <w:szCs w:val="28"/>
              </w:rPr>
              <w:t>2</w:t>
            </w:r>
            <w:r w:rsidR="00E01E1B">
              <w:rPr>
                <w:rFonts w:ascii="Arial" w:eastAsia="Malgun Gothic" w:hAnsi="Arial" w:cs="Arial" w:hint="eastAsia"/>
                <w:b/>
                <w:bCs/>
                <w:color w:val="auto"/>
                <w:sz w:val="22"/>
                <w:szCs w:val="28"/>
              </w:rPr>
              <w:t>.1</w:t>
            </w:r>
          </w:p>
        </w:tc>
        <w:tc>
          <w:tcPr>
            <w:tcW w:w="4734" w:type="pct"/>
            <w:shd w:val="clear" w:color="auto" w:fill="EEECE1" w:themeFill="background2"/>
            <w:vAlign w:val="center"/>
          </w:tcPr>
          <w:p w14:paraId="20045267" w14:textId="7F69B649" w:rsidR="00E01E1B" w:rsidRPr="00AA732A" w:rsidRDefault="00E01E1B" w:rsidP="00621C7B">
            <w:pPr>
              <w:pStyle w:val="a"/>
              <w:wordWrap/>
              <w:spacing w:line="276" w:lineRule="auto"/>
              <w:ind w:hanging="300"/>
              <w:rPr>
                <w:rFonts w:ascii="Gulim"/>
              </w:rPr>
            </w:pPr>
            <w:r>
              <w:rPr>
                <w:rFonts w:ascii="Arial" w:eastAsia="Malgun Gothic" w:hAnsi="Arial" w:cs="Arial" w:hint="eastAsia"/>
                <w:b/>
                <w:bCs/>
                <w:color w:val="auto"/>
                <w:sz w:val="22"/>
                <w:szCs w:val="28"/>
              </w:rPr>
              <w:t>SI SITUATION ANALYSIS:</w:t>
            </w:r>
            <w:r w:rsidRPr="003E7CD2">
              <w:rPr>
                <w:rFonts w:ascii="Arial" w:eastAsia="Malgun Gothic" w:hAnsi="Arial" w:cs="Arial" w:hint="eastAsia"/>
                <w:b/>
                <w:bCs/>
                <w:color w:val="auto"/>
                <w:sz w:val="22"/>
                <w:szCs w:val="28"/>
              </w:rPr>
              <w:t xml:space="preserve"> </w:t>
            </w:r>
            <w:r w:rsidRPr="00AA732A">
              <w:rPr>
                <w:rFonts w:ascii="Arial" w:eastAsia="Malgun Gothic" w:hAnsi="Arial" w:cs="Arial"/>
                <w:bCs/>
                <w:color w:val="auto"/>
                <w:sz w:val="22"/>
                <w:szCs w:val="22"/>
              </w:rPr>
              <w:t xml:space="preserve">Please </w:t>
            </w:r>
            <w:r w:rsidRPr="00AA732A">
              <w:rPr>
                <w:rFonts w:ascii="Arial" w:eastAsia="휴먼명조" w:hAnsi="Arial" w:cs="Arial"/>
                <w:iCs/>
                <w:sz w:val="22"/>
                <w:szCs w:val="22"/>
              </w:rPr>
              <w:t>provide a brief introduction to the current social and eco</w:t>
            </w:r>
            <w:r>
              <w:rPr>
                <w:rFonts w:ascii="Arial" w:eastAsia="휴먼명조" w:hAnsi="Arial" w:cs="Arial"/>
                <w:iCs/>
                <w:sz w:val="22"/>
                <w:szCs w:val="22"/>
              </w:rPr>
              <w:t xml:space="preserve">nomic situation related to the </w:t>
            </w:r>
            <w:r>
              <w:rPr>
                <w:rFonts w:ascii="Arial" w:eastAsia="휴먼명조" w:hAnsi="Arial" w:cs="Arial" w:hint="eastAsia"/>
                <w:iCs/>
                <w:sz w:val="22"/>
                <w:szCs w:val="22"/>
              </w:rPr>
              <w:t>P</w:t>
            </w:r>
            <w:r w:rsidRPr="00AA732A">
              <w:rPr>
                <w:rFonts w:ascii="Arial" w:eastAsia="휴먼명조" w:hAnsi="Arial" w:cs="Arial"/>
                <w:iCs/>
                <w:sz w:val="22"/>
                <w:szCs w:val="22"/>
              </w:rPr>
              <w:t>roject (geographic region and beneficiaries, etc.)</w:t>
            </w:r>
            <w:r w:rsidR="00621C7B">
              <w:rPr>
                <w:rFonts w:ascii="Arial" w:eastAsia="휴먼명조" w:hAnsi="Arial" w:cs="Arial"/>
                <w:iCs/>
                <w:sz w:val="22"/>
                <w:szCs w:val="22"/>
              </w:rPr>
              <w:t xml:space="preserve">. </w:t>
            </w:r>
            <w:r w:rsidRPr="00344B96">
              <w:rPr>
                <w:rFonts w:ascii="Arial" w:eastAsia="Malgun Gothic" w:hAnsi="Arial" w:cs="Arial" w:hint="eastAsia"/>
                <w:bCs/>
                <w:color w:val="auto"/>
                <w:sz w:val="22"/>
                <w:szCs w:val="28"/>
              </w:rPr>
              <w:t>Please</w:t>
            </w:r>
            <w:r w:rsidR="00621C7B">
              <w:rPr>
                <w:rFonts w:ascii="Arial" w:eastAsia="Malgun Gothic" w:hAnsi="Arial" w:cs="Arial"/>
                <w:bCs/>
                <w:color w:val="auto"/>
                <w:sz w:val="22"/>
                <w:szCs w:val="28"/>
              </w:rPr>
              <w:t>,</w:t>
            </w:r>
            <w:r>
              <w:rPr>
                <w:rFonts w:ascii="Arial" w:eastAsia="Malgun Gothic" w:hAnsi="Arial" w:cs="Arial" w:hint="eastAsia"/>
                <w:bCs/>
                <w:color w:val="auto"/>
                <w:sz w:val="22"/>
                <w:szCs w:val="28"/>
              </w:rPr>
              <w:t xml:space="preserve"> </w:t>
            </w:r>
            <w:r>
              <w:rPr>
                <w:rFonts w:ascii="Arial" w:eastAsia="Malgun Gothic" w:hAnsi="Arial" w:cs="Arial"/>
                <w:bCs/>
                <w:color w:val="auto"/>
                <w:sz w:val="22"/>
                <w:szCs w:val="28"/>
              </w:rPr>
              <w:t>describe</w:t>
            </w:r>
            <w:r>
              <w:rPr>
                <w:rFonts w:ascii="Arial" w:eastAsia="Malgun Gothic" w:hAnsi="Arial" w:cs="Arial" w:hint="eastAsia"/>
                <w:bCs/>
                <w:color w:val="auto"/>
                <w:sz w:val="22"/>
                <w:szCs w:val="28"/>
              </w:rPr>
              <w:t xml:space="preserve"> the problem or critical issue which the project seeks to </w:t>
            </w:r>
            <w:r w:rsidRPr="006621FD">
              <w:rPr>
                <w:rFonts w:ascii="Arial" w:eastAsia="Malgun Gothic" w:hAnsi="Arial" w:cs="Arial" w:hint="eastAsia"/>
                <w:bCs/>
                <w:color w:val="auto"/>
                <w:sz w:val="22"/>
                <w:szCs w:val="28"/>
              </w:rPr>
              <w:t xml:space="preserve">resolve, how the problem was identified, and how will the Project address the problem. If relevant, </w:t>
            </w:r>
            <w:r w:rsidRPr="006621FD">
              <w:rPr>
                <w:rFonts w:ascii="Arial" w:eastAsia="Malgun Gothic" w:hAnsi="Arial" w:cs="Arial"/>
                <w:bCs/>
                <w:color w:val="auto"/>
                <w:sz w:val="22"/>
                <w:szCs w:val="28"/>
              </w:rPr>
              <w:t>analysis</w:t>
            </w:r>
            <w:r w:rsidRPr="006621FD">
              <w:rPr>
                <w:rFonts w:ascii="Arial" w:eastAsia="Malgun Gothic" w:hAnsi="Arial" w:cs="Arial" w:hint="eastAsia"/>
                <w:bCs/>
                <w:color w:val="auto"/>
                <w:sz w:val="22"/>
                <w:szCs w:val="28"/>
              </w:rPr>
              <w:t xml:space="preserve"> on gender equality needs to be described.</w:t>
            </w:r>
          </w:p>
        </w:tc>
      </w:tr>
      <w:tr w:rsidR="00E01E1B" w:rsidRPr="00D4685A" w14:paraId="6710F6DE" w14:textId="77777777" w:rsidTr="00F70916">
        <w:trPr>
          <w:trHeight w:val="712"/>
        </w:trPr>
        <w:tc>
          <w:tcPr>
            <w:tcW w:w="266" w:type="pct"/>
            <w:vMerge/>
            <w:shd w:val="clear" w:color="auto" w:fill="EEECE1" w:themeFill="background2"/>
            <w:vAlign w:val="center"/>
          </w:tcPr>
          <w:p w14:paraId="23703E38" w14:textId="77777777" w:rsidR="00E01E1B" w:rsidRDefault="00E01E1B" w:rsidP="00F2434A">
            <w:pPr>
              <w:pStyle w:val="hstyle0"/>
              <w:spacing w:line="276" w:lineRule="auto"/>
              <w:jc w:val="center"/>
              <w:rPr>
                <w:rFonts w:ascii="Arial" w:eastAsia="Malgun Gothic" w:hAnsi="Arial" w:cs="Arial"/>
                <w:b/>
                <w:bCs/>
                <w:color w:val="auto"/>
                <w:sz w:val="22"/>
                <w:szCs w:val="28"/>
              </w:rPr>
            </w:pPr>
          </w:p>
        </w:tc>
        <w:tc>
          <w:tcPr>
            <w:tcW w:w="4734" w:type="pct"/>
            <w:shd w:val="clear" w:color="auto" w:fill="auto"/>
            <w:vAlign w:val="center"/>
          </w:tcPr>
          <w:p w14:paraId="70815FC2" w14:textId="270E2085" w:rsidR="00B07F7B" w:rsidRDefault="008F16DD" w:rsidP="00F2434A">
            <w:pPr>
              <w:widowControl/>
              <w:wordWrap/>
              <w:autoSpaceDE/>
              <w:autoSpaceDN/>
              <w:spacing w:line="276" w:lineRule="auto"/>
              <w:rPr>
                <w:rFonts w:ascii="Arial" w:hAnsi="Arial" w:cs="Arial"/>
                <w:kern w:val="0"/>
                <w:sz w:val="22"/>
                <w:szCs w:val="28"/>
              </w:rPr>
            </w:pPr>
            <w:r w:rsidRPr="00387D7F">
              <w:rPr>
                <w:rFonts w:ascii="Arial" w:hAnsi="Arial" w:cs="Arial"/>
                <w:kern w:val="0"/>
                <w:sz w:val="22"/>
                <w:szCs w:val="28"/>
              </w:rPr>
              <w:t xml:space="preserve">In Nepal, agriculture contributes </w:t>
            </w:r>
            <w:r w:rsidR="00F60F30">
              <w:rPr>
                <w:rFonts w:ascii="Arial" w:hAnsi="Arial" w:cs="Arial"/>
                <w:kern w:val="0"/>
                <w:sz w:val="22"/>
                <w:szCs w:val="28"/>
              </w:rPr>
              <w:t xml:space="preserve">to </w:t>
            </w:r>
            <w:r w:rsidRPr="00387D7F">
              <w:rPr>
                <w:rFonts w:ascii="Arial" w:hAnsi="Arial" w:cs="Arial"/>
                <w:kern w:val="0"/>
                <w:sz w:val="22"/>
                <w:szCs w:val="28"/>
              </w:rPr>
              <w:t xml:space="preserve">one-third of the gross domestic product (GDP) and about three-quarters of the population </w:t>
            </w:r>
            <w:r w:rsidR="00F60F30">
              <w:rPr>
                <w:rFonts w:ascii="Arial" w:hAnsi="Arial" w:cs="Arial"/>
                <w:kern w:val="0"/>
                <w:sz w:val="22"/>
                <w:szCs w:val="28"/>
              </w:rPr>
              <w:t>are dependent on this sector for their livelihood</w:t>
            </w:r>
            <w:r w:rsidRPr="00387D7F">
              <w:rPr>
                <w:rFonts w:ascii="Arial" w:hAnsi="Arial" w:cs="Arial"/>
                <w:kern w:val="0"/>
                <w:sz w:val="22"/>
                <w:szCs w:val="28"/>
              </w:rPr>
              <w:t xml:space="preserve">. </w:t>
            </w:r>
            <w:r w:rsidR="00F60F30">
              <w:rPr>
                <w:rFonts w:ascii="Arial" w:hAnsi="Arial" w:cs="Arial"/>
                <w:kern w:val="0"/>
                <w:sz w:val="22"/>
                <w:szCs w:val="28"/>
              </w:rPr>
              <w:t xml:space="preserve">However, </w:t>
            </w:r>
            <w:r w:rsidR="00B07F7B" w:rsidRPr="00B07F7B">
              <w:rPr>
                <w:rFonts w:ascii="Arial" w:hAnsi="Arial" w:cs="Arial"/>
                <w:kern w:val="0"/>
                <w:sz w:val="22"/>
                <w:szCs w:val="28"/>
              </w:rPr>
              <w:t>In Nepal, 4.6 million people are food-insecure, with 20 percent of household mildly food-insecure, 22 percent moderately food-insecure and 10 percent severely food-insecure.</w:t>
            </w:r>
            <w:r w:rsidR="00B07F7B">
              <w:rPr>
                <w:rFonts w:ascii="Arial" w:hAnsi="Arial" w:cs="Arial"/>
                <w:kern w:val="0"/>
                <w:sz w:val="22"/>
                <w:szCs w:val="28"/>
              </w:rPr>
              <w:t xml:space="preserve"> </w:t>
            </w:r>
            <w:r w:rsidR="00B07F7B" w:rsidRPr="00B07F7B">
              <w:rPr>
                <w:rFonts w:ascii="Arial" w:hAnsi="Arial" w:cs="Arial"/>
                <w:kern w:val="0"/>
                <w:sz w:val="22"/>
                <w:szCs w:val="28"/>
              </w:rPr>
              <w:t>This problem needs to be solved by a clear and sound policies and strategy by putting natural resources conservation in consideration.</w:t>
            </w:r>
          </w:p>
          <w:p w14:paraId="640264C8" w14:textId="77777777" w:rsidR="00B07F7B" w:rsidRPr="00B07F7B" w:rsidRDefault="00B07F7B" w:rsidP="00F2434A">
            <w:pPr>
              <w:widowControl/>
              <w:wordWrap/>
              <w:autoSpaceDE/>
              <w:autoSpaceDN/>
              <w:spacing w:line="276" w:lineRule="auto"/>
              <w:rPr>
                <w:rFonts w:ascii="Arial" w:hAnsi="Arial" w:cs="Arial"/>
                <w:kern w:val="0"/>
                <w:sz w:val="22"/>
                <w:szCs w:val="28"/>
              </w:rPr>
            </w:pPr>
          </w:p>
          <w:p w14:paraId="7BFCD2F2" w14:textId="3DC529C4" w:rsidR="00B07F7B" w:rsidRDefault="00B07F7B" w:rsidP="00F2434A">
            <w:pPr>
              <w:widowControl/>
              <w:wordWrap/>
              <w:autoSpaceDE/>
              <w:autoSpaceDN/>
              <w:spacing w:line="276" w:lineRule="auto"/>
              <w:rPr>
                <w:rFonts w:ascii="Arial" w:hAnsi="Arial" w:cs="Arial"/>
                <w:kern w:val="0"/>
                <w:sz w:val="22"/>
                <w:szCs w:val="28"/>
              </w:rPr>
            </w:pPr>
            <w:r w:rsidRPr="00B07F7B">
              <w:rPr>
                <w:rFonts w:ascii="Arial" w:hAnsi="Arial" w:cs="Arial"/>
                <w:kern w:val="0"/>
                <w:sz w:val="22"/>
                <w:szCs w:val="28"/>
              </w:rPr>
              <w:lastRenderedPageBreak/>
              <w:t>Moreover, there are some crucial food safety challenges in Nepal, which include inadequate hygiene and sanitation</w:t>
            </w:r>
            <w:r w:rsidR="00CA4023">
              <w:rPr>
                <w:rFonts w:ascii="Arial" w:hAnsi="Arial" w:cs="Arial"/>
                <w:kern w:val="0"/>
                <w:sz w:val="22"/>
                <w:szCs w:val="28"/>
              </w:rPr>
              <w:t>, inadequate</w:t>
            </w:r>
            <w:r w:rsidRPr="00B07F7B">
              <w:rPr>
                <w:rFonts w:ascii="Arial" w:hAnsi="Arial" w:cs="Arial"/>
                <w:kern w:val="0"/>
                <w:sz w:val="22"/>
                <w:szCs w:val="28"/>
              </w:rPr>
              <w:t xml:space="preserve"> </w:t>
            </w:r>
            <w:r w:rsidR="00CA4023">
              <w:rPr>
                <w:rFonts w:ascii="Arial" w:hAnsi="Arial" w:cs="Arial"/>
                <w:kern w:val="0"/>
                <w:sz w:val="22"/>
                <w:szCs w:val="28"/>
              </w:rPr>
              <w:t>safe and healthy</w:t>
            </w:r>
            <w:r w:rsidRPr="00B07F7B">
              <w:rPr>
                <w:rFonts w:ascii="Arial" w:hAnsi="Arial" w:cs="Arial"/>
                <w:kern w:val="0"/>
                <w:sz w:val="22"/>
                <w:szCs w:val="28"/>
              </w:rPr>
              <w:t xml:space="preserve"> food for consumption; lack of compliance with Good Agricultural Practices (GAP), Good Hygiene Practices (GHP), and Good Manufacturing Practices (GMP); deteriorated agroecosystem services, polluted and degraded soil and water condition, weak control over use of pesticides and veterinary drugs, leading to residues in agricultural produce and animal products; minimal regulation of food additives; and failure to control mycotoxins in certain foods and animal feeds. There are also current challenges linked to the different tiers of the federal system, such as the need to</w:t>
            </w:r>
            <w:r w:rsidR="00CA4023">
              <w:rPr>
                <w:rFonts w:ascii="Arial" w:hAnsi="Arial" w:cs="Arial"/>
                <w:kern w:val="0"/>
                <w:sz w:val="22"/>
                <w:szCs w:val="28"/>
              </w:rPr>
              <w:t xml:space="preserve"> capacitate</w:t>
            </w:r>
            <w:r w:rsidRPr="00B07F7B">
              <w:rPr>
                <w:rFonts w:ascii="Arial" w:hAnsi="Arial" w:cs="Arial"/>
                <w:kern w:val="0"/>
                <w:sz w:val="22"/>
                <w:szCs w:val="28"/>
              </w:rPr>
              <w:t xml:space="preserve"> staff and supply the new planned provincial and rural offices and laboratories and the need to overhaul numerous pieces of legislation affected by the restructuring.</w:t>
            </w:r>
          </w:p>
          <w:p w14:paraId="3AB5A6C3" w14:textId="77777777" w:rsidR="00B07F7B" w:rsidRDefault="00B07F7B" w:rsidP="00F2434A">
            <w:pPr>
              <w:widowControl/>
              <w:wordWrap/>
              <w:autoSpaceDE/>
              <w:autoSpaceDN/>
              <w:spacing w:line="276" w:lineRule="auto"/>
              <w:rPr>
                <w:rFonts w:ascii="Arial" w:hAnsi="Arial" w:cs="Arial"/>
                <w:kern w:val="0"/>
                <w:sz w:val="22"/>
                <w:szCs w:val="28"/>
              </w:rPr>
            </w:pPr>
          </w:p>
          <w:p w14:paraId="27934DFF" w14:textId="19982F17" w:rsidR="003B00CF" w:rsidRPr="00387D7F" w:rsidRDefault="00977836" w:rsidP="00F2434A">
            <w:pPr>
              <w:widowControl/>
              <w:wordWrap/>
              <w:autoSpaceDE/>
              <w:autoSpaceDN/>
              <w:spacing w:line="276" w:lineRule="auto"/>
              <w:rPr>
                <w:rFonts w:ascii="Arial" w:hAnsi="Arial" w:cs="Arial"/>
                <w:kern w:val="0"/>
                <w:sz w:val="22"/>
                <w:szCs w:val="28"/>
              </w:rPr>
            </w:pPr>
            <w:r>
              <w:rPr>
                <w:rFonts w:ascii="Arial" w:hAnsi="Arial" w:cs="Arial"/>
                <w:kern w:val="0"/>
                <w:sz w:val="22"/>
                <w:szCs w:val="28"/>
              </w:rPr>
              <w:t>T</w:t>
            </w:r>
            <w:r w:rsidR="00A601F2" w:rsidRPr="00387D7F">
              <w:rPr>
                <w:rFonts w:ascii="Arial" w:hAnsi="Arial" w:cs="Arial"/>
                <w:kern w:val="0"/>
                <w:sz w:val="22"/>
                <w:szCs w:val="28"/>
              </w:rPr>
              <w:t xml:space="preserve">he existing </w:t>
            </w:r>
            <w:r w:rsidR="0005610F" w:rsidRPr="00387D7F">
              <w:rPr>
                <w:rFonts w:ascii="Arial" w:hAnsi="Arial" w:cs="Arial"/>
                <w:kern w:val="0"/>
                <w:sz w:val="22"/>
                <w:szCs w:val="28"/>
              </w:rPr>
              <w:t xml:space="preserve">food </w:t>
            </w:r>
            <w:r w:rsidR="00A601F2" w:rsidRPr="00387D7F">
              <w:rPr>
                <w:rFonts w:ascii="Arial" w:hAnsi="Arial" w:cs="Arial"/>
                <w:kern w:val="0"/>
                <w:sz w:val="22"/>
                <w:szCs w:val="28"/>
              </w:rPr>
              <w:t>system is not safe and therefore</w:t>
            </w:r>
            <w:r w:rsidR="00646FE3" w:rsidRPr="00387D7F">
              <w:rPr>
                <w:rFonts w:ascii="Arial" w:hAnsi="Arial" w:cs="Arial"/>
                <w:kern w:val="0"/>
                <w:sz w:val="22"/>
                <w:szCs w:val="28"/>
              </w:rPr>
              <w:t>,</w:t>
            </w:r>
            <w:r w:rsidR="00A601F2" w:rsidRPr="00387D7F">
              <w:rPr>
                <w:rFonts w:ascii="Arial" w:hAnsi="Arial" w:cs="Arial"/>
                <w:kern w:val="0"/>
                <w:sz w:val="22"/>
                <w:szCs w:val="28"/>
              </w:rPr>
              <w:t xml:space="preserve"> </w:t>
            </w:r>
            <w:r w:rsidR="00646FE3" w:rsidRPr="00387D7F">
              <w:rPr>
                <w:rFonts w:ascii="Arial" w:hAnsi="Arial" w:cs="Arial"/>
                <w:kern w:val="0"/>
                <w:sz w:val="22"/>
                <w:szCs w:val="28"/>
              </w:rPr>
              <w:t xml:space="preserve">people are </w:t>
            </w:r>
            <w:r w:rsidR="00A601F2" w:rsidRPr="00387D7F">
              <w:rPr>
                <w:rFonts w:ascii="Arial" w:hAnsi="Arial" w:cs="Arial"/>
                <w:kern w:val="0"/>
                <w:sz w:val="22"/>
                <w:szCs w:val="28"/>
              </w:rPr>
              <w:t xml:space="preserve">facing </w:t>
            </w:r>
            <w:r w:rsidR="0005610F" w:rsidRPr="00387D7F">
              <w:rPr>
                <w:rFonts w:ascii="Arial" w:hAnsi="Arial" w:cs="Arial"/>
                <w:kern w:val="0"/>
                <w:sz w:val="22"/>
                <w:szCs w:val="28"/>
              </w:rPr>
              <w:t>various</w:t>
            </w:r>
            <w:r w:rsidR="00A601F2" w:rsidRPr="00387D7F">
              <w:rPr>
                <w:rFonts w:ascii="Arial" w:hAnsi="Arial" w:cs="Arial"/>
                <w:kern w:val="0"/>
                <w:sz w:val="22"/>
                <w:szCs w:val="28"/>
              </w:rPr>
              <w:t xml:space="preserve"> food-</w:t>
            </w:r>
            <w:r>
              <w:rPr>
                <w:rFonts w:ascii="Arial" w:hAnsi="Arial" w:cs="Arial"/>
                <w:kern w:val="0"/>
                <w:sz w:val="22"/>
                <w:szCs w:val="28"/>
              </w:rPr>
              <w:t>related</w:t>
            </w:r>
            <w:r w:rsidR="00A601F2" w:rsidRPr="00387D7F">
              <w:rPr>
                <w:rFonts w:ascii="Arial" w:hAnsi="Arial" w:cs="Arial"/>
                <w:kern w:val="0"/>
                <w:sz w:val="22"/>
                <w:szCs w:val="28"/>
              </w:rPr>
              <w:t xml:space="preserve"> illness</w:t>
            </w:r>
            <w:r w:rsidR="00F60F30">
              <w:rPr>
                <w:rFonts w:ascii="Arial" w:hAnsi="Arial" w:cs="Arial"/>
                <w:kern w:val="0"/>
                <w:sz w:val="22"/>
                <w:szCs w:val="28"/>
              </w:rPr>
              <w:t>es</w:t>
            </w:r>
            <w:r w:rsidR="00A601F2" w:rsidRPr="00387D7F">
              <w:rPr>
                <w:rFonts w:ascii="Arial" w:hAnsi="Arial" w:cs="Arial"/>
                <w:kern w:val="0"/>
                <w:sz w:val="22"/>
                <w:szCs w:val="28"/>
              </w:rPr>
              <w:t xml:space="preserve"> due to prevalen</w:t>
            </w:r>
            <w:r w:rsidR="00F60F30">
              <w:rPr>
                <w:rFonts w:ascii="Arial" w:hAnsi="Arial" w:cs="Arial"/>
                <w:kern w:val="0"/>
                <w:sz w:val="22"/>
                <w:szCs w:val="28"/>
              </w:rPr>
              <w:t>t</w:t>
            </w:r>
            <w:r w:rsidR="00A601F2" w:rsidRPr="00387D7F">
              <w:rPr>
                <w:rFonts w:ascii="Arial" w:hAnsi="Arial" w:cs="Arial"/>
                <w:kern w:val="0"/>
                <w:sz w:val="22"/>
                <w:szCs w:val="28"/>
              </w:rPr>
              <w:t xml:space="preserve"> food safety hazards.</w:t>
            </w:r>
            <w:r w:rsidR="00BF2126" w:rsidRPr="00387D7F">
              <w:rPr>
                <w:rFonts w:ascii="Arial" w:hAnsi="Arial" w:cs="Arial"/>
                <w:kern w:val="0"/>
                <w:sz w:val="22"/>
                <w:szCs w:val="28"/>
              </w:rPr>
              <w:t xml:space="preserve"> </w:t>
            </w:r>
            <w:r w:rsidR="00463C5D">
              <w:rPr>
                <w:rFonts w:ascii="Arial" w:hAnsi="Arial" w:cs="Arial"/>
                <w:kern w:val="0"/>
                <w:sz w:val="22"/>
                <w:szCs w:val="28"/>
              </w:rPr>
              <w:t>T</w:t>
            </w:r>
            <w:r w:rsidR="00A601F2">
              <w:rPr>
                <w:rFonts w:ascii="Arial" w:hAnsi="Arial" w:cs="Arial"/>
                <w:kern w:val="0"/>
                <w:sz w:val="22"/>
                <w:szCs w:val="28"/>
              </w:rPr>
              <w:t>he United Nations</w:t>
            </w:r>
            <w:r w:rsidR="00463C5D">
              <w:rPr>
                <w:rFonts w:ascii="Arial" w:hAnsi="Arial" w:cs="Arial"/>
                <w:kern w:val="0"/>
                <w:sz w:val="22"/>
                <w:szCs w:val="28"/>
              </w:rPr>
              <w:t xml:space="preserve"> has estimated that</w:t>
            </w:r>
            <w:r w:rsidR="00A601F2" w:rsidRPr="00B67AD4">
              <w:rPr>
                <w:rFonts w:ascii="Arial" w:hAnsi="Arial" w:cs="Arial"/>
                <w:kern w:val="0"/>
                <w:sz w:val="22"/>
                <w:szCs w:val="28"/>
              </w:rPr>
              <w:t xml:space="preserve"> every year, nearly one in ten people in the world (an estimated 600 million people) fall ill and 420,000 die after eating</w:t>
            </w:r>
            <w:r w:rsidR="008A68F9">
              <w:rPr>
                <w:rFonts w:ascii="Arial" w:hAnsi="Arial" w:cs="Arial"/>
                <w:kern w:val="0"/>
                <w:sz w:val="22"/>
                <w:szCs w:val="28"/>
              </w:rPr>
              <w:t xml:space="preserve"> unhealthy</w:t>
            </w:r>
            <w:r w:rsidR="00A601F2" w:rsidRPr="00B67AD4">
              <w:rPr>
                <w:rFonts w:ascii="Arial" w:hAnsi="Arial" w:cs="Arial"/>
                <w:kern w:val="0"/>
                <w:sz w:val="22"/>
                <w:szCs w:val="28"/>
              </w:rPr>
              <w:t xml:space="preserve"> food contaminated by </w:t>
            </w:r>
            <w:r w:rsidR="008A68F9" w:rsidRPr="00B67AD4">
              <w:rPr>
                <w:rFonts w:ascii="Arial" w:hAnsi="Arial" w:cs="Arial"/>
                <w:kern w:val="0"/>
                <w:sz w:val="22"/>
                <w:szCs w:val="28"/>
              </w:rPr>
              <w:t>chemical substances</w:t>
            </w:r>
            <w:r w:rsidR="008A68F9">
              <w:rPr>
                <w:rFonts w:ascii="Arial" w:hAnsi="Arial" w:cs="Arial"/>
                <w:kern w:val="0"/>
                <w:sz w:val="22"/>
                <w:szCs w:val="28"/>
              </w:rPr>
              <w:t xml:space="preserve"> </w:t>
            </w:r>
            <w:r w:rsidR="008A68F9" w:rsidRPr="00B67AD4">
              <w:rPr>
                <w:rFonts w:ascii="Arial" w:hAnsi="Arial" w:cs="Arial"/>
                <w:kern w:val="0"/>
                <w:sz w:val="22"/>
                <w:szCs w:val="28"/>
              </w:rPr>
              <w:t xml:space="preserve">or </w:t>
            </w:r>
            <w:r w:rsidR="00A601F2" w:rsidRPr="00B67AD4">
              <w:rPr>
                <w:rFonts w:ascii="Arial" w:hAnsi="Arial" w:cs="Arial"/>
                <w:kern w:val="0"/>
                <w:sz w:val="22"/>
                <w:szCs w:val="28"/>
              </w:rPr>
              <w:t xml:space="preserve">bacteria, viruses, parasites </w:t>
            </w:r>
            <w:r w:rsidR="00232D66">
              <w:rPr>
                <w:rFonts w:ascii="Arial" w:hAnsi="Arial" w:cs="Arial"/>
                <w:kern w:val="0"/>
                <w:sz w:val="22"/>
                <w:szCs w:val="28"/>
              </w:rPr>
              <w:t>(WHO/FAO food safety highlights 2019)</w:t>
            </w:r>
            <w:r w:rsidR="00A601F2" w:rsidRPr="00B67AD4">
              <w:rPr>
                <w:rFonts w:ascii="Arial" w:hAnsi="Arial" w:cs="Arial"/>
                <w:kern w:val="0"/>
                <w:sz w:val="22"/>
                <w:szCs w:val="28"/>
              </w:rPr>
              <w:t xml:space="preserve">. Unsafe food also hinders </w:t>
            </w:r>
            <w:r w:rsidR="00232D66">
              <w:rPr>
                <w:rFonts w:ascii="Arial" w:hAnsi="Arial" w:cs="Arial"/>
                <w:kern w:val="0"/>
                <w:sz w:val="22"/>
                <w:szCs w:val="28"/>
              </w:rPr>
              <w:t xml:space="preserve">the </w:t>
            </w:r>
            <w:r w:rsidR="00A601F2" w:rsidRPr="00B67AD4">
              <w:rPr>
                <w:rFonts w:ascii="Arial" w:hAnsi="Arial" w:cs="Arial"/>
                <w:kern w:val="0"/>
                <w:sz w:val="22"/>
                <w:szCs w:val="28"/>
              </w:rPr>
              <w:t xml:space="preserve">development </w:t>
            </w:r>
            <w:r w:rsidR="00463C5D">
              <w:rPr>
                <w:rFonts w:ascii="Arial" w:hAnsi="Arial" w:cs="Arial"/>
                <w:kern w:val="0"/>
                <w:sz w:val="22"/>
                <w:szCs w:val="28"/>
              </w:rPr>
              <w:t>of</w:t>
            </w:r>
            <w:r w:rsidR="00A601F2" w:rsidRPr="00B67AD4">
              <w:rPr>
                <w:rFonts w:ascii="Arial" w:hAnsi="Arial" w:cs="Arial"/>
                <w:kern w:val="0"/>
                <w:sz w:val="22"/>
                <w:szCs w:val="28"/>
              </w:rPr>
              <w:t xml:space="preserve"> many low</w:t>
            </w:r>
            <w:r w:rsidR="00232D66">
              <w:rPr>
                <w:rFonts w:ascii="Arial" w:hAnsi="Arial" w:cs="Arial"/>
                <w:kern w:val="0"/>
                <w:sz w:val="22"/>
                <w:szCs w:val="28"/>
              </w:rPr>
              <w:t xml:space="preserve"> </w:t>
            </w:r>
            <w:r w:rsidR="00A601F2" w:rsidRPr="00B67AD4">
              <w:rPr>
                <w:rFonts w:ascii="Arial" w:hAnsi="Arial" w:cs="Arial"/>
                <w:kern w:val="0"/>
                <w:sz w:val="22"/>
                <w:szCs w:val="28"/>
              </w:rPr>
              <w:t>and middle-income economies, which lose billion</w:t>
            </w:r>
            <w:r w:rsidR="008A68F9">
              <w:rPr>
                <w:rFonts w:ascii="Arial" w:hAnsi="Arial" w:cs="Arial"/>
                <w:kern w:val="0"/>
                <w:sz w:val="22"/>
                <w:szCs w:val="28"/>
              </w:rPr>
              <w:t>s</w:t>
            </w:r>
            <w:r w:rsidR="00F60F30">
              <w:rPr>
                <w:rFonts w:ascii="Arial" w:hAnsi="Arial" w:cs="Arial"/>
                <w:kern w:val="0"/>
                <w:sz w:val="22"/>
                <w:szCs w:val="28"/>
              </w:rPr>
              <w:t xml:space="preserve"> worth</w:t>
            </w:r>
            <w:r w:rsidR="00A601F2" w:rsidRPr="00B67AD4">
              <w:rPr>
                <w:rFonts w:ascii="Arial" w:hAnsi="Arial" w:cs="Arial"/>
                <w:kern w:val="0"/>
                <w:sz w:val="22"/>
                <w:szCs w:val="28"/>
              </w:rPr>
              <w:t xml:space="preserve"> </w:t>
            </w:r>
            <w:r w:rsidR="00F60F30">
              <w:rPr>
                <w:rFonts w:ascii="Arial" w:hAnsi="Arial" w:cs="Arial"/>
                <w:kern w:val="0"/>
                <w:sz w:val="22"/>
                <w:szCs w:val="28"/>
              </w:rPr>
              <w:t>of</w:t>
            </w:r>
            <w:r w:rsidR="00A601F2" w:rsidRPr="00B67AD4">
              <w:rPr>
                <w:rFonts w:ascii="Arial" w:hAnsi="Arial" w:cs="Arial"/>
                <w:kern w:val="0"/>
                <w:sz w:val="22"/>
                <w:szCs w:val="28"/>
              </w:rPr>
              <w:t xml:space="preserve"> productivity </w:t>
            </w:r>
            <w:r w:rsidR="00F60F30">
              <w:rPr>
                <w:rFonts w:ascii="Arial" w:hAnsi="Arial" w:cs="Arial"/>
                <w:kern w:val="0"/>
                <w:sz w:val="22"/>
                <w:szCs w:val="28"/>
              </w:rPr>
              <w:t>due to food-borne related</w:t>
            </w:r>
            <w:r w:rsidR="00A601F2" w:rsidRPr="00B67AD4">
              <w:rPr>
                <w:rFonts w:ascii="Arial" w:hAnsi="Arial" w:cs="Arial"/>
                <w:kern w:val="0"/>
                <w:sz w:val="22"/>
                <w:szCs w:val="28"/>
              </w:rPr>
              <w:t xml:space="preserve"> illness, disability, and premature death </w:t>
            </w:r>
            <w:r w:rsidR="00F60F30">
              <w:rPr>
                <w:rFonts w:ascii="Arial" w:hAnsi="Arial" w:cs="Arial"/>
                <w:kern w:val="0"/>
                <w:sz w:val="22"/>
                <w:szCs w:val="28"/>
              </w:rPr>
              <w:t>of</w:t>
            </w:r>
            <w:r w:rsidR="00A601F2" w:rsidRPr="00B67AD4">
              <w:rPr>
                <w:rFonts w:ascii="Arial" w:hAnsi="Arial" w:cs="Arial"/>
                <w:kern w:val="0"/>
                <w:sz w:val="22"/>
                <w:szCs w:val="28"/>
              </w:rPr>
              <w:t xml:space="preserve"> workers.</w:t>
            </w:r>
            <w:r w:rsidR="00A601F2" w:rsidRPr="00387D7F">
              <w:rPr>
                <w:rFonts w:ascii="Arial" w:hAnsi="Arial" w:cs="Arial"/>
                <w:kern w:val="0"/>
                <w:sz w:val="22"/>
                <w:szCs w:val="28"/>
              </w:rPr>
              <w:t xml:space="preserve"> </w:t>
            </w:r>
          </w:p>
          <w:p w14:paraId="5652E194" w14:textId="77777777" w:rsidR="003B00CF" w:rsidRPr="00387D7F" w:rsidRDefault="003B00CF" w:rsidP="00F2434A">
            <w:pPr>
              <w:widowControl/>
              <w:wordWrap/>
              <w:autoSpaceDE/>
              <w:autoSpaceDN/>
              <w:spacing w:line="276" w:lineRule="auto"/>
              <w:rPr>
                <w:rFonts w:ascii="Arial" w:hAnsi="Arial" w:cs="Arial"/>
                <w:kern w:val="0"/>
                <w:sz w:val="22"/>
                <w:szCs w:val="28"/>
              </w:rPr>
            </w:pPr>
          </w:p>
          <w:p w14:paraId="56B24FAD" w14:textId="5F46F44B" w:rsidR="00A601F2" w:rsidRPr="00387D7F" w:rsidRDefault="00717733" w:rsidP="00F2434A">
            <w:pPr>
              <w:widowControl/>
              <w:wordWrap/>
              <w:autoSpaceDE/>
              <w:autoSpaceDN/>
              <w:spacing w:line="276" w:lineRule="auto"/>
              <w:rPr>
                <w:rFonts w:ascii="Arial" w:hAnsi="Arial" w:cs="Arial"/>
                <w:kern w:val="0"/>
                <w:sz w:val="22"/>
                <w:szCs w:val="28"/>
              </w:rPr>
            </w:pPr>
            <w:r w:rsidRPr="00717733">
              <w:rPr>
                <w:rFonts w:ascii="Arial" w:hAnsi="Arial" w:cs="Arial"/>
                <w:color w:val="000000" w:themeColor="text1"/>
                <w:kern w:val="0"/>
                <w:sz w:val="22"/>
                <w:szCs w:val="28"/>
              </w:rPr>
              <w:t xml:space="preserve">The </w:t>
            </w:r>
            <w:r w:rsidR="00A601F2" w:rsidRPr="00387D7F">
              <w:rPr>
                <w:rFonts w:ascii="Arial" w:hAnsi="Arial" w:cs="Arial"/>
                <w:kern w:val="0"/>
                <w:sz w:val="22"/>
                <w:szCs w:val="28"/>
              </w:rPr>
              <w:t xml:space="preserve">contamination </w:t>
            </w:r>
            <w:r w:rsidR="00ED584F">
              <w:rPr>
                <w:rFonts w:ascii="Arial" w:hAnsi="Arial" w:cs="Arial"/>
                <w:kern w:val="0"/>
                <w:sz w:val="22"/>
                <w:szCs w:val="28"/>
              </w:rPr>
              <w:t>of</w:t>
            </w:r>
            <w:r w:rsidR="00A601F2" w:rsidRPr="00387D7F">
              <w:rPr>
                <w:rFonts w:ascii="Arial" w:hAnsi="Arial" w:cs="Arial"/>
                <w:kern w:val="0"/>
                <w:sz w:val="22"/>
                <w:szCs w:val="28"/>
              </w:rPr>
              <w:t xml:space="preserve"> food is the biggest problem</w:t>
            </w:r>
            <w:r>
              <w:rPr>
                <w:rFonts w:ascii="Arial" w:hAnsi="Arial" w:cs="Arial"/>
                <w:kern w:val="0"/>
                <w:sz w:val="22"/>
                <w:szCs w:val="28"/>
              </w:rPr>
              <w:t xml:space="preserve"> such as</w:t>
            </w:r>
            <w:r w:rsidR="00A601F2" w:rsidRPr="00387D7F">
              <w:rPr>
                <w:rFonts w:ascii="Arial" w:hAnsi="Arial" w:cs="Arial"/>
                <w:kern w:val="0"/>
                <w:sz w:val="22"/>
                <w:szCs w:val="28"/>
              </w:rPr>
              <w:t xml:space="preserve"> chemical related hazards, including pesticides, fertilizers and veterinary drug residues </w:t>
            </w:r>
            <w:r w:rsidR="00ED584F">
              <w:rPr>
                <w:rFonts w:ascii="Arial" w:hAnsi="Arial" w:cs="Arial"/>
                <w:kern w:val="0"/>
                <w:sz w:val="22"/>
                <w:szCs w:val="28"/>
              </w:rPr>
              <w:t xml:space="preserve">are also concerning and </w:t>
            </w:r>
            <w:r w:rsidR="00A601F2" w:rsidRPr="00387D7F">
              <w:rPr>
                <w:rFonts w:ascii="Arial" w:hAnsi="Arial" w:cs="Arial"/>
                <w:kern w:val="0"/>
                <w:sz w:val="22"/>
                <w:szCs w:val="28"/>
              </w:rPr>
              <w:t xml:space="preserve">have been reported among the </w:t>
            </w:r>
            <w:r w:rsidR="00ED584F">
              <w:rPr>
                <w:rFonts w:ascii="Arial" w:hAnsi="Arial" w:cs="Arial"/>
                <w:kern w:val="0"/>
                <w:sz w:val="22"/>
                <w:szCs w:val="28"/>
              </w:rPr>
              <w:t>farmers and consumers</w:t>
            </w:r>
            <w:r w:rsidR="00A601F2" w:rsidRPr="00387D7F">
              <w:rPr>
                <w:rFonts w:ascii="Arial" w:hAnsi="Arial" w:cs="Arial"/>
                <w:kern w:val="0"/>
                <w:sz w:val="22"/>
                <w:szCs w:val="28"/>
              </w:rPr>
              <w:t xml:space="preserve"> </w:t>
            </w:r>
            <w:r w:rsidR="007F6A37">
              <w:rPr>
                <w:rFonts w:ascii="Arial" w:hAnsi="Arial" w:cs="Arial"/>
                <w:kern w:val="0"/>
                <w:sz w:val="22"/>
                <w:szCs w:val="28"/>
              </w:rPr>
              <w:t>of</w:t>
            </w:r>
            <w:r w:rsidR="00A601F2" w:rsidRPr="00387D7F">
              <w:rPr>
                <w:rFonts w:ascii="Arial" w:hAnsi="Arial" w:cs="Arial"/>
                <w:kern w:val="0"/>
                <w:sz w:val="22"/>
                <w:szCs w:val="28"/>
              </w:rPr>
              <w:t xml:space="preserve"> Nepal. B</w:t>
            </w:r>
            <w:r w:rsidR="007F6A37">
              <w:rPr>
                <w:rFonts w:ascii="Arial" w:hAnsi="Arial" w:cs="Arial"/>
                <w:kern w:val="0"/>
                <w:sz w:val="22"/>
                <w:szCs w:val="28"/>
              </w:rPr>
              <w:t>h</w:t>
            </w:r>
            <w:r w:rsidR="00A601F2" w:rsidRPr="00387D7F">
              <w:rPr>
                <w:rFonts w:ascii="Arial" w:hAnsi="Arial" w:cs="Arial"/>
                <w:kern w:val="0"/>
                <w:sz w:val="22"/>
                <w:szCs w:val="28"/>
              </w:rPr>
              <w:t xml:space="preserve">andari et. </w:t>
            </w:r>
            <w:r w:rsidR="00D93DA7">
              <w:rPr>
                <w:rFonts w:ascii="Arial" w:hAnsi="Arial" w:cs="Arial"/>
                <w:kern w:val="0"/>
                <w:sz w:val="22"/>
                <w:szCs w:val="28"/>
              </w:rPr>
              <w:t>a</w:t>
            </w:r>
            <w:r w:rsidR="00D93DA7" w:rsidRPr="00387D7F">
              <w:rPr>
                <w:rFonts w:ascii="Arial" w:hAnsi="Arial" w:cs="Arial"/>
                <w:kern w:val="0"/>
                <w:sz w:val="22"/>
                <w:szCs w:val="28"/>
              </w:rPr>
              <w:t>l</w:t>
            </w:r>
            <w:r w:rsidR="007F6A37">
              <w:rPr>
                <w:rFonts w:ascii="Arial" w:hAnsi="Arial" w:cs="Arial"/>
                <w:kern w:val="0"/>
                <w:sz w:val="22"/>
                <w:szCs w:val="28"/>
              </w:rPr>
              <w:t>.,</w:t>
            </w:r>
            <w:r w:rsidR="00A601F2" w:rsidRPr="00387D7F">
              <w:rPr>
                <w:rFonts w:ascii="Arial" w:hAnsi="Arial" w:cs="Arial"/>
                <w:kern w:val="0"/>
                <w:sz w:val="22"/>
                <w:szCs w:val="28"/>
              </w:rPr>
              <w:t xml:space="preserve"> (2018) </w:t>
            </w:r>
            <w:r w:rsidR="007F6A37">
              <w:rPr>
                <w:rFonts w:ascii="Arial" w:hAnsi="Arial" w:cs="Arial"/>
                <w:kern w:val="0"/>
                <w:sz w:val="22"/>
                <w:szCs w:val="28"/>
              </w:rPr>
              <w:t xml:space="preserve">has </w:t>
            </w:r>
            <w:r w:rsidR="00A601F2" w:rsidRPr="00387D7F">
              <w:rPr>
                <w:rFonts w:ascii="Arial" w:hAnsi="Arial" w:cs="Arial"/>
                <w:kern w:val="0"/>
                <w:sz w:val="22"/>
                <w:szCs w:val="28"/>
              </w:rPr>
              <w:t xml:space="preserve">reported pesticide use of 2.9 kg </w:t>
            </w:r>
            <w:proofErr w:type="spellStart"/>
            <w:r w:rsidR="00A601F2" w:rsidRPr="00387D7F">
              <w:rPr>
                <w:rFonts w:ascii="Arial" w:hAnsi="Arial" w:cs="Arial"/>
                <w:kern w:val="0"/>
                <w:sz w:val="22"/>
                <w:szCs w:val="28"/>
              </w:rPr>
              <w:t>a.i.</w:t>
            </w:r>
            <w:proofErr w:type="spellEnd"/>
            <w:r w:rsidR="00A601F2" w:rsidRPr="00387D7F">
              <w:rPr>
                <w:rFonts w:ascii="Arial" w:hAnsi="Arial" w:cs="Arial"/>
                <w:kern w:val="0"/>
                <w:sz w:val="22"/>
                <w:szCs w:val="28"/>
              </w:rPr>
              <w:t>/ha per crop (</w:t>
            </w:r>
            <w:r w:rsidR="00C76B16">
              <w:rPr>
                <w:rFonts w:ascii="Arial" w:hAnsi="Arial" w:cs="Arial"/>
                <w:kern w:val="0"/>
                <w:sz w:val="22"/>
                <w:szCs w:val="28"/>
              </w:rPr>
              <w:t xml:space="preserve">in some crops like </w:t>
            </w:r>
            <w:r w:rsidR="00AF5975">
              <w:rPr>
                <w:rFonts w:ascii="Arial" w:hAnsi="Arial" w:cs="Arial"/>
                <w:kern w:val="0"/>
                <w:sz w:val="22"/>
                <w:szCs w:val="28"/>
              </w:rPr>
              <w:t>tomatoes</w:t>
            </w:r>
            <w:r w:rsidR="00C76B16">
              <w:rPr>
                <w:rFonts w:ascii="Arial" w:hAnsi="Arial" w:cs="Arial"/>
                <w:kern w:val="0"/>
                <w:sz w:val="22"/>
                <w:szCs w:val="28"/>
              </w:rPr>
              <w:t xml:space="preserve"> and other vegetables</w:t>
            </w:r>
            <w:r w:rsidR="00A601F2" w:rsidRPr="00387D7F">
              <w:rPr>
                <w:rFonts w:ascii="Arial" w:hAnsi="Arial" w:cs="Arial"/>
                <w:kern w:val="0"/>
                <w:sz w:val="22"/>
                <w:szCs w:val="28"/>
              </w:rPr>
              <w:t xml:space="preserve">) per season which is more than seven times as compared to </w:t>
            </w:r>
            <w:r w:rsidR="007F6A37">
              <w:rPr>
                <w:rFonts w:ascii="Arial" w:hAnsi="Arial" w:cs="Arial"/>
                <w:kern w:val="0"/>
                <w:sz w:val="22"/>
                <w:szCs w:val="28"/>
              </w:rPr>
              <w:t xml:space="preserve">the </w:t>
            </w:r>
            <w:r w:rsidR="00A601F2" w:rsidRPr="00387D7F">
              <w:rPr>
                <w:rFonts w:ascii="Arial" w:hAnsi="Arial" w:cs="Arial"/>
                <w:kern w:val="0"/>
                <w:sz w:val="22"/>
                <w:szCs w:val="28"/>
              </w:rPr>
              <w:t>nation</w:t>
            </w:r>
            <w:r w:rsidR="007F6A37">
              <w:rPr>
                <w:rFonts w:ascii="Arial" w:hAnsi="Arial" w:cs="Arial"/>
                <w:kern w:val="0"/>
                <w:sz w:val="22"/>
                <w:szCs w:val="28"/>
              </w:rPr>
              <w:t>al</w:t>
            </w:r>
            <w:r w:rsidR="00A601F2" w:rsidRPr="00387D7F">
              <w:rPr>
                <w:rFonts w:ascii="Arial" w:hAnsi="Arial" w:cs="Arial"/>
                <w:kern w:val="0"/>
                <w:sz w:val="22"/>
                <w:szCs w:val="28"/>
              </w:rPr>
              <w:t xml:space="preserve"> average (0.396 kg </w:t>
            </w:r>
            <w:proofErr w:type="spellStart"/>
            <w:r w:rsidR="00A601F2" w:rsidRPr="00387D7F">
              <w:rPr>
                <w:rFonts w:ascii="Arial" w:hAnsi="Arial" w:cs="Arial"/>
                <w:kern w:val="0"/>
                <w:sz w:val="22"/>
                <w:szCs w:val="28"/>
              </w:rPr>
              <w:t>a.i</w:t>
            </w:r>
            <w:proofErr w:type="spellEnd"/>
            <w:r w:rsidR="00A601F2" w:rsidRPr="00387D7F">
              <w:rPr>
                <w:rFonts w:ascii="Arial" w:hAnsi="Arial" w:cs="Arial"/>
                <w:kern w:val="0"/>
                <w:sz w:val="22"/>
                <w:szCs w:val="28"/>
              </w:rPr>
              <w:t xml:space="preserve">/ha GC and Ghimire (2018)). </w:t>
            </w:r>
            <w:r w:rsidR="00366AB0">
              <w:rPr>
                <w:rFonts w:ascii="Arial" w:hAnsi="Arial" w:cs="Arial"/>
                <w:kern w:val="0"/>
                <w:sz w:val="22"/>
                <w:szCs w:val="28"/>
              </w:rPr>
              <w:t>The negative public health impacts have been observed</w:t>
            </w:r>
            <w:r w:rsidR="00A601F2" w:rsidRPr="00387D7F">
              <w:rPr>
                <w:rFonts w:ascii="Arial" w:hAnsi="Arial" w:cs="Arial"/>
                <w:kern w:val="0"/>
                <w:sz w:val="22"/>
                <w:szCs w:val="28"/>
              </w:rPr>
              <w:t xml:space="preserve"> among the farmers</w:t>
            </w:r>
            <w:r w:rsidR="00366AB0">
              <w:rPr>
                <w:rFonts w:ascii="Arial" w:hAnsi="Arial" w:cs="Arial"/>
                <w:kern w:val="0"/>
                <w:sz w:val="22"/>
                <w:szCs w:val="28"/>
              </w:rPr>
              <w:t>, with</w:t>
            </w:r>
            <w:r w:rsidR="00A601F2" w:rsidRPr="00387D7F">
              <w:rPr>
                <w:rFonts w:ascii="Arial" w:hAnsi="Arial" w:cs="Arial"/>
                <w:kern w:val="0"/>
                <w:sz w:val="22"/>
                <w:szCs w:val="28"/>
              </w:rPr>
              <w:t xml:space="preserve"> </w:t>
            </w:r>
            <w:r w:rsidR="00AD57E9" w:rsidRPr="00387D7F">
              <w:rPr>
                <w:rFonts w:ascii="Arial" w:hAnsi="Arial" w:cs="Arial"/>
                <w:kern w:val="0"/>
                <w:sz w:val="22"/>
                <w:szCs w:val="28"/>
              </w:rPr>
              <w:t xml:space="preserve">women, </w:t>
            </w:r>
            <w:r w:rsidR="00A601F2" w:rsidRPr="00387D7F">
              <w:rPr>
                <w:rFonts w:ascii="Arial" w:hAnsi="Arial" w:cs="Arial"/>
                <w:kern w:val="0"/>
                <w:sz w:val="22"/>
                <w:szCs w:val="28"/>
              </w:rPr>
              <w:t>children</w:t>
            </w:r>
            <w:r w:rsidR="00AD57E9" w:rsidRPr="00387D7F">
              <w:rPr>
                <w:rFonts w:ascii="Arial" w:hAnsi="Arial" w:cs="Arial"/>
                <w:kern w:val="0"/>
                <w:sz w:val="22"/>
                <w:szCs w:val="28"/>
              </w:rPr>
              <w:t>, a</w:t>
            </w:r>
            <w:r w:rsidR="00A601F2" w:rsidRPr="00387D7F">
              <w:rPr>
                <w:rFonts w:ascii="Arial" w:hAnsi="Arial" w:cs="Arial"/>
                <w:kern w:val="0"/>
                <w:sz w:val="22"/>
                <w:szCs w:val="28"/>
              </w:rPr>
              <w:t xml:space="preserve">nd people with </w:t>
            </w:r>
            <w:r w:rsidR="00B145C2">
              <w:rPr>
                <w:rFonts w:ascii="Arial" w:hAnsi="Arial" w:cs="Arial"/>
                <w:kern w:val="0"/>
                <w:sz w:val="22"/>
                <w:szCs w:val="28"/>
              </w:rPr>
              <w:t>compromised</w:t>
            </w:r>
            <w:r w:rsidR="00A601F2" w:rsidRPr="00387D7F">
              <w:rPr>
                <w:rFonts w:ascii="Arial" w:hAnsi="Arial" w:cs="Arial"/>
                <w:kern w:val="0"/>
                <w:sz w:val="22"/>
                <w:szCs w:val="28"/>
              </w:rPr>
              <w:t>-health</w:t>
            </w:r>
            <w:r w:rsidR="00366AB0">
              <w:rPr>
                <w:rFonts w:ascii="Arial" w:hAnsi="Arial" w:cs="Arial"/>
                <w:kern w:val="0"/>
                <w:sz w:val="22"/>
                <w:szCs w:val="28"/>
              </w:rPr>
              <w:t>, being the most vulnerable</w:t>
            </w:r>
            <w:r w:rsidR="00A601F2" w:rsidRPr="00387D7F">
              <w:rPr>
                <w:rFonts w:ascii="Arial" w:hAnsi="Arial" w:cs="Arial"/>
                <w:kern w:val="0"/>
                <w:sz w:val="22"/>
                <w:szCs w:val="28"/>
              </w:rPr>
              <w:t xml:space="preserve">. Moreover, the environmental contamination and bio-magnification is other serious problems.    </w:t>
            </w:r>
          </w:p>
          <w:p w14:paraId="11A79530" w14:textId="77777777" w:rsidR="00A601F2" w:rsidRPr="00CA325D" w:rsidRDefault="00A601F2" w:rsidP="00F2434A">
            <w:pPr>
              <w:widowControl/>
              <w:wordWrap/>
              <w:autoSpaceDE/>
              <w:autoSpaceDN/>
              <w:spacing w:line="276" w:lineRule="auto"/>
              <w:rPr>
                <w:rFonts w:ascii="Arial" w:hAnsi="Arial" w:cs="Arial"/>
                <w:sz w:val="22"/>
                <w:szCs w:val="28"/>
              </w:rPr>
            </w:pPr>
          </w:p>
          <w:p w14:paraId="4F26451C" w14:textId="290B3FE9" w:rsidR="009B0CAD" w:rsidRPr="000C30BB" w:rsidRDefault="00A601F2" w:rsidP="00F2434A">
            <w:pPr>
              <w:widowControl/>
              <w:wordWrap/>
              <w:autoSpaceDE/>
              <w:autoSpaceDN/>
              <w:spacing w:line="276" w:lineRule="auto"/>
              <w:rPr>
                <w:rFonts w:ascii="Arial" w:hAnsi="Arial" w:cs="Arial"/>
                <w:color w:val="000000" w:themeColor="text1"/>
                <w:kern w:val="0"/>
                <w:sz w:val="22"/>
                <w:szCs w:val="28"/>
              </w:rPr>
            </w:pPr>
            <w:r w:rsidRPr="000C30BB">
              <w:rPr>
                <w:rFonts w:ascii="Arial" w:hAnsi="Arial" w:cs="Arial"/>
                <w:color w:val="000000" w:themeColor="text1"/>
                <w:kern w:val="0"/>
                <w:sz w:val="22"/>
                <w:szCs w:val="28"/>
              </w:rPr>
              <w:t xml:space="preserve">Food safety assurance cannot be </w:t>
            </w:r>
            <w:r w:rsidR="00B145C2" w:rsidRPr="000C30BB">
              <w:rPr>
                <w:rFonts w:ascii="Arial" w:hAnsi="Arial" w:cs="Arial"/>
                <w:color w:val="000000" w:themeColor="text1"/>
                <w:kern w:val="0"/>
                <w:sz w:val="22"/>
                <w:szCs w:val="28"/>
              </w:rPr>
              <w:t>achieved</w:t>
            </w:r>
            <w:r w:rsidRPr="000C30BB">
              <w:rPr>
                <w:rFonts w:ascii="Arial" w:hAnsi="Arial" w:cs="Arial"/>
                <w:color w:val="000000" w:themeColor="text1"/>
                <w:kern w:val="0"/>
                <w:sz w:val="22"/>
                <w:szCs w:val="28"/>
              </w:rPr>
              <w:t xml:space="preserve"> </w:t>
            </w:r>
            <w:r w:rsidR="00B145C2" w:rsidRPr="000C30BB">
              <w:rPr>
                <w:rFonts w:ascii="Arial" w:hAnsi="Arial" w:cs="Arial"/>
                <w:color w:val="000000" w:themeColor="text1"/>
                <w:kern w:val="0"/>
                <w:sz w:val="22"/>
                <w:szCs w:val="28"/>
              </w:rPr>
              <w:t xml:space="preserve">focusing </w:t>
            </w:r>
            <w:r w:rsidRPr="000C30BB">
              <w:rPr>
                <w:rFonts w:ascii="Arial" w:hAnsi="Arial" w:cs="Arial"/>
                <w:color w:val="000000" w:themeColor="text1"/>
                <w:kern w:val="0"/>
                <w:sz w:val="22"/>
                <w:szCs w:val="28"/>
              </w:rPr>
              <w:t xml:space="preserve">only at the </w:t>
            </w:r>
            <w:r w:rsidR="000B04E7" w:rsidRPr="000C30BB">
              <w:rPr>
                <w:rFonts w:ascii="Arial" w:hAnsi="Arial" w:cs="Arial"/>
                <w:color w:val="000000" w:themeColor="text1"/>
                <w:kern w:val="0"/>
                <w:sz w:val="22"/>
                <w:szCs w:val="28"/>
              </w:rPr>
              <w:t xml:space="preserve">conventional or </w:t>
            </w:r>
            <w:r w:rsidR="000B04E7" w:rsidRPr="000C30BB">
              <w:rPr>
                <w:rFonts w:ascii="Arial" w:hAnsi="Arial" w:cs="Arial"/>
                <w:color w:val="000000" w:themeColor="text1"/>
                <w:sz w:val="21"/>
                <w:szCs w:val="21"/>
                <w:shd w:val="clear" w:color="auto" w:fill="FFFFFF"/>
              </w:rPr>
              <w:t>non-eco-friendly</w:t>
            </w:r>
            <w:r w:rsidR="000B04E7" w:rsidRPr="000C30BB">
              <w:rPr>
                <w:rFonts w:ascii="Arial" w:hAnsi="Arial" w:cs="Arial"/>
                <w:color w:val="000000" w:themeColor="text1"/>
                <w:kern w:val="0"/>
                <w:sz w:val="22"/>
                <w:szCs w:val="28"/>
              </w:rPr>
              <w:t xml:space="preserve"> part</w:t>
            </w:r>
            <w:r w:rsidRPr="000C30BB">
              <w:rPr>
                <w:rFonts w:ascii="Arial" w:hAnsi="Arial" w:cs="Arial"/>
                <w:color w:val="000000" w:themeColor="text1"/>
                <w:kern w:val="0"/>
                <w:sz w:val="22"/>
                <w:szCs w:val="28"/>
              </w:rPr>
              <w:t xml:space="preserve"> of food chain. It requires </w:t>
            </w:r>
            <w:proofErr w:type="gramStart"/>
            <w:r w:rsidRPr="000C30BB">
              <w:rPr>
                <w:rFonts w:ascii="Arial" w:hAnsi="Arial" w:cs="Arial"/>
                <w:color w:val="000000" w:themeColor="text1"/>
                <w:kern w:val="0"/>
                <w:sz w:val="22"/>
                <w:szCs w:val="28"/>
              </w:rPr>
              <w:t>a</w:t>
            </w:r>
            <w:proofErr w:type="gramEnd"/>
            <w:r w:rsidRPr="000C30BB">
              <w:rPr>
                <w:rFonts w:ascii="Arial" w:hAnsi="Arial" w:cs="Arial"/>
                <w:color w:val="000000" w:themeColor="text1"/>
                <w:kern w:val="0"/>
                <w:sz w:val="22"/>
                <w:szCs w:val="28"/>
              </w:rPr>
              <w:t xml:space="preserve"> </w:t>
            </w:r>
            <w:r w:rsidR="000C30BB" w:rsidRPr="000C30BB">
              <w:rPr>
                <w:rFonts w:ascii="Arial" w:hAnsi="Arial" w:cs="Arial"/>
                <w:color w:val="000000" w:themeColor="text1"/>
                <w:kern w:val="0"/>
                <w:sz w:val="22"/>
                <w:szCs w:val="28"/>
              </w:rPr>
              <w:t>agroecosystem and climate adaptive</w:t>
            </w:r>
            <w:r w:rsidRPr="000C30BB">
              <w:rPr>
                <w:rFonts w:ascii="Arial" w:hAnsi="Arial" w:cs="Arial"/>
                <w:color w:val="000000" w:themeColor="text1"/>
                <w:kern w:val="0"/>
                <w:sz w:val="22"/>
                <w:szCs w:val="28"/>
              </w:rPr>
              <w:t xml:space="preserve"> approach </w:t>
            </w:r>
            <w:r w:rsidR="000C30BB" w:rsidRPr="000C30BB">
              <w:rPr>
                <w:rFonts w:ascii="Arial" w:hAnsi="Arial" w:cs="Arial"/>
                <w:color w:val="000000" w:themeColor="text1"/>
                <w:kern w:val="0"/>
                <w:sz w:val="22"/>
                <w:szCs w:val="28"/>
              </w:rPr>
              <w:t>in which</w:t>
            </w:r>
            <w:r w:rsidRPr="000C30BB">
              <w:rPr>
                <w:rFonts w:ascii="Arial" w:hAnsi="Arial" w:cs="Arial"/>
                <w:color w:val="000000" w:themeColor="text1"/>
                <w:kern w:val="0"/>
                <w:sz w:val="22"/>
                <w:szCs w:val="28"/>
              </w:rPr>
              <w:t xml:space="preserve"> food safety </w:t>
            </w:r>
            <w:r w:rsidR="00B145C2" w:rsidRPr="000C30BB">
              <w:rPr>
                <w:rFonts w:ascii="Arial" w:hAnsi="Arial" w:cs="Arial"/>
                <w:color w:val="000000" w:themeColor="text1"/>
                <w:kern w:val="0"/>
                <w:sz w:val="22"/>
                <w:szCs w:val="28"/>
              </w:rPr>
              <w:t xml:space="preserve">measures </w:t>
            </w:r>
            <w:r w:rsidRPr="000C30BB">
              <w:rPr>
                <w:rFonts w:ascii="Arial" w:hAnsi="Arial" w:cs="Arial"/>
                <w:color w:val="000000" w:themeColor="text1"/>
                <w:kern w:val="0"/>
                <w:sz w:val="22"/>
                <w:szCs w:val="28"/>
              </w:rPr>
              <w:t xml:space="preserve">should be </w:t>
            </w:r>
            <w:r w:rsidR="00B145C2" w:rsidRPr="000C30BB">
              <w:rPr>
                <w:rFonts w:ascii="Arial" w:hAnsi="Arial" w:cs="Arial"/>
                <w:color w:val="000000" w:themeColor="text1"/>
                <w:kern w:val="0"/>
                <w:sz w:val="22"/>
                <w:szCs w:val="28"/>
              </w:rPr>
              <w:t>considered</w:t>
            </w:r>
            <w:r w:rsidRPr="000C30BB">
              <w:rPr>
                <w:rFonts w:ascii="Arial" w:hAnsi="Arial" w:cs="Arial"/>
                <w:color w:val="000000" w:themeColor="text1"/>
                <w:kern w:val="0"/>
                <w:sz w:val="22"/>
                <w:szCs w:val="28"/>
              </w:rPr>
              <w:t xml:space="preserve"> from farm to </w:t>
            </w:r>
            <w:r w:rsidR="00B145C2" w:rsidRPr="000C30BB">
              <w:rPr>
                <w:rFonts w:ascii="Arial" w:hAnsi="Arial" w:cs="Arial"/>
                <w:color w:val="000000" w:themeColor="text1"/>
                <w:kern w:val="0"/>
                <w:sz w:val="22"/>
                <w:szCs w:val="28"/>
              </w:rPr>
              <w:t>f</w:t>
            </w:r>
            <w:r w:rsidR="005D0290" w:rsidRPr="000C30BB">
              <w:rPr>
                <w:rFonts w:ascii="Arial" w:hAnsi="Arial" w:cs="Arial"/>
                <w:color w:val="000000" w:themeColor="text1"/>
                <w:kern w:val="0"/>
                <w:sz w:val="22"/>
                <w:szCs w:val="28"/>
              </w:rPr>
              <w:t>ork</w:t>
            </w:r>
            <w:r w:rsidR="000C30BB" w:rsidRPr="000C30BB">
              <w:rPr>
                <w:rFonts w:ascii="Arial" w:hAnsi="Arial" w:cs="Arial"/>
                <w:color w:val="000000" w:themeColor="text1"/>
                <w:kern w:val="0"/>
                <w:sz w:val="22"/>
                <w:szCs w:val="28"/>
              </w:rPr>
              <w:t>.</w:t>
            </w:r>
          </w:p>
          <w:p w14:paraId="4D23E5B1" w14:textId="77777777" w:rsidR="005327B1" w:rsidRPr="00CA325D" w:rsidRDefault="005327B1" w:rsidP="00F2434A">
            <w:pPr>
              <w:widowControl/>
              <w:wordWrap/>
              <w:autoSpaceDE/>
              <w:autoSpaceDN/>
              <w:spacing w:line="276" w:lineRule="auto"/>
              <w:rPr>
                <w:rFonts w:ascii="Arial" w:hAnsi="Arial" w:cs="Arial"/>
                <w:sz w:val="22"/>
                <w:szCs w:val="28"/>
              </w:rPr>
            </w:pPr>
          </w:p>
          <w:p w14:paraId="4C232CA7" w14:textId="3E775FDE" w:rsidR="00EA724B" w:rsidRDefault="00BD17AB" w:rsidP="00F2434A">
            <w:pPr>
              <w:widowControl/>
              <w:wordWrap/>
              <w:autoSpaceDE/>
              <w:autoSpaceDN/>
              <w:spacing w:line="276" w:lineRule="auto"/>
              <w:rPr>
                <w:rFonts w:ascii="Arial" w:hAnsi="Arial" w:cs="Arial"/>
                <w:kern w:val="0"/>
                <w:sz w:val="22"/>
                <w:szCs w:val="28"/>
              </w:rPr>
            </w:pPr>
            <w:r w:rsidRPr="00B67AD4">
              <w:rPr>
                <w:rFonts w:ascii="Arial" w:hAnsi="Arial" w:cs="Arial"/>
                <w:kern w:val="0"/>
                <w:sz w:val="22"/>
                <w:szCs w:val="28"/>
              </w:rPr>
              <w:t>The role of women in the</w:t>
            </w:r>
            <w:r w:rsidR="00BF2126">
              <w:rPr>
                <w:rFonts w:ascii="Arial" w:hAnsi="Arial" w:cs="Arial"/>
                <w:kern w:val="0"/>
                <w:sz w:val="22"/>
                <w:szCs w:val="28"/>
              </w:rPr>
              <w:t xml:space="preserve"> agriculture</w:t>
            </w:r>
            <w:r w:rsidRPr="00B67AD4">
              <w:rPr>
                <w:rFonts w:ascii="Arial" w:hAnsi="Arial" w:cs="Arial"/>
                <w:kern w:val="0"/>
                <w:sz w:val="22"/>
                <w:szCs w:val="28"/>
              </w:rPr>
              <w:t xml:space="preserve"> sector is crucial given that over 80 percent of women are employed</w:t>
            </w:r>
            <w:r w:rsidR="00BF2126">
              <w:rPr>
                <w:rFonts w:ascii="Arial" w:hAnsi="Arial" w:cs="Arial"/>
                <w:kern w:val="0"/>
                <w:sz w:val="22"/>
                <w:szCs w:val="28"/>
              </w:rPr>
              <w:t xml:space="preserve"> in it</w:t>
            </w:r>
            <w:r w:rsidRPr="00B67AD4">
              <w:rPr>
                <w:rFonts w:ascii="Arial" w:hAnsi="Arial" w:cs="Arial"/>
                <w:kern w:val="0"/>
                <w:sz w:val="22"/>
                <w:szCs w:val="28"/>
              </w:rPr>
              <w:t xml:space="preserve">. </w:t>
            </w:r>
            <w:r w:rsidR="00077394">
              <w:rPr>
                <w:rFonts w:ascii="Arial" w:hAnsi="Arial" w:cs="Arial"/>
                <w:kern w:val="0"/>
                <w:sz w:val="22"/>
                <w:szCs w:val="28"/>
              </w:rPr>
              <w:t>However,</w:t>
            </w:r>
            <w:r w:rsidR="00077394" w:rsidRPr="00B67AD4">
              <w:rPr>
                <w:rFonts w:ascii="Arial" w:hAnsi="Arial" w:cs="Arial"/>
                <w:kern w:val="0"/>
                <w:sz w:val="22"/>
                <w:szCs w:val="28"/>
              </w:rPr>
              <w:t xml:space="preserve"> </w:t>
            </w:r>
            <w:r w:rsidRPr="00B67AD4">
              <w:rPr>
                <w:rFonts w:ascii="Arial" w:hAnsi="Arial" w:cs="Arial"/>
                <w:kern w:val="0"/>
                <w:sz w:val="22"/>
                <w:szCs w:val="28"/>
              </w:rPr>
              <w:t xml:space="preserve">women’s significant contribution </w:t>
            </w:r>
            <w:r w:rsidR="00077394">
              <w:rPr>
                <w:rFonts w:ascii="Arial" w:hAnsi="Arial" w:cs="Arial"/>
                <w:kern w:val="0"/>
                <w:sz w:val="22"/>
                <w:szCs w:val="28"/>
              </w:rPr>
              <w:t>in</w:t>
            </w:r>
            <w:r w:rsidR="00077394" w:rsidRPr="00B67AD4">
              <w:rPr>
                <w:rFonts w:ascii="Arial" w:hAnsi="Arial" w:cs="Arial"/>
                <w:kern w:val="0"/>
                <w:sz w:val="22"/>
                <w:szCs w:val="28"/>
              </w:rPr>
              <w:t xml:space="preserve"> </w:t>
            </w:r>
            <w:r w:rsidRPr="00B67AD4">
              <w:rPr>
                <w:rFonts w:ascii="Arial" w:hAnsi="Arial" w:cs="Arial"/>
                <w:kern w:val="0"/>
                <w:sz w:val="22"/>
                <w:szCs w:val="28"/>
              </w:rPr>
              <w:t>agriculture</w:t>
            </w:r>
            <w:r w:rsidR="00BF2126">
              <w:rPr>
                <w:rFonts w:ascii="Arial" w:hAnsi="Arial" w:cs="Arial"/>
                <w:kern w:val="0"/>
                <w:sz w:val="22"/>
                <w:szCs w:val="28"/>
              </w:rPr>
              <w:t xml:space="preserve"> production</w:t>
            </w:r>
            <w:r w:rsidR="00DA723C">
              <w:rPr>
                <w:rFonts w:ascii="Arial" w:hAnsi="Arial" w:cs="Arial"/>
                <w:kern w:val="0"/>
                <w:sz w:val="22"/>
                <w:szCs w:val="28"/>
              </w:rPr>
              <w:t xml:space="preserve"> </w:t>
            </w:r>
            <w:r w:rsidR="00077394">
              <w:rPr>
                <w:rFonts w:ascii="Arial" w:hAnsi="Arial" w:cs="Arial"/>
                <w:kern w:val="0"/>
                <w:sz w:val="22"/>
                <w:szCs w:val="28"/>
              </w:rPr>
              <w:t>are under-evaluated and</w:t>
            </w:r>
            <w:r w:rsidRPr="00B67AD4">
              <w:rPr>
                <w:rFonts w:ascii="Arial" w:hAnsi="Arial" w:cs="Arial"/>
                <w:kern w:val="0"/>
                <w:sz w:val="22"/>
                <w:szCs w:val="28"/>
              </w:rPr>
              <w:t xml:space="preserve"> the</w:t>
            </w:r>
            <w:r w:rsidR="00077394">
              <w:rPr>
                <w:rFonts w:ascii="Arial" w:hAnsi="Arial" w:cs="Arial"/>
                <w:kern w:val="0"/>
                <w:sz w:val="22"/>
                <w:szCs w:val="28"/>
              </w:rPr>
              <w:t>ir</w:t>
            </w:r>
            <w:r w:rsidRPr="00B67AD4">
              <w:rPr>
                <w:rFonts w:ascii="Arial" w:hAnsi="Arial" w:cs="Arial"/>
                <w:kern w:val="0"/>
                <w:sz w:val="22"/>
                <w:szCs w:val="28"/>
              </w:rPr>
              <w:t xml:space="preserve"> entrepreneurial potential remains largely untapped. </w:t>
            </w:r>
            <w:r w:rsidR="00601D4F">
              <w:rPr>
                <w:rFonts w:ascii="Arial" w:hAnsi="Arial" w:cs="Arial"/>
                <w:kern w:val="0"/>
                <w:sz w:val="22"/>
                <w:szCs w:val="28"/>
              </w:rPr>
              <w:t>There is gender inequality in Nepalese agriculture</w:t>
            </w:r>
            <w:r w:rsidRPr="00B67AD4">
              <w:rPr>
                <w:rFonts w:ascii="Arial" w:hAnsi="Arial" w:cs="Arial"/>
                <w:kern w:val="0"/>
                <w:sz w:val="22"/>
                <w:szCs w:val="28"/>
              </w:rPr>
              <w:t xml:space="preserve"> particularly in accessing, adopting and using technologies</w:t>
            </w:r>
            <w:r w:rsidR="00601D4F">
              <w:rPr>
                <w:rFonts w:ascii="Arial" w:hAnsi="Arial" w:cs="Arial"/>
                <w:kern w:val="0"/>
                <w:sz w:val="22"/>
                <w:szCs w:val="28"/>
              </w:rPr>
              <w:t xml:space="preserve"> and resources</w:t>
            </w:r>
            <w:r w:rsidRPr="00B67AD4">
              <w:rPr>
                <w:rFonts w:ascii="Arial" w:hAnsi="Arial" w:cs="Arial"/>
                <w:kern w:val="0"/>
                <w:sz w:val="22"/>
                <w:szCs w:val="28"/>
              </w:rPr>
              <w:t xml:space="preserve">. </w:t>
            </w:r>
            <w:r w:rsidR="001B3F39">
              <w:rPr>
                <w:rFonts w:ascii="Arial" w:hAnsi="Arial" w:cs="Arial"/>
                <w:kern w:val="0"/>
                <w:sz w:val="22"/>
                <w:szCs w:val="28"/>
              </w:rPr>
              <w:t>R</w:t>
            </w:r>
            <w:r w:rsidRPr="00B67AD4">
              <w:rPr>
                <w:rFonts w:ascii="Arial" w:hAnsi="Arial" w:cs="Arial"/>
                <w:kern w:val="0"/>
                <w:sz w:val="22"/>
                <w:szCs w:val="28"/>
              </w:rPr>
              <w:t xml:space="preserve">ural women are constrained by their </w:t>
            </w:r>
            <w:r w:rsidR="00077394">
              <w:rPr>
                <w:rFonts w:ascii="Arial" w:hAnsi="Arial" w:cs="Arial"/>
                <w:kern w:val="0"/>
                <w:sz w:val="22"/>
                <w:szCs w:val="28"/>
              </w:rPr>
              <w:t>poor access in</w:t>
            </w:r>
            <w:r w:rsidR="00077394" w:rsidRPr="00B67AD4">
              <w:rPr>
                <w:rFonts w:ascii="Arial" w:hAnsi="Arial" w:cs="Arial"/>
                <w:kern w:val="0"/>
                <w:sz w:val="22"/>
                <w:szCs w:val="28"/>
              </w:rPr>
              <w:t xml:space="preserve"> </w:t>
            </w:r>
            <w:r w:rsidRPr="00B67AD4">
              <w:rPr>
                <w:rFonts w:ascii="Arial" w:hAnsi="Arial" w:cs="Arial"/>
                <w:kern w:val="0"/>
                <w:sz w:val="22"/>
                <w:szCs w:val="28"/>
              </w:rPr>
              <w:t>decision-making and bargaining power, triple-work burden (productive, reproductive and community work</w:t>
            </w:r>
            <w:r w:rsidR="00DA723C">
              <w:rPr>
                <w:rFonts w:ascii="Arial" w:hAnsi="Arial" w:cs="Arial"/>
                <w:kern w:val="0"/>
                <w:sz w:val="22"/>
                <w:szCs w:val="28"/>
              </w:rPr>
              <w:t>).</w:t>
            </w:r>
            <w:r w:rsidRPr="00B67AD4">
              <w:rPr>
                <w:rFonts w:ascii="Arial" w:hAnsi="Arial" w:cs="Arial"/>
                <w:kern w:val="0"/>
                <w:sz w:val="22"/>
                <w:szCs w:val="28"/>
              </w:rPr>
              <w:t xml:space="preserve"> In </w:t>
            </w:r>
            <w:r w:rsidR="004D0808">
              <w:rPr>
                <w:rFonts w:ascii="Arial" w:hAnsi="Arial" w:cs="Arial"/>
                <w:kern w:val="0"/>
                <w:sz w:val="22"/>
                <w:szCs w:val="28"/>
              </w:rPr>
              <w:t>these scenarios</w:t>
            </w:r>
            <w:r w:rsidRPr="00B67AD4">
              <w:rPr>
                <w:rFonts w:ascii="Arial" w:hAnsi="Arial" w:cs="Arial"/>
                <w:kern w:val="0"/>
                <w:sz w:val="22"/>
                <w:szCs w:val="28"/>
              </w:rPr>
              <w:t>, empowering women and reducing their work burden and the drudgery at farm and household levels</w:t>
            </w:r>
            <w:r w:rsidR="00300AB8">
              <w:rPr>
                <w:rFonts w:ascii="Arial" w:hAnsi="Arial" w:cs="Arial"/>
                <w:kern w:val="0"/>
                <w:sz w:val="22"/>
                <w:szCs w:val="28"/>
              </w:rPr>
              <w:t xml:space="preserve"> through provision of gender friendly technologies </w:t>
            </w:r>
            <w:r w:rsidR="0017396F">
              <w:rPr>
                <w:rFonts w:ascii="Arial" w:hAnsi="Arial" w:cs="Arial"/>
                <w:kern w:val="0"/>
                <w:sz w:val="22"/>
                <w:szCs w:val="28"/>
              </w:rPr>
              <w:t>including</w:t>
            </w:r>
            <w:r w:rsidR="00300AB8">
              <w:rPr>
                <w:rFonts w:ascii="Arial" w:hAnsi="Arial" w:cs="Arial"/>
                <w:kern w:val="0"/>
                <w:sz w:val="22"/>
                <w:szCs w:val="28"/>
              </w:rPr>
              <w:t xml:space="preserve"> </w:t>
            </w:r>
            <w:r w:rsidR="00062F63">
              <w:rPr>
                <w:rFonts w:ascii="Arial" w:hAnsi="Arial" w:cs="Arial"/>
                <w:kern w:val="0"/>
                <w:sz w:val="22"/>
                <w:szCs w:val="28"/>
              </w:rPr>
              <w:t>agroecosystem-based good practices,</w:t>
            </w:r>
            <w:r w:rsidR="0017396F">
              <w:rPr>
                <w:rFonts w:ascii="Arial" w:hAnsi="Arial" w:cs="Arial"/>
                <w:kern w:val="0"/>
                <w:sz w:val="22"/>
                <w:szCs w:val="28"/>
              </w:rPr>
              <w:t xml:space="preserve"> </w:t>
            </w:r>
            <w:r w:rsidR="00300AB8">
              <w:rPr>
                <w:rFonts w:ascii="Arial" w:hAnsi="Arial" w:cs="Arial"/>
                <w:kern w:val="0"/>
                <w:sz w:val="22"/>
                <w:szCs w:val="28"/>
              </w:rPr>
              <w:t>is important to increase farm and labor</w:t>
            </w:r>
            <w:r w:rsidR="00EA724B">
              <w:rPr>
                <w:rFonts w:ascii="Arial" w:hAnsi="Arial" w:cs="Arial"/>
                <w:kern w:val="0"/>
                <w:sz w:val="22"/>
                <w:szCs w:val="28"/>
              </w:rPr>
              <w:t xml:space="preserve"> productivity</w:t>
            </w:r>
            <w:r w:rsidR="0017396F">
              <w:rPr>
                <w:rFonts w:ascii="Arial" w:hAnsi="Arial" w:cs="Arial"/>
                <w:kern w:val="0"/>
                <w:sz w:val="22"/>
                <w:szCs w:val="28"/>
              </w:rPr>
              <w:t xml:space="preserve"> in the process of safe food production.</w:t>
            </w:r>
            <w:r w:rsidR="002A2A52">
              <w:rPr>
                <w:rFonts w:ascii="Arial" w:hAnsi="Arial" w:cs="Arial"/>
                <w:kern w:val="0"/>
                <w:sz w:val="22"/>
                <w:szCs w:val="28"/>
              </w:rPr>
              <w:t xml:space="preserve"> </w:t>
            </w:r>
            <w:r w:rsidR="002A2A52" w:rsidRPr="002A2A52">
              <w:rPr>
                <w:rFonts w:ascii="Arial" w:hAnsi="Arial" w:cs="Arial"/>
                <w:kern w:val="0"/>
                <w:sz w:val="22"/>
                <w:szCs w:val="28"/>
              </w:rPr>
              <w:t>Farmers all over the country will indirectly benefit from the package of technology and mass awareness building that the project will develop and disseminate. Women farmers (&gt;60%) in particular will be encouraged to involve in the project as the direct beneficiaries.</w:t>
            </w:r>
            <w:r w:rsidR="002A2A52">
              <w:rPr>
                <w:rFonts w:ascii="Arial" w:hAnsi="Arial" w:cs="Arial"/>
                <w:kern w:val="0"/>
                <w:sz w:val="22"/>
                <w:szCs w:val="28"/>
              </w:rPr>
              <w:t xml:space="preserve"> </w:t>
            </w:r>
          </w:p>
          <w:p w14:paraId="72551CA9" w14:textId="0555DFED" w:rsidR="00376E10" w:rsidRDefault="00376E10" w:rsidP="00F2434A">
            <w:pPr>
              <w:widowControl/>
              <w:wordWrap/>
              <w:autoSpaceDE/>
              <w:autoSpaceDN/>
              <w:spacing w:line="276" w:lineRule="auto"/>
              <w:rPr>
                <w:rFonts w:ascii="Arial" w:hAnsi="Arial" w:cs="Arial"/>
                <w:kern w:val="0"/>
                <w:sz w:val="22"/>
                <w:szCs w:val="28"/>
              </w:rPr>
            </w:pPr>
          </w:p>
          <w:p w14:paraId="6369D2A8" w14:textId="0A73C62A" w:rsidR="00C1401D" w:rsidRDefault="005327B1" w:rsidP="00F2434A">
            <w:pPr>
              <w:widowControl/>
              <w:wordWrap/>
              <w:autoSpaceDE/>
              <w:autoSpaceDN/>
              <w:spacing w:line="276" w:lineRule="auto"/>
              <w:rPr>
                <w:rFonts w:ascii="Arial" w:hAnsi="Arial" w:cs="Arial"/>
                <w:kern w:val="0"/>
                <w:sz w:val="22"/>
                <w:szCs w:val="28"/>
              </w:rPr>
            </w:pPr>
            <w:r w:rsidRPr="00387D7F">
              <w:rPr>
                <w:rFonts w:ascii="Arial" w:hAnsi="Arial" w:cs="Arial"/>
                <w:kern w:val="0"/>
                <w:sz w:val="22"/>
                <w:szCs w:val="28"/>
              </w:rPr>
              <w:lastRenderedPageBreak/>
              <w:t xml:space="preserve">The role of agriculture </w:t>
            </w:r>
            <w:r w:rsidR="00077394">
              <w:rPr>
                <w:rFonts w:ascii="Arial" w:hAnsi="Arial" w:cs="Arial"/>
                <w:kern w:val="0"/>
                <w:sz w:val="22"/>
                <w:szCs w:val="28"/>
              </w:rPr>
              <w:t>is</w:t>
            </w:r>
            <w:r w:rsidRPr="00387D7F">
              <w:rPr>
                <w:rFonts w:ascii="Arial" w:hAnsi="Arial" w:cs="Arial"/>
                <w:kern w:val="0"/>
                <w:sz w:val="22"/>
                <w:szCs w:val="28"/>
              </w:rPr>
              <w:t xml:space="preserve"> </w:t>
            </w:r>
            <w:r w:rsidR="00077394">
              <w:rPr>
                <w:rFonts w:ascii="Arial" w:hAnsi="Arial" w:cs="Arial"/>
                <w:kern w:val="0"/>
                <w:sz w:val="22"/>
                <w:szCs w:val="28"/>
              </w:rPr>
              <w:t>rapidly</w:t>
            </w:r>
            <w:r w:rsidR="00077394" w:rsidRPr="00387D7F">
              <w:rPr>
                <w:rFonts w:ascii="Arial" w:hAnsi="Arial" w:cs="Arial"/>
                <w:kern w:val="0"/>
                <w:sz w:val="22"/>
                <w:szCs w:val="28"/>
              </w:rPr>
              <w:t xml:space="preserve"> </w:t>
            </w:r>
            <w:r w:rsidRPr="00387D7F">
              <w:rPr>
                <w:rFonts w:ascii="Arial" w:hAnsi="Arial" w:cs="Arial"/>
                <w:kern w:val="0"/>
                <w:sz w:val="22"/>
                <w:szCs w:val="28"/>
              </w:rPr>
              <w:t>changing worldwide due to globalization, integrated value chains, rapid technological and institutional innovations,</w:t>
            </w:r>
            <w:r w:rsidR="002331A2">
              <w:rPr>
                <w:rFonts w:ascii="Arial" w:hAnsi="Arial" w:cs="Arial"/>
                <w:kern w:val="0"/>
                <w:sz w:val="22"/>
                <w:szCs w:val="28"/>
              </w:rPr>
              <w:t xml:space="preserve"> climate change</w:t>
            </w:r>
            <w:r w:rsidR="000C30BB">
              <w:rPr>
                <w:rFonts w:ascii="Arial" w:hAnsi="Arial" w:cs="Arial"/>
                <w:kern w:val="0"/>
                <w:sz w:val="22"/>
                <w:szCs w:val="28"/>
              </w:rPr>
              <w:t xml:space="preserve"> impact</w:t>
            </w:r>
            <w:r w:rsidR="002331A2">
              <w:rPr>
                <w:rFonts w:ascii="Arial" w:hAnsi="Arial" w:cs="Arial"/>
                <w:kern w:val="0"/>
                <w:sz w:val="22"/>
                <w:szCs w:val="28"/>
              </w:rPr>
              <w:t xml:space="preserve">, </w:t>
            </w:r>
            <w:r w:rsidRPr="00387D7F">
              <w:rPr>
                <w:rFonts w:ascii="Arial" w:hAnsi="Arial" w:cs="Arial"/>
                <w:kern w:val="0"/>
                <w:sz w:val="22"/>
                <w:szCs w:val="28"/>
              </w:rPr>
              <w:t xml:space="preserve">and environmental constraints. </w:t>
            </w:r>
          </w:p>
          <w:p w14:paraId="7A1EDFE1" w14:textId="77777777" w:rsidR="00C1401D" w:rsidRDefault="00C1401D" w:rsidP="00F2434A">
            <w:pPr>
              <w:widowControl/>
              <w:wordWrap/>
              <w:autoSpaceDE/>
              <w:autoSpaceDN/>
              <w:spacing w:line="276" w:lineRule="auto"/>
              <w:rPr>
                <w:rFonts w:ascii="Arial" w:hAnsi="Arial" w:cs="Arial"/>
                <w:kern w:val="0"/>
                <w:sz w:val="22"/>
                <w:szCs w:val="28"/>
              </w:rPr>
            </w:pPr>
          </w:p>
          <w:p w14:paraId="1B376265" w14:textId="505A7388" w:rsidR="000C5881" w:rsidRDefault="005327B1" w:rsidP="00F2434A">
            <w:pPr>
              <w:widowControl/>
              <w:wordWrap/>
              <w:autoSpaceDE/>
              <w:autoSpaceDN/>
              <w:spacing w:line="276" w:lineRule="auto"/>
              <w:rPr>
                <w:rFonts w:ascii="Arial" w:hAnsi="Arial" w:cs="Arial"/>
                <w:kern w:val="0"/>
                <w:sz w:val="22"/>
                <w:szCs w:val="28"/>
              </w:rPr>
            </w:pPr>
            <w:r w:rsidRPr="00387D7F">
              <w:rPr>
                <w:rFonts w:ascii="Arial" w:hAnsi="Arial" w:cs="Arial"/>
                <w:kern w:val="0"/>
                <w:sz w:val="22"/>
                <w:szCs w:val="28"/>
              </w:rPr>
              <w:t xml:space="preserve">In such contexts, Nepal should </w:t>
            </w:r>
            <w:r w:rsidR="00077394">
              <w:rPr>
                <w:rFonts w:ascii="Arial" w:hAnsi="Arial" w:cs="Arial"/>
                <w:kern w:val="0"/>
                <w:sz w:val="22"/>
                <w:szCs w:val="28"/>
              </w:rPr>
              <w:t>immediately embark</w:t>
            </w:r>
            <w:r w:rsidRPr="00387D7F">
              <w:rPr>
                <w:rFonts w:ascii="Arial" w:hAnsi="Arial" w:cs="Arial"/>
                <w:kern w:val="0"/>
                <w:sz w:val="22"/>
                <w:szCs w:val="28"/>
              </w:rPr>
              <w:t xml:space="preserve"> towards agricultural transformation. Nepal is </w:t>
            </w:r>
            <w:r w:rsidR="00304071" w:rsidRPr="00CA325D">
              <w:rPr>
                <w:rFonts w:ascii="Arial" w:hAnsi="Arial" w:cs="Arial"/>
                <w:kern w:val="0"/>
                <w:sz w:val="22"/>
                <w:szCs w:val="28"/>
              </w:rPr>
              <w:t>focusing</w:t>
            </w:r>
            <w:r w:rsidRPr="00387D7F">
              <w:rPr>
                <w:rFonts w:ascii="Arial" w:hAnsi="Arial" w:cs="Arial"/>
                <w:kern w:val="0"/>
                <w:sz w:val="22"/>
                <w:szCs w:val="28"/>
              </w:rPr>
              <w:t xml:space="preserve"> on </w:t>
            </w:r>
            <w:r w:rsidR="003C20B7">
              <w:rPr>
                <w:rFonts w:ascii="Arial" w:hAnsi="Arial" w:cs="Arial"/>
                <w:kern w:val="0"/>
                <w:sz w:val="22"/>
                <w:szCs w:val="28"/>
              </w:rPr>
              <w:t xml:space="preserve">improving agroecosystem services, </w:t>
            </w:r>
            <w:r w:rsidRPr="00387D7F">
              <w:rPr>
                <w:rFonts w:ascii="Arial" w:hAnsi="Arial" w:cs="Arial"/>
                <w:kern w:val="0"/>
                <w:sz w:val="22"/>
                <w:szCs w:val="28"/>
              </w:rPr>
              <w:t xml:space="preserve">increasing </w:t>
            </w:r>
            <w:r w:rsidR="003C20B7">
              <w:rPr>
                <w:rFonts w:ascii="Arial" w:hAnsi="Arial" w:cs="Arial"/>
                <w:kern w:val="0"/>
                <w:sz w:val="22"/>
                <w:szCs w:val="28"/>
              </w:rPr>
              <w:t xml:space="preserve">agroecosystem-based </w:t>
            </w:r>
            <w:r w:rsidRPr="00387D7F">
              <w:rPr>
                <w:rFonts w:ascii="Arial" w:hAnsi="Arial" w:cs="Arial"/>
                <w:kern w:val="0"/>
                <w:sz w:val="22"/>
                <w:szCs w:val="28"/>
              </w:rPr>
              <w:t xml:space="preserve">agricultural production and </w:t>
            </w:r>
            <w:r w:rsidR="003C20B7">
              <w:rPr>
                <w:rFonts w:ascii="Arial" w:hAnsi="Arial" w:cs="Arial"/>
                <w:kern w:val="0"/>
                <w:sz w:val="22"/>
                <w:szCs w:val="28"/>
              </w:rPr>
              <w:t>conserving biodiversity</w:t>
            </w:r>
            <w:r w:rsidRPr="00387D7F">
              <w:rPr>
                <w:rFonts w:ascii="Arial" w:hAnsi="Arial" w:cs="Arial"/>
                <w:kern w:val="0"/>
                <w:sz w:val="22"/>
                <w:szCs w:val="28"/>
              </w:rPr>
              <w:t xml:space="preserve">. This will require the country to strengthen its </w:t>
            </w:r>
            <w:r w:rsidR="001C7B72">
              <w:rPr>
                <w:rFonts w:ascii="Arial" w:hAnsi="Arial" w:cs="Arial"/>
                <w:kern w:val="0"/>
                <w:sz w:val="22"/>
                <w:szCs w:val="28"/>
              </w:rPr>
              <w:t>agroecological production</w:t>
            </w:r>
            <w:r w:rsidRPr="00387D7F">
              <w:rPr>
                <w:rFonts w:ascii="Arial" w:hAnsi="Arial" w:cs="Arial"/>
                <w:kern w:val="0"/>
                <w:sz w:val="22"/>
                <w:szCs w:val="28"/>
              </w:rPr>
              <w:t xml:space="preserve"> at the government as well as in the whole food </w:t>
            </w:r>
            <w:r w:rsidR="00C1401D">
              <w:rPr>
                <w:rFonts w:ascii="Arial" w:hAnsi="Arial" w:cs="Arial"/>
                <w:kern w:val="0"/>
                <w:sz w:val="22"/>
                <w:szCs w:val="28"/>
              </w:rPr>
              <w:t>production sectors</w:t>
            </w:r>
            <w:r w:rsidRPr="00387D7F">
              <w:rPr>
                <w:rFonts w:ascii="Arial" w:hAnsi="Arial" w:cs="Arial"/>
                <w:kern w:val="0"/>
                <w:sz w:val="22"/>
                <w:szCs w:val="28"/>
              </w:rPr>
              <w:t>.</w:t>
            </w:r>
          </w:p>
          <w:p w14:paraId="390EFEA6" w14:textId="0F4C02C5" w:rsidR="002331A2" w:rsidRDefault="002331A2" w:rsidP="00F2434A">
            <w:pPr>
              <w:widowControl/>
              <w:wordWrap/>
              <w:autoSpaceDE/>
              <w:autoSpaceDN/>
              <w:spacing w:line="276" w:lineRule="auto"/>
              <w:rPr>
                <w:rFonts w:ascii="Arial" w:hAnsi="Arial" w:cs="Arial"/>
                <w:kern w:val="0"/>
                <w:sz w:val="22"/>
                <w:szCs w:val="28"/>
              </w:rPr>
            </w:pPr>
          </w:p>
          <w:p w14:paraId="7212F896" w14:textId="14FB5C0A" w:rsidR="002331A2" w:rsidRDefault="002331A2" w:rsidP="00F2434A">
            <w:pPr>
              <w:widowControl/>
              <w:wordWrap/>
              <w:autoSpaceDE/>
              <w:autoSpaceDN/>
              <w:spacing w:line="276" w:lineRule="auto"/>
              <w:rPr>
                <w:rFonts w:ascii="Arial" w:hAnsi="Arial" w:cs="Arial"/>
                <w:kern w:val="0"/>
                <w:sz w:val="22"/>
                <w:szCs w:val="28"/>
              </w:rPr>
            </w:pPr>
            <w:r w:rsidRPr="002331A2">
              <w:rPr>
                <w:rFonts w:ascii="Arial" w:hAnsi="Arial" w:cs="Arial"/>
                <w:kern w:val="0"/>
                <w:sz w:val="22"/>
                <w:szCs w:val="28"/>
              </w:rPr>
              <w:t>Agricultural ecosystems provide humans with food, forage, bioenergy and pharmaceuticals and are essential to human wellbeing. These systems rely on ecosystem services provided by natural ecosystems, including pollination, biological pest control, maintenance of soil structure and fertility, nutrient cycling and hydrological services. Preliminary assessments indicate that the value of these ecosystem services to agriculture is enormous and often underappreciated. Agroecosystems also produce a variety of ecosystem services, such as regulation of soil and water quality, carbon sequestration, support for biodiversity and cultural services.</w:t>
            </w:r>
          </w:p>
          <w:p w14:paraId="0A06B67D" w14:textId="3E939E7F" w:rsidR="002E333D" w:rsidRDefault="002E333D" w:rsidP="00F2434A">
            <w:pPr>
              <w:widowControl/>
              <w:wordWrap/>
              <w:autoSpaceDE/>
              <w:autoSpaceDN/>
              <w:spacing w:line="276" w:lineRule="auto"/>
              <w:rPr>
                <w:rFonts w:ascii="Arial" w:hAnsi="Arial" w:cs="Arial"/>
                <w:kern w:val="0"/>
                <w:sz w:val="22"/>
                <w:szCs w:val="28"/>
              </w:rPr>
            </w:pPr>
          </w:p>
          <w:p w14:paraId="403433BF" w14:textId="03F65388" w:rsidR="002E333D" w:rsidRDefault="002E333D" w:rsidP="00F2434A">
            <w:pPr>
              <w:widowControl/>
              <w:wordWrap/>
              <w:autoSpaceDE/>
              <w:autoSpaceDN/>
              <w:spacing w:line="276" w:lineRule="auto"/>
              <w:rPr>
                <w:rFonts w:ascii="Arial" w:hAnsi="Arial" w:cs="Arial"/>
                <w:kern w:val="0"/>
                <w:sz w:val="22"/>
                <w:szCs w:val="28"/>
              </w:rPr>
            </w:pPr>
            <w:r w:rsidRPr="002E333D">
              <w:rPr>
                <w:rFonts w:ascii="Arial" w:hAnsi="Arial" w:cs="Arial"/>
                <w:kern w:val="0"/>
                <w:sz w:val="22"/>
                <w:szCs w:val="28"/>
              </w:rPr>
              <w:t>However,</w:t>
            </w:r>
            <w:r w:rsidR="00DA7DB8">
              <w:rPr>
                <w:rFonts w:ascii="Arial" w:hAnsi="Arial" w:cs="Arial"/>
                <w:kern w:val="0"/>
                <w:sz w:val="22"/>
                <w:szCs w:val="28"/>
              </w:rPr>
              <w:t xml:space="preserve"> apart from the </w:t>
            </w:r>
            <w:r w:rsidR="00DA7DB8" w:rsidRPr="00DA7DB8">
              <w:rPr>
                <w:rFonts w:ascii="Arial" w:hAnsi="Arial" w:cs="Arial"/>
                <w:kern w:val="0"/>
                <w:sz w:val="22"/>
                <w:szCs w:val="28"/>
              </w:rPr>
              <w:t>anthropogenic forcing</w:t>
            </w:r>
            <w:r w:rsidR="00DA7DB8">
              <w:rPr>
                <w:rFonts w:ascii="Arial" w:hAnsi="Arial" w:cs="Arial"/>
                <w:kern w:val="0"/>
                <w:sz w:val="22"/>
                <w:szCs w:val="28"/>
              </w:rPr>
              <w:t>,</w:t>
            </w:r>
            <w:r w:rsidRPr="002E333D">
              <w:rPr>
                <w:rFonts w:ascii="Arial" w:hAnsi="Arial" w:cs="Arial"/>
                <w:kern w:val="0"/>
                <w:sz w:val="22"/>
                <w:szCs w:val="28"/>
              </w:rPr>
              <w:t xml:space="preserve"> the climate change impacts on </w:t>
            </w:r>
            <w:proofErr w:type="spellStart"/>
            <w:r w:rsidRPr="002E333D">
              <w:rPr>
                <w:rFonts w:ascii="Arial" w:hAnsi="Arial" w:cs="Arial"/>
                <w:kern w:val="0"/>
                <w:sz w:val="22"/>
                <w:szCs w:val="28"/>
              </w:rPr>
              <w:t>agro</w:t>
            </w:r>
            <w:proofErr w:type="spellEnd"/>
            <w:r w:rsidRPr="002E333D">
              <w:rPr>
                <w:rFonts w:ascii="Arial" w:hAnsi="Arial" w:cs="Arial"/>
                <w:kern w:val="0"/>
                <w:sz w:val="22"/>
                <w:szCs w:val="28"/>
              </w:rPr>
              <w:t>-ecosystem services (also in Nepal) adversely, especially on pollination, decomposition of organic matters, symbiosis, food chains, and the natural control, thus affecting overall plant growth and reproduction (</w:t>
            </w:r>
            <w:proofErr w:type="spellStart"/>
            <w:r w:rsidRPr="002E333D">
              <w:rPr>
                <w:rFonts w:ascii="Arial" w:hAnsi="Arial" w:cs="Arial"/>
                <w:kern w:val="0"/>
                <w:sz w:val="22"/>
                <w:szCs w:val="28"/>
              </w:rPr>
              <w:t>Pokhrel</w:t>
            </w:r>
            <w:proofErr w:type="spellEnd"/>
            <w:r w:rsidRPr="002E333D">
              <w:rPr>
                <w:rFonts w:ascii="Arial" w:hAnsi="Arial" w:cs="Arial"/>
                <w:kern w:val="0"/>
                <w:sz w:val="22"/>
                <w:szCs w:val="28"/>
              </w:rPr>
              <w:t>, 2016).</w:t>
            </w:r>
          </w:p>
          <w:p w14:paraId="070A6D5D" w14:textId="36122BED" w:rsidR="00C1401D" w:rsidRDefault="00C1401D" w:rsidP="00F2434A">
            <w:pPr>
              <w:widowControl/>
              <w:wordWrap/>
              <w:autoSpaceDE/>
              <w:autoSpaceDN/>
              <w:spacing w:line="276" w:lineRule="auto"/>
              <w:rPr>
                <w:rFonts w:ascii="Arial" w:hAnsi="Arial" w:cs="Arial"/>
                <w:kern w:val="0"/>
                <w:sz w:val="22"/>
                <w:szCs w:val="28"/>
              </w:rPr>
            </w:pPr>
          </w:p>
          <w:p w14:paraId="722C0434" w14:textId="46E15BC2" w:rsidR="00C1401D" w:rsidRDefault="00C1401D" w:rsidP="00F2434A">
            <w:pPr>
              <w:widowControl/>
              <w:wordWrap/>
              <w:autoSpaceDE/>
              <w:autoSpaceDN/>
              <w:spacing w:line="276" w:lineRule="auto"/>
              <w:rPr>
                <w:rFonts w:ascii="Arial" w:hAnsi="Arial" w:cs="Arial"/>
                <w:kern w:val="0"/>
                <w:sz w:val="22"/>
                <w:szCs w:val="28"/>
              </w:rPr>
            </w:pPr>
            <w:r w:rsidRPr="00C1401D">
              <w:rPr>
                <w:rFonts w:ascii="Arial" w:hAnsi="Arial" w:cs="Arial"/>
                <w:kern w:val="0"/>
                <w:sz w:val="22"/>
                <w:szCs w:val="28"/>
              </w:rPr>
              <w:t xml:space="preserve">The technical support through the project to the Government of Nepal is essential for addressing present challenges related to: </w:t>
            </w:r>
            <w:proofErr w:type="spellStart"/>
            <w:r w:rsidRPr="00C1401D">
              <w:rPr>
                <w:rFonts w:ascii="Arial" w:hAnsi="Arial" w:cs="Arial"/>
                <w:kern w:val="0"/>
                <w:sz w:val="22"/>
                <w:szCs w:val="28"/>
              </w:rPr>
              <w:t>i</w:t>
            </w:r>
            <w:proofErr w:type="spellEnd"/>
            <w:r w:rsidRPr="00C1401D">
              <w:rPr>
                <w:rFonts w:ascii="Arial" w:hAnsi="Arial" w:cs="Arial"/>
                <w:kern w:val="0"/>
                <w:sz w:val="22"/>
                <w:szCs w:val="28"/>
              </w:rPr>
              <w:t xml:space="preserve">) conserving biodiversity and population of natural enemies, pollinators, decomposers and symbionts/symbiotic agents; ii) attaining sustainable agriculture and increasing crop yield and farm income through restoration/improvement of </w:t>
            </w:r>
            <w:proofErr w:type="spellStart"/>
            <w:r w:rsidRPr="00C1401D">
              <w:rPr>
                <w:rFonts w:ascii="Arial" w:hAnsi="Arial" w:cs="Arial"/>
                <w:kern w:val="0"/>
                <w:sz w:val="22"/>
                <w:szCs w:val="28"/>
              </w:rPr>
              <w:t>agro</w:t>
            </w:r>
            <w:proofErr w:type="spellEnd"/>
            <w:r w:rsidRPr="00C1401D">
              <w:rPr>
                <w:rFonts w:ascii="Arial" w:hAnsi="Arial" w:cs="Arial"/>
                <w:kern w:val="0"/>
                <w:sz w:val="22"/>
                <w:szCs w:val="28"/>
              </w:rPr>
              <w:t>-ecosystem services; and iii) enhancing food security and livelihoods of small holder farmers.</w:t>
            </w:r>
          </w:p>
          <w:p w14:paraId="74E3FDA3" w14:textId="77777777" w:rsidR="000C5881" w:rsidRDefault="000C5881" w:rsidP="00F2434A">
            <w:pPr>
              <w:widowControl/>
              <w:wordWrap/>
              <w:autoSpaceDE/>
              <w:autoSpaceDN/>
              <w:spacing w:line="276" w:lineRule="auto"/>
              <w:rPr>
                <w:rFonts w:ascii="Arial" w:hAnsi="Arial" w:cs="Arial"/>
                <w:kern w:val="0"/>
                <w:sz w:val="22"/>
                <w:szCs w:val="28"/>
              </w:rPr>
            </w:pPr>
          </w:p>
          <w:p w14:paraId="4A7C3195" w14:textId="2D0E7566" w:rsidR="005327B1" w:rsidRDefault="005327B1" w:rsidP="00F2434A">
            <w:pPr>
              <w:widowControl/>
              <w:wordWrap/>
              <w:autoSpaceDE/>
              <w:autoSpaceDN/>
              <w:spacing w:line="276" w:lineRule="auto"/>
              <w:rPr>
                <w:rFonts w:ascii="Arial" w:hAnsi="Arial" w:cs="Arial"/>
                <w:kern w:val="0"/>
                <w:sz w:val="22"/>
                <w:szCs w:val="28"/>
              </w:rPr>
            </w:pPr>
            <w:r w:rsidRPr="00387D7F">
              <w:rPr>
                <w:rFonts w:ascii="Arial" w:hAnsi="Arial" w:cs="Arial"/>
                <w:kern w:val="0"/>
                <w:sz w:val="22"/>
                <w:szCs w:val="28"/>
              </w:rPr>
              <w:t xml:space="preserve">The project </w:t>
            </w:r>
            <w:r w:rsidR="00A9630B">
              <w:rPr>
                <w:rFonts w:ascii="Arial" w:hAnsi="Arial" w:cs="Arial"/>
                <w:kern w:val="0"/>
                <w:sz w:val="22"/>
                <w:szCs w:val="28"/>
              </w:rPr>
              <w:t>should</w:t>
            </w:r>
            <w:r w:rsidRPr="00387D7F">
              <w:rPr>
                <w:rFonts w:ascii="Arial" w:hAnsi="Arial" w:cs="Arial"/>
                <w:kern w:val="0"/>
                <w:sz w:val="22"/>
                <w:szCs w:val="28"/>
              </w:rPr>
              <w:t xml:space="preserve"> address issues and problems related to</w:t>
            </w:r>
            <w:r w:rsidR="00403CD0">
              <w:rPr>
                <w:rFonts w:ascii="Arial" w:hAnsi="Arial" w:cs="Arial"/>
                <w:kern w:val="0"/>
                <w:sz w:val="22"/>
                <w:szCs w:val="28"/>
              </w:rPr>
              <w:t xml:space="preserve"> agroecosystem services improvement, </w:t>
            </w:r>
            <w:r w:rsidRPr="00387D7F">
              <w:rPr>
                <w:rFonts w:ascii="Arial" w:hAnsi="Arial" w:cs="Arial"/>
                <w:kern w:val="0"/>
                <w:sz w:val="22"/>
                <w:szCs w:val="28"/>
              </w:rPr>
              <w:t>safe food production</w:t>
            </w:r>
            <w:r w:rsidR="00CF4D03">
              <w:rPr>
                <w:rFonts w:ascii="Arial" w:hAnsi="Arial" w:cs="Arial"/>
                <w:kern w:val="0"/>
                <w:sz w:val="22"/>
                <w:szCs w:val="28"/>
              </w:rPr>
              <w:t xml:space="preserve"> and</w:t>
            </w:r>
            <w:r w:rsidR="001C7B72">
              <w:rPr>
                <w:rFonts w:ascii="Arial" w:hAnsi="Arial" w:cs="Arial"/>
                <w:kern w:val="0"/>
                <w:sz w:val="22"/>
                <w:szCs w:val="28"/>
              </w:rPr>
              <w:t xml:space="preserve"> biodiversity conservation</w:t>
            </w:r>
            <w:r w:rsidRPr="00387D7F">
              <w:rPr>
                <w:rFonts w:ascii="Arial" w:hAnsi="Arial" w:cs="Arial"/>
                <w:kern w:val="0"/>
                <w:sz w:val="22"/>
                <w:szCs w:val="28"/>
              </w:rPr>
              <w:t xml:space="preserve"> in Nepal</w:t>
            </w:r>
            <w:r w:rsidR="005E3176">
              <w:rPr>
                <w:rFonts w:ascii="Arial" w:hAnsi="Arial" w:cs="Arial"/>
                <w:kern w:val="0"/>
                <w:sz w:val="22"/>
                <w:szCs w:val="28"/>
              </w:rPr>
              <w:t>, w</w:t>
            </w:r>
            <w:r w:rsidR="009E51A5">
              <w:rPr>
                <w:rFonts w:ascii="Arial" w:hAnsi="Arial" w:cs="Arial"/>
                <w:kern w:val="0"/>
                <w:sz w:val="22"/>
                <w:szCs w:val="28"/>
              </w:rPr>
              <w:t xml:space="preserve">hich will promote public health, </w:t>
            </w:r>
            <w:r w:rsidR="005E3176">
              <w:rPr>
                <w:rFonts w:ascii="Arial" w:hAnsi="Arial" w:cs="Arial"/>
                <w:kern w:val="0"/>
                <w:sz w:val="22"/>
                <w:szCs w:val="28"/>
              </w:rPr>
              <w:t>add value and fetch higher prices,</w:t>
            </w:r>
            <w:r w:rsidRPr="00387D7F">
              <w:rPr>
                <w:rFonts w:ascii="Arial" w:hAnsi="Arial" w:cs="Arial"/>
                <w:kern w:val="0"/>
                <w:sz w:val="22"/>
                <w:szCs w:val="28"/>
              </w:rPr>
              <w:t xml:space="preserve"> thereby contributing to the national food and nutrition security </w:t>
            </w:r>
            <w:proofErr w:type="spellStart"/>
            <w:r w:rsidRPr="00387D7F">
              <w:rPr>
                <w:rFonts w:ascii="Arial" w:hAnsi="Arial" w:cs="Arial"/>
                <w:kern w:val="0"/>
                <w:sz w:val="22"/>
                <w:szCs w:val="28"/>
              </w:rPr>
              <w:t>programme</w:t>
            </w:r>
            <w:proofErr w:type="spellEnd"/>
            <w:r w:rsidRPr="00387D7F">
              <w:rPr>
                <w:rFonts w:ascii="Arial" w:hAnsi="Arial" w:cs="Arial"/>
                <w:kern w:val="0"/>
                <w:sz w:val="22"/>
                <w:szCs w:val="28"/>
              </w:rPr>
              <w:t xml:space="preserve"> of Nepal. </w:t>
            </w:r>
            <w:r w:rsidR="00A9630B">
              <w:rPr>
                <w:rFonts w:ascii="Arial" w:hAnsi="Arial" w:cs="Arial"/>
                <w:kern w:val="0"/>
                <w:sz w:val="22"/>
                <w:szCs w:val="28"/>
              </w:rPr>
              <w:t>Thus, th</w:t>
            </w:r>
            <w:r w:rsidR="00B15AC1">
              <w:rPr>
                <w:rFonts w:ascii="Arial" w:hAnsi="Arial" w:cs="Arial"/>
                <w:kern w:val="0"/>
                <w:sz w:val="22"/>
                <w:szCs w:val="28"/>
              </w:rPr>
              <w:t>ere</w:t>
            </w:r>
            <w:r w:rsidR="00A9630B">
              <w:rPr>
                <w:rFonts w:ascii="Arial" w:hAnsi="Arial" w:cs="Arial"/>
                <w:kern w:val="0"/>
                <w:sz w:val="22"/>
                <w:szCs w:val="28"/>
              </w:rPr>
              <w:t xml:space="preserve"> is </w:t>
            </w:r>
            <w:r w:rsidR="00B15AC1">
              <w:rPr>
                <w:rFonts w:ascii="Arial" w:hAnsi="Arial" w:cs="Arial"/>
                <w:kern w:val="0"/>
                <w:sz w:val="22"/>
                <w:szCs w:val="28"/>
              </w:rPr>
              <w:t xml:space="preserve">an </w:t>
            </w:r>
            <w:r w:rsidR="00A9630B">
              <w:rPr>
                <w:rFonts w:ascii="Arial" w:hAnsi="Arial" w:cs="Arial"/>
                <w:kern w:val="0"/>
                <w:sz w:val="22"/>
                <w:szCs w:val="28"/>
              </w:rPr>
              <w:t>urgent need of the project to support the Gov</w:t>
            </w:r>
            <w:r w:rsidR="005E3176">
              <w:rPr>
                <w:rFonts w:ascii="Arial" w:hAnsi="Arial" w:cs="Arial"/>
                <w:kern w:val="0"/>
                <w:sz w:val="22"/>
                <w:szCs w:val="28"/>
              </w:rPr>
              <w:t>ernment</w:t>
            </w:r>
            <w:r w:rsidR="00A9630B">
              <w:rPr>
                <w:rFonts w:ascii="Arial" w:hAnsi="Arial" w:cs="Arial"/>
                <w:kern w:val="0"/>
                <w:sz w:val="22"/>
                <w:szCs w:val="28"/>
              </w:rPr>
              <w:t xml:space="preserve"> initiative of </w:t>
            </w:r>
            <w:r w:rsidR="002F34D9">
              <w:rPr>
                <w:rFonts w:ascii="Arial" w:hAnsi="Arial" w:cs="Arial"/>
                <w:kern w:val="0"/>
                <w:sz w:val="22"/>
                <w:szCs w:val="28"/>
              </w:rPr>
              <w:t>f</w:t>
            </w:r>
            <w:r w:rsidR="00A9630B">
              <w:rPr>
                <w:rFonts w:ascii="Arial" w:hAnsi="Arial" w:cs="Arial"/>
                <w:kern w:val="0"/>
                <w:sz w:val="22"/>
                <w:szCs w:val="28"/>
              </w:rPr>
              <w:t>ood and nutrition security</w:t>
            </w:r>
            <w:r w:rsidR="001C7B72">
              <w:rPr>
                <w:rFonts w:ascii="Arial" w:hAnsi="Arial" w:cs="Arial"/>
                <w:kern w:val="0"/>
                <w:sz w:val="22"/>
                <w:szCs w:val="28"/>
              </w:rPr>
              <w:t xml:space="preserve"> through</w:t>
            </w:r>
            <w:r w:rsidR="002F34D9">
              <w:rPr>
                <w:rFonts w:ascii="Arial" w:hAnsi="Arial" w:cs="Arial"/>
                <w:kern w:val="0"/>
                <w:sz w:val="22"/>
                <w:szCs w:val="28"/>
              </w:rPr>
              <w:t xml:space="preserve"> </w:t>
            </w:r>
            <w:r w:rsidR="002F34D9" w:rsidRPr="002F34D9">
              <w:rPr>
                <w:rFonts w:ascii="Arial" w:hAnsi="Arial" w:cs="Arial"/>
                <w:i/>
                <w:iCs/>
                <w:kern w:val="0"/>
                <w:sz w:val="22"/>
                <w:szCs w:val="28"/>
              </w:rPr>
              <w:t>Improving Agroecosystem Services and Climate Change Adaptation in Nepal (IASACCAN).</w:t>
            </w:r>
          </w:p>
          <w:p w14:paraId="6A486E69" w14:textId="77777777" w:rsidR="005327B1" w:rsidRDefault="005327B1" w:rsidP="00F2434A">
            <w:pPr>
              <w:widowControl/>
              <w:wordWrap/>
              <w:autoSpaceDE/>
              <w:autoSpaceDN/>
              <w:spacing w:line="276" w:lineRule="auto"/>
              <w:rPr>
                <w:rFonts w:ascii="Arial" w:hAnsi="Arial" w:cs="Arial"/>
                <w:kern w:val="0"/>
                <w:sz w:val="22"/>
                <w:szCs w:val="28"/>
              </w:rPr>
            </w:pPr>
          </w:p>
          <w:p w14:paraId="35DF37D3" w14:textId="77777777" w:rsidR="005E5F50" w:rsidRPr="005E5F50" w:rsidRDefault="005E5F50" w:rsidP="00F2434A">
            <w:pPr>
              <w:widowControl/>
              <w:wordWrap/>
              <w:autoSpaceDE/>
              <w:autoSpaceDN/>
              <w:spacing w:line="276" w:lineRule="auto"/>
              <w:rPr>
                <w:rFonts w:ascii="Arial" w:hAnsi="Arial" w:cs="Arial"/>
                <w:kern w:val="0"/>
                <w:sz w:val="22"/>
                <w:szCs w:val="28"/>
              </w:rPr>
            </w:pPr>
            <w:r w:rsidRPr="005E5F50">
              <w:rPr>
                <w:rFonts w:ascii="Arial" w:hAnsi="Arial" w:cs="Arial"/>
                <w:kern w:val="0"/>
                <w:sz w:val="22"/>
                <w:szCs w:val="28"/>
              </w:rPr>
              <w:t>The project will address the problems in Nepal related to:</w:t>
            </w:r>
          </w:p>
          <w:p w14:paraId="4F6D61CF" w14:textId="2F7EEE24" w:rsidR="005E5F50" w:rsidRPr="005E5F50" w:rsidRDefault="005E5F50" w:rsidP="00F2434A">
            <w:pPr>
              <w:widowControl/>
              <w:wordWrap/>
              <w:autoSpaceDE/>
              <w:autoSpaceDN/>
              <w:spacing w:line="276" w:lineRule="auto"/>
              <w:ind w:left="774" w:hanging="360"/>
              <w:rPr>
                <w:rFonts w:ascii="Arial" w:hAnsi="Arial" w:cs="Arial"/>
                <w:kern w:val="0"/>
                <w:sz w:val="22"/>
                <w:szCs w:val="28"/>
              </w:rPr>
            </w:pPr>
            <w:r w:rsidRPr="005E5F50">
              <w:rPr>
                <w:rFonts w:ascii="Arial" w:hAnsi="Arial" w:cs="Arial"/>
                <w:kern w:val="0"/>
                <w:sz w:val="22"/>
                <w:szCs w:val="28"/>
              </w:rPr>
              <w:t>•</w:t>
            </w:r>
            <w:r w:rsidRPr="005E5F50">
              <w:rPr>
                <w:rFonts w:ascii="Arial" w:hAnsi="Arial" w:cs="Arial"/>
                <w:kern w:val="0"/>
                <w:sz w:val="22"/>
                <w:szCs w:val="28"/>
              </w:rPr>
              <w:tab/>
              <w:t xml:space="preserve">Agroecosystem deterioration impacted by </w:t>
            </w:r>
            <w:r w:rsidR="00DA7DB8" w:rsidRPr="00DA7DB8">
              <w:rPr>
                <w:rFonts w:ascii="Arial" w:hAnsi="Arial" w:cs="Arial"/>
                <w:kern w:val="0"/>
                <w:sz w:val="22"/>
                <w:szCs w:val="28"/>
              </w:rPr>
              <w:t xml:space="preserve">anthropogenic forcing </w:t>
            </w:r>
            <w:r w:rsidR="00DA7DB8">
              <w:rPr>
                <w:rFonts w:ascii="Arial" w:hAnsi="Arial" w:cs="Arial"/>
                <w:kern w:val="0"/>
                <w:sz w:val="22"/>
                <w:szCs w:val="28"/>
              </w:rPr>
              <w:t xml:space="preserve">and </w:t>
            </w:r>
            <w:r w:rsidRPr="005E5F50">
              <w:rPr>
                <w:rFonts w:ascii="Arial" w:hAnsi="Arial" w:cs="Arial"/>
                <w:kern w:val="0"/>
                <w:sz w:val="22"/>
                <w:szCs w:val="28"/>
              </w:rPr>
              <w:t>climate change</w:t>
            </w:r>
          </w:p>
          <w:p w14:paraId="324E18F8" w14:textId="77777777" w:rsidR="005E5F50" w:rsidRPr="005E5F50" w:rsidRDefault="005E5F50" w:rsidP="00F2434A">
            <w:pPr>
              <w:widowControl/>
              <w:wordWrap/>
              <w:autoSpaceDE/>
              <w:autoSpaceDN/>
              <w:spacing w:line="276" w:lineRule="auto"/>
              <w:ind w:left="774" w:hanging="360"/>
              <w:rPr>
                <w:rFonts w:ascii="Arial" w:hAnsi="Arial" w:cs="Arial"/>
                <w:kern w:val="0"/>
                <w:sz w:val="22"/>
                <w:szCs w:val="28"/>
              </w:rPr>
            </w:pPr>
            <w:r w:rsidRPr="005E5F50">
              <w:rPr>
                <w:rFonts w:ascii="Arial" w:hAnsi="Arial" w:cs="Arial"/>
                <w:kern w:val="0"/>
                <w:sz w:val="22"/>
                <w:szCs w:val="28"/>
              </w:rPr>
              <w:t>•</w:t>
            </w:r>
            <w:r w:rsidRPr="005E5F50">
              <w:rPr>
                <w:rFonts w:ascii="Arial" w:hAnsi="Arial" w:cs="Arial"/>
                <w:kern w:val="0"/>
                <w:sz w:val="22"/>
                <w:szCs w:val="28"/>
              </w:rPr>
              <w:tab/>
              <w:t>Increase in climate change vulnerability affecting in agriculture and agroecosystem sectors</w:t>
            </w:r>
          </w:p>
          <w:p w14:paraId="7920A29B" w14:textId="77777777" w:rsidR="005E5F50" w:rsidRPr="005E5F50" w:rsidRDefault="005E5F50" w:rsidP="00F2434A">
            <w:pPr>
              <w:widowControl/>
              <w:wordWrap/>
              <w:autoSpaceDE/>
              <w:autoSpaceDN/>
              <w:spacing w:line="276" w:lineRule="auto"/>
              <w:ind w:firstLine="414"/>
              <w:rPr>
                <w:rFonts w:ascii="Arial" w:hAnsi="Arial" w:cs="Arial"/>
                <w:kern w:val="0"/>
                <w:sz w:val="22"/>
                <w:szCs w:val="28"/>
              </w:rPr>
            </w:pPr>
            <w:r w:rsidRPr="005E5F50">
              <w:rPr>
                <w:rFonts w:ascii="Arial" w:hAnsi="Arial" w:cs="Arial"/>
                <w:kern w:val="0"/>
                <w:sz w:val="22"/>
                <w:szCs w:val="28"/>
              </w:rPr>
              <w:t>•</w:t>
            </w:r>
            <w:r w:rsidRPr="005E5F50">
              <w:rPr>
                <w:rFonts w:ascii="Arial" w:hAnsi="Arial" w:cs="Arial"/>
                <w:kern w:val="0"/>
                <w:sz w:val="22"/>
                <w:szCs w:val="28"/>
              </w:rPr>
              <w:tab/>
              <w:t>Poor agricultural practices being followed by farmers</w:t>
            </w:r>
          </w:p>
          <w:p w14:paraId="740AFD35" w14:textId="3C45B814" w:rsidR="005E5F50" w:rsidRPr="005E5F50" w:rsidRDefault="005E5F50" w:rsidP="00F2434A">
            <w:pPr>
              <w:widowControl/>
              <w:wordWrap/>
              <w:autoSpaceDE/>
              <w:autoSpaceDN/>
              <w:spacing w:line="276" w:lineRule="auto"/>
              <w:ind w:firstLine="414"/>
              <w:rPr>
                <w:rFonts w:ascii="Arial" w:hAnsi="Arial" w:cs="Arial"/>
                <w:kern w:val="0"/>
                <w:sz w:val="22"/>
                <w:szCs w:val="28"/>
              </w:rPr>
            </w:pPr>
            <w:r w:rsidRPr="005E5F50">
              <w:rPr>
                <w:rFonts w:ascii="Arial" w:hAnsi="Arial" w:cs="Arial"/>
                <w:kern w:val="0"/>
                <w:sz w:val="22"/>
                <w:szCs w:val="28"/>
              </w:rPr>
              <w:t>•</w:t>
            </w:r>
            <w:r w:rsidRPr="005E5F50">
              <w:rPr>
                <w:rFonts w:ascii="Arial" w:hAnsi="Arial" w:cs="Arial"/>
                <w:kern w:val="0"/>
                <w:sz w:val="22"/>
                <w:szCs w:val="28"/>
              </w:rPr>
              <w:tab/>
            </w:r>
            <w:r w:rsidR="003732FF" w:rsidRPr="005E5F50">
              <w:rPr>
                <w:rFonts w:ascii="Arial" w:hAnsi="Arial" w:cs="Arial"/>
                <w:kern w:val="0"/>
                <w:sz w:val="22"/>
                <w:szCs w:val="28"/>
              </w:rPr>
              <w:t>Pollination deficit and managed bee pollination</w:t>
            </w:r>
          </w:p>
          <w:p w14:paraId="64A0BF7B" w14:textId="297909E1" w:rsidR="005E5F50" w:rsidRPr="005E5F50" w:rsidRDefault="005E5F50" w:rsidP="00F2434A">
            <w:pPr>
              <w:widowControl/>
              <w:wordWrap/>
              <w:autoSpaceDE/>
              <w:autoSpaceDN/>
              <w:spacing w:line="276" w:lineRule="auto"/>
              <w:ind w:firstLine="414"/>
              <w:rPr>
                <w:rFonts w:ascii="Arial" w:hAnsi="Arial" w:cs="Arial"/>
                <w:kern w:val="0"/>
                <w:sz w:val="22"/>
                <w:szCs w:val="28"/>
              </w:rPr>
            </w:pPr>
            <w:r w:rsidRPr="005E5F50">
              <w:rPr>
                <w:rFonts w:ascii="Arial" w:hAnsi="Arial" w:cs="Arial"/>
                <w:kern w:val="0"/>
                <w:sz w:val="22"/>
                <w:szCs w:val="28"/>
              </w:rPr>
              <w:t>•</w:t>
            </w:r>
            <w:r w:rsidRPr="005E5F50">
              <w:rPr>
                <w:rFonts w:ascii="Arial" w:hAnsi="Arial" w:cs="Arial"/>
                <w:kern w:val="0"/>
                <w:sz w:val="22"/>
                <w:szCs w:val="28"/>
              </w:rPr>
              <w:tab/>
            </w:r>
            <w:r w:rsidR="003732FF" w:rsidRPr="005E5F50">
              <w:rPr>
                <w:rFonts w:ascii="Arial" w:hAnsi="Arial" w:cs="Arial"/>
                <w:kern w:val="0"/>
                <w:sz w:val="22"/>
                <w:szCs w:val="28"/>
              </w:rPr>
              <w:t>Micro-/nutrient imbalance (deficiencies) and soil health deterioration</w:t>
            </w:r>
          </w:p>
          <w:p w14:paraId="05DEBAD0" w14:textId="34E52E55" w:rsidR="005E5F50" w:rsidRPr="005E5F50" w:rsidRDefault="005E5F50" w:rsidP="00F2434A">
            <w:pPr>
              <w:widowControl/>
              <w:wordWrap/>
              <w:autoSpaceDE/>
              <w:autoSpaceDN/>
              <w:spacing w:line="276" w:lineRule="auto"/>
              <w:ind w:firstLine="414"/>
              <w:rPr>
                <w:rFonts w:ascii="Arial" w:hAnsi="Arial" w:cs="Arial"/>
                <w:kern w:val="0"/>
                <w:sz w:val="22"/>
                <w:szCs w:val="28"/>
              </w:rPr>
            </w:pPr>
            <w:r w:rsidRPr="005E5F50">
              <w:rPr>
                <w:rFonts w:ascii="Arial" w:hAnsi="Arial" w:cs="Arial"/>
                <w:kern w:val="0"/>
                <w:sz w:val="22"/>
                <w:szCs w:val="28"/>
              </w:rPr>
              <w:t>•</w:t>
            </w:r>
            <w:r w:rsidRPr="005E5F50">
              <w:rPr>
                <w:rFonts w:ascii="Arial" w:hAnsi="Arial" w:cs="Arial"/>
                <w:kern w:val="0"/>
                <w:sz w:val="22"/>
                <w:szCs w:val="28"/>
              </w:rPr>
              <w:tab/>
            </w:r>
            <w:r w:rsidR="003732FF" w:rsidRPr="005E5F50">
              <w:rPr>
                <w:rFonts w:ascii="Arial" w:hAnsi="Arial" w:cs="Arial"/>
                <w:kern w:val="0"/>
                <w:sz w:val="22"/>
                <w:szCs w:val="28"/>
              </w:rPr>
              <w:t>Hindrances to mainstreaming agroecosystem good practice</w:t>
            </w:r>
            <w:r w:rsidR="003732FF">
              <w:rPr>
                <w:rFonts w:ascii="Arial" w:hAnsi="Arial" w:cs="Arial"/>
                <w:kern w:val="0"/>
                <w:sz w:val="22"/>
                <w:szCs w:val="28"/>
              </w:rPr>
              <w:t>s</w:t>
            </w:r>
          </w:p>
          <w:p w14:paraId="4B1AFAB5" w14:textId="7CA06035" w:rsidR="003732FF" w:rsidRDefault="005E5F50" w:rsidP="003732FF">
            <w:pPr>
              <w:widowControl/>
              <w:wordWrap/>
              <w:autoSpaceDE/>
              <w:autoSpaceDN/>
              <w:spacing w:line="276" w:lineRule="auto"/>
              <w:ind w:left="774" w:hanging="360"/>
              <w:rPr>
                <w:rFonts w:ascii="Arial" w:hAnsi="Arial" w:cs="Arial"/>
                <w:kern w:val="0"/>
                <w:sz w:val="22"/>
                <w:szCs w:val="28"/>
              </w:rPr>
            </w:pPr>
            <w:r w:rsidRPr="005E5F50">
              <w:rPr>
                <w:rFonts w:ascii="Arial" w:hAnsi="Arial" w:cs="Arial"/>
                <w:kern w:val="0"/>
                <w:sz w:val="22"/>
                <w:szCs w:val="28"/>
              </w:rPr>
              <w:t>•</w:t>
            </w:r>
            <w:r w:rsidRPr="005E5F50">
              <w:rPr>
                <w:rFonts w:ascii="Arial" w:hAnsi="Arial" w:cs="Arial"/>
                <w:kern w:val="0"/>
                <w:sz w:val="22"/>
                <w:szCs w:val="28"/>
              </w:rPr>
              <w:tab/>
            </w:r>
            <w:r w:rsidR="003732FF" w:rsidRPr="005E5F50">
              <w:rPr>
                <w:rFonts w:ascii="Arial" w:hAnsi="Arial" w:cs="Arial"/>
                <w:kern w:val="0"/>
                <w:sz w:val="22"/>
                <w:szCs w:val="28"/>
              </w:rPr>
              <w:t>The need to enhance capacity development of key stakeholders (governmental, civil society, and research institute) to address the above points through cooperative action</w:t>
            </w:r>
            <w:r w:rsidR="003732FF">
              <w:rPr>
                <w:rFonts w:ascii="Arial" w:hAnsi="Arial" w:cs="Arial"/>
                <w:kern w:val="0"/>
                <w:sz w:val="22"/>
                <w:szCs w:val="28"/>
              </w:rPr>
              <w:t xml:space="preserve"> </w:t>
            </w:r>
            <w:r w:rsidR="003732FF">
              <w:rPr>
                <w:rFonts w:ascii="Arial" w:hAnsi="Arial" w:cs="Arial"/>
                <w:kern w:val="0"/>
                <w:sz w:val="22"/>
                <w:szCs w:val="28"/>
              </w:rPr>
              <w:lastRenderedPageBreak/>
              <w:t xml:space="preserve">and thereby contributing to achieve the </w:t>
            </w:r>
            <w:r w:rsidR="003732FF">
              <w:rPr>
                <w:rFonts w:ascii="Arial" w:hAnsi="Arial" w:cs="Arial"/>
                <w:bCs/>
                <w:sz w:val="22"/>
              </w:rPr>
              <w:t>Sustainable Development Goals (</w:t>
            </w:r>
            <w:r w:rsidR="003732FF">
              <w:rPr>
                <w:rFonts w:ascii="Arial" w:hAnsi="Arial" w:cs="Arial"/>
                <w:kern w:val="0"/>
                <w:sz w:val="22"/>
                <w:szCs w:val="28"/>
              </w:rPr>
              <w:t>SDG) goal # 1 and 2.</w:t>
            </w:r>
          </w:p>
          <w:p w14:paraId="4767756F" w14:textId="23C5F6F8" w:rsidR="00915621" w:rsidRPr="003732FF" w:rsidRDefault="00915621" w:rsidP="003732FF">
            <w:pPr>
              <w:widowControl/>
              <w:wordWrap/>
              <w:autoSpaceDE/>
              <w:autoSpaceDN/>
              <w:spacing w:line="276" w:lineRule="auto"/>
              <w:ind w:left="774" w:hanging="360"/>
              <w:rPr>
                <w:rFonts w:ascii="Arial" w:hAnsi="Arial" w:cs="Arial"/>
                <w:kern w:val="0"/>
                <w:sz w:val="22"/>
                <w:szCs w:val="28"/>
              </w:rPr>
            </w:pPr>
          </w:p>
        </w:tc>
      </w:tr>
      <w:tr w:rsidR="00E01E1B" w:rsidRPr="00D4685A" w14:paraId="2BDEAC64" w14:textId="77777777" w:rsidTr="00F70916">
        <w:trPr>
          <w:trHeight w:val="1191"/>
        </w:trPr>
        <w:tc>
          <w:tcPr>
            <w:tcW w:w="266" w:type="pct"/>
            <w:vMerge w:val="restart"/>
            <w:shd w:val="clear" w:color="auto" w:fill="EEECE1" w:themeFill="background2"/>
            <w:vAlign w:val="center"/>
          </w:tcPr>
          <w:p w14:paraId="10DB90CC" w14:textId="77777777" w:rsidR="00E01E1B" w:rsidRPr="00994405" w:rsidRDefault="00D44656" w:rsidP="00F2434A">
            <w:pPr>
              <w:pStyle w:val="hstyle0"/>
              <w:spacing w:line="276" w:lineRule="auto"/>
              <w:jc w:val="center"/>
              <w:rPr>
                <w:rFonts w:ascii="Arial" w:eastAsia="Malgun Gothic" w:hAnsi="Arial" w:cs="Arial"/>
                <w:b/>
                <w:bCs/>
                <w:color w:val="auto"/>
                <w:sz w:val="22"/>
                <w:szCs w:val="28"/>
              </w:rPr>
            </w:pPr>
            <w:r>
              <w:rPr>
                <w:rFonts w:ascii="Arial" w:eastAsia="Malgun Gothic" w:hAnsi="Arial" w:cs="Arial"/>
                <w:b/>
                <w:bCs/>
                <w:color w:val="auto"/>
                <w:sz w:val="22"/>
                <w:szCs w:val="28"/>
              </w:rPr>
              <w:lastRenderedPageBreak/>
              <w:t>2</w:t>
            </w:r>
            <w:r w:rsidR="00E01E1B">
              <w:rPr>
                <w:rFonts w:ascii="Arial" w:eastAsia="Malgun Gothic" w:hAnsi="Arial" w:cs="Arial"/>
                <w:b/>
                <w:bCs/>
                <w:color w:val="auto"/>
                <w:sz w:val="22"/>
                <w:szCs w:val="28"/>
              </w:rPr>
              <w:t>.2</w:t>
            </w:r>
          </w:p>
        </w:tc>
        <w:tc>
          <w:tcPr>
            <w:tcW w:w="4734" w:type="pct"/>
            <w:shd w:val="clear" w:color="auto" w:fill="EEECE1" w:themeFill="background2"/>
            <w:vAlign w:val="center"/>
          </w:tcPr>
          <w:p w14:paraId="524E9609" w14:textId="77777777" w:rsidR="00E01E1B" w:rsidRPr="00550AFF" w:rsidRDefault="00E01E1B" w:rsidP="00F2434A">
            <w:pPr>
              <w:pStyle w:val="a"/>
              <w:wordWrap/>
              <w:spacing w:line="276" w:lineRule="auto"/>
              <w:rPr>
                <w:rFonts w:ascii="Gulim"/>
                <w:color w:val="auto"/>
              </w:rPr>
            </w:pPr>
            <w:r w:rsidRPr="00550AFF">
              <w:rPr>
                <w:rFonts w:ascii="Arial" w:eastAsia="Malgun Gothic" w:hAnsi="Arial" w:cs="Arial" w:hint="eastAsia"/>
                <w:b/>
                <w:bCs/>
                <w:color w:val="auto"/>
                <w:sz w:val="22"/>
                <w:szCs w:val="28"/>
              </w:rPr>
              <w:t>COUNTRY DEVELOPMENT STRATEG</w:t>
            </w:r>
            <w:r w:rsidRPr="00550AFF">
              <w:rPr>
                <w:rFonts w:ascii="Arial" w:eastAsia="Malgun Gothic" w:hAnsi="Arial" w:cs="Arial"/>
                <w:b/>
                <w:bCs/>
                <w:color w:val="auto"/>
                <w:sz w:val="22"/>
                <w:szCs w:val="28"/>
              </w:rPr>
              <w:t>I</w:t>
            </w:r>
            <w:r w:rsidRPr="00550AFF">
              <w:rPr>
                <w:rFonts w:ascii="Arial" w:eastAsia="Malgun Gothic" w:hAnsi="Arial" w:cs="Arial" w:hint="eastAsia"/>
                <w:b/>
                <w:bCs/>
                <w:color w:val="auto"/>
                <w:sz w:val="22"/>
                <w:szCs w:val="28"/>
              </w:rPr>
              <w:t xml:space="preserve">ES AND POLICIES: </w:t>
            </w:r>
            <w:r w:rsidRPr="00550AFF">
              <w:rPr>
                <w:rFonts w:ascii="Arial" w:eastAsia="휴먼명조" w:hAnsi="Arial" w:cs="Arial"/>
                <w:iCs/>
                <w:color w:val="auto"/>
                <w:sz w:val="22"/>
              </w:rPr>
              <w:t xml:space="preserve">Please describe how the </w:t>
            </w:r>
            <w:r w:rsidRPr="00550AFF">
              <w:rPr>
                <w:rFonts w:ascii="Arial" w:eastAsia="휴먼명조" w:hAnsi="Arial" w:cs="Arial" w:hint="eastAsia"/>
                <w:iCs/>
                <w:color w:val="auto"/>
                <w:sz w:val="22"/>
              </w:rPr>
              <w:t>P</w:t>
            </w:r>
            <w:r w:rsidRPr="00550AFF">
              <w:rPr>
                <w:rFonts w:ascii="Arial" w:eastAsia="휴먼명조" w:hAnsi="Arial" w:cs="Arial"/>
                <w:iCs/>
                <w:color w:val="auto"/>
                <w:sz w:val="22"/>
              </w:rPr>
              <w:t>roject relates to other relevant national development strategies and policies, and provide the ongoing status of their implementation, results and effects, if any.</w:t>
            </w:r>
            <w:r w:rsidRPr="00550AFF">
              <w:rPr>
                <w:rFonts w:ascii="휴먼명조" w:eastAsia="휴먼명조" w:hint="eastAsia"/>
                <w:i/>
                <w:iCs/>
                <w:color w:val="auto"/>
                <w:sz w:val="22"/>
              </w:rPr>
              <w:t xml:space="preserve"> </w:t>
            </w:r>
          </w:p>
        </w:tc>
      </w:tr>
      <w:tr w:rsidR="00E01E1B" w:rsidRPr="00D4685A" w14:paraId="448606CA" w14:textId="77777777" w:rsidTr="00F70916">
        <w:trPr>
          <w:trHeight w:val="1162"/>
        </w:trPr>
        <w:tc>
          <w:tcPr>
            <w:tcW w:w="266" w:type="pct"/>
            <w:vMerge/>
            <w:shd w:val="clear" w:color="auto" w:fill="EEECE1" w:themeFill="background2"/>
            <w:vAlign w:val="center"/>
          </w:tcPr>
          <w:p w14:paraId="188838FE" w14:textId="77777777" w:rsidR="00E01E1B" w:rsidRPr="00D4685A" w:rsidRDefault="00E01E1B" w:rsidP="00F2434A">
            <w:pPr>
              <w:pStyle w:val="hstyle0"/>
              <w:spacing w:line="276" w:lineRule="auto"/>
              <w:jc w:val="center"/>
              <w:rPr>
                <w:rFonts w:ascii="Cambria" w:eastAsia="Malgun Gothic" w:hAnsi="Cambria" w:cs="Arial"/>
                <w:b/>
                <w:bCs/>
                <w:color w:val="auto"/>
                <w:sz w:val="22"/>
                <w:szCs w:val="28"/>
              </w:rPr>
            </w:pPr>
          </w:p>
        </w:tc>
        <w:tc>
          <w:tcPr>
            <w:tcW w:w="4734" w:type="pct"/>
            <w:shd w:val="clear" w:color="auto" w:fill="FFFFFF" w:themeFill="background1"/>
            <w:vAlign w:val="center"/>
          </w:tcPr>
          <w:p w14:paraId="3CFF38BF" w14:textId="530407AE" w:rsidR="00B551D7" w:rsidRPr="00F846DD" w:rsidRDefault="00796DB7" w:rsidP="00F2434A">
            <w:pPr>
              <w:pStyle w:val="hstyle0"/>
              <w:spacing w:line="276" w:lineRule="auto"/>
              <w:rPr>
                <w:rFonts w:ascii="Arial" w:eastAsia="Malgun Gothic" w:hAnsi="Arial" w:cs="Arial"/>
                <w:bCs/>
                <w:color w:val="auto"/>
                <w:sz w:val="22"/>
                <w:szCs w:val="22"/>
              </w:rPr>
            </w:pPr>
            <w:r w:rsidRPr="00F846DD">
              <w:rPr>
                <w:rFonts w:ascii="Arial" w:eastAsia="Malgun Gothic" w:hAnsi="Arial" w:cs="Arial"/>
                <w:bCs/>
                <w:color w:val="auto"/>
                <w:sz w:val="22"/>
                <w:szCs w:val="22"/>
              </w:rPr>
              <w:t xml:space="preserve">The </w:t>
            </w:r>
            <w:r w:rsidR="005E3176">
              <w:rPr>
                <w:rFonts w:ascii="Arial" w:eastAsia="Malgun Gothic" w:hAnsi="Arial" w:cs="Arial"/>
                <w:bCs/>
                <w:color w:val="auto"/>
                <w:sz w:val="22"/>
                <w:szCs w:val="22"/>
              </w:rPr>
              <w:t>Article 36 of the C</w:t>
            </w:r>
            <w:r w:rsidRPr="00F846DD">
              <w:rPr>
                <w:rFonts w:ascii="Arial" w:eastAsia="Malgun Gothic" w:hAnsi="Arial" w:cs="Arial"/>
                <w:bCs/>
                <w:color w:val="auto"/>
                <w:sz w:val="22"/>
                <w:szCs w:val="22"/>
              </w:rPr>
              <w:t xml:space="preserve">onstitution of Nepal </w:t>
            </w:r>
            <w:r w:rsidR="005E3176">
              <w:rPr>
                <w:rFonts w:ascii="Arial" w:eastAsia="Malgun Gothic" w:hAnsi="Arial" w:cs="Arial"/>
                <w:bCs/>
                <w:color w:val="auto"/>
                <w:sz w:val="22"/>
                <w:szCs w:val="22"/>
              </w:rPr>
              <w:t xml:space="preserve">2015 </w:t>
            </w:r>
            <w:r w:rsidRPr="00F846DD">
              <w:rPr>
                <w:rFonts w:ascii="Arial" w:eastAsia="Malgun Gothic" w:hAnsi="Arial" w:cs="Arial"/>
                <w:bCs/>
                <w:color w:val="auto"/>
                <w:sz w:val="22"/>
                <w:szCs w:val="22"/>
              </w:rPr>
              <w:t xml:space="preserve">has explicitly </w:t>
            </w:r>
            <w:r w:rsidR="003C3589">
              <w:rPr>
                <w:rFonts w:ascii="Arial" w:eastAsia="Malgun Gothic" w:hAnsi="Arial" w:cs="Arial"/>
                <w:bCs/>
                <w:color w:val="auto"/>
                <w:sz w:val="22"/>
                <w:szCs w:val="22"/>
              </w:rPr>
              <w:t>emphasized</w:t>
            </w:r>
            <w:r w:rsidRPr="00F846DD">
              <w:rPr>
                <w:rFonts w:ascii="Arial" w:eastAsia="Malgun Gothic" w:hAnsi="Arial" w:cs="Arial"/>
                <w:bCs/>
                <w:color w:val="auto"/>
                <w:sz w:val="22"/>
                <w:szCs w:val="22"/>
              </w:rPr>
              <w:t xml:space="preserve"> the right </w:t>
            </w:r>
            <w:r w:rsidR="00AF4B53">
              <w:rPr>
                <w:rFonts w:ascii="Arial" w:eastAsia="Malgun Gothic" w:hAnsi="Arial" w:cs="Arial"/>
                <w:bCs/>
                <w:color w:val="auto"/>
                <w:sz w:val="22"/>
                <w:szCs w:val="22"/>
              </w:rPr>
              <w:t>to</w:t>
            </w:r>
            <w:r w:rsidR="00AF4B53" w:rsidRPr="00F846DD">
              <w:rPr>
                <w:rFonts w:ascii="Arial" w:eastAsia="Malgun Gothic" w:hAnsi="Arial" w:cs="Arial"/>
                <w:bCs/>
                <w:color w:val="auto"/>
                <w:sz w:val="22"/>
                <w:szCs w:val="22"/>
              </w:rPr>
              <w:t xml:space="preserve"> </w:t>
            </w:r>
            <w:r w:rsidRPr="00F846DD">
              <w:rPr>
                <w:rFonts w:ascii="Arial" w:eastAsia="Malgun Gothic" w:hAnsi="Arial" w:cs="Arial"/>
                <w:bCs/>
                <w:color w:val="auto"/>
                <w:sz w:val="22"/>
                <w:szCs w:val="22"/>
              </w:rPr>
              <w:t xml:space="preserve">food </w:t>
            </w:r>
            <w:r w:rsidR="005E3176">
              <w:rPr>
                <w:rFonts w:ascii="Arial" w:eastAsia="Malgun Gothic" w:hAnsi="Arial" w:cs="Arial"/>
                <w:bCs/>
                <w:color w:val="auto"/>
                <w:sz w:val="22"/>
                <w:szCs w:val="22"/>
              </w:rPr>
              <w:t>as</w:t>
            </w:r>
            <w:r w:rsidR="00AF4B53">
              <w:rPr>
                <w:rFonts w:ascii="Arial" w:eastAsia="Malgun Gothic" w:hAnsi="Arial" w:cs="Arial"/>
                <w:bCs/>
                <w:color w:val="auto"/>
                <w:sz w:val="22"/>
                <w:szCs w:val="22"/>
              </w:rPr>
              <w:t xml:space="preserve"> one of</w:t>
            </w:r>
            <w:r w:rsidR="00AF4B53" w:rsidRPr="00F846DD">
              <w:rPr>
                <w:rFonts w:ascii="Arial" w:eastAsia="Malgun Gothic" w:hAnsi="Arial" w:cs="Arial"/>
                <w:bCs/>
                <w:color w:val="auto"/>
                <w:sz w:val="22"/>
                <w:szCs w:val="22"/>
              </w:rPr>
              <w:t xml:space="preserve"> </w:t>
            </w:r>
            <w:r w:rsidRPr="00F846DD">
              <w:rPr>
                <w:rFonts w:ascii="Arial" w:eastAsia="Malgun Gothic" w:hAnsi="Arial" w:cs="Arial"/>
                <w:bCs/>
                <w:color w:val="auto"/>
                <w:sz w:val="22"/>
                <w:szCs w:val="22"/>
              </w:rPr>
              <w:t xml:space="preserve">the fundamental rights of the citizen. Likewise, the Article 30 </w:t>
            </w:r>
            <w:r w:rsidR="00073233">
              <w:rPr>
                <w:rFonts w:ascii="Arial" w:eastAsia="Malgun Gothic" w:hAnsi="Arial" w:cs="Arial"/>
                <w:bCs/>
                <w:color w:val="auto"/>
                <w:sz w:val="22"/>
                <w:szCs w:val="22"/>
              </w:rPr>
              <w:t xml:space="preserve">and 35 </w:t>
            </w:r>
            <w:r w:rsidRPr="00F846DD">
              <w:rPr>
                <w:rFonts w:ascii="Arial" w:eastAsia="Malgun Gothic" w:hAnsi="Arial" w:cs="Arial"/>
                <w:bCs/>
                <w:color w:val="auto"/>
                <w:sz w:val="22"/>
                <w:szCs w:val="22"/>
              </w:rPr>
              <w:t>of the Constitution ha</w:t>
            </w:r>
            <w:r w:rsidR="00073233">
              <w:rPr>
                <w:rFonts w:ascii="Arial" w:eastAsia="Malgun Gothic" w:hAnsi="Arial" w:cs="Arial"/>
                <w:bCs/>
                <w:color w:val="auto"/>
                <w:sz w:val="22"/>
                <w:szCs w:val="22"/>
              </w:rPr>
              <w:t>ve</w:t>
            </w:r>
            <w:r w:rsidRPr="00F846DD">
              <w:rPr>
                <w:rFonts w:ascii="Arial" w:eastAsia="Malgun Gothic" w:hAnsi="Arial" w:cs="Arial"/>
                <w:bCs/>
                <w:color w:val="auto"/>
                <w:sz w:val="22"/>
                <w:szCs w:val="22"/>
              </w:rPr>
              <w:t xml:space="preserve"> mentioned the right to clean environment </w:t>
            </w:r>
            <w:r w:rsidR="00073233">
              <w:rPr>
                <w:rFonts w:ascii="Arial" w:eastAsia="Malgun Gothic" w:hAnsi="Arial" w:cs="Arial"/>
                <w:bCs/>
                <w:color w:val="auto"/>
                <w:sz w:val="22"/>
                <w:szCs w:val="22"/>
              </w:rPr>
              <w:t xml:space="preserve">and health respectively </w:t>
            </w:r>
            <w:r w:rsidRPr="00F846DD">
              <w:rPr>
                <w:rFonts w:ascii="Arial" w:eastAsia="Malgun Gothic" w:hAnsi="Arial" w:cs="Arial"/>
                <w:bCs/>
                <w:color w:val="auto"/>
                <w:sz w:val="22"/>
                <w:szCs w:val="22"/>
              </w:rPr>
              <w:t xml:space="preserve">as a </w:t>
            </w:r>
            <w:r w:rsidR="00F846DD" w:rsidRPr="00F846DD">
              <w:rPr>
                <w:rFonts w:ascii="Arial" w:eastAsia="Malgun Gothic" w:hAnsi="Arial" w:cs="Arial"/>
                <w:bCs/>
                <w:color w:val="auto"/>
                <w:sz w:val="22"/>
                <w:szCs w:val="22"/>
              </w:rPr>
              <w:t>fundamental right</w:t>
            </w:r>
            <w:r w:rsidRPr="00F846DD">
              <w:rPr>
                <w:rFonts w:ascii="Arial" w:eastAsia="Malgun Gothic" w:hAnsi="Arial" w:cs="Arial"/>
                <w:bCs/>
                <w:color w:val="auto"/>
                <w:sz w:val="22"/>
                <w:szCs w:val="22"/>
              </w:rPr>
              <w:t xml:space="preserve">. </w:t>
            </w:r>
          </w:p>
          <w:p w14:paraId="2630D460" w14:textId="77777777" w:rsidR="0091334C" w:rsidRPr="00F846DD" w:rsidRDefault="0091334C" w:rsidP="00F2434A">
            <w:pPr>
              <w:pStyle w:val="hstyle0"/>
              <w:spacing w:line="276" w:lineRule="auto"/>
              <w:rPr>
                <w:rFonts w:ascii="Arial" w:eastAsia="Malgun Gothic" w:hAnsi="Arial" w:cs="Arial"/>
                <w:bCs/>
                <w:color w:val="auto"/>
                <w:sz w:val="22"/>
                <w:szCs w:val="22"/>
              </w:rPr>
            </w:pPr>
          </w:p>
          <w:p w14:paraId="3A502A50" w14:textId="5C17D41B" w:rsidR="00B551D7" w:rsidRPr="00F846DD" w:rsidRDefault="00B551D7" w:rsidP="00F2434A">
            <w:pPr>
              <w:pStyle w:val="hstyle0"/>
              <w:spacing w:line="276" w:lineRule="auto"/>
              <w:rPr>
                <w:rFonts w:ascii="Arial" w:eastAsia="Malgun Gothic" w:hAnsi="Arial" w:cs="Arial"/>
                <w:bCs/>
                <w:color w:val="auto"/>
                <w:sz w:val="22"/>
                <w:szCs w:val="22"/>
              </w:rPr>
            </w:pPr>
            <w:r w:rsidRPr="00F846DD">
              <w:rPr>
                <w:rFonts w:ascii="Arial" w:eastAsia="Malgun Gothic" w:hAnsi="Arial" w:cs="Arial"/>
                <w:bCs/>
                <w:color w:val="auto"/>
                <w:sz w:val="22"/>
                <w:szCs w:val="22"/>
              </w:rPr>
              <w:t xml:space="preserve">The SDGs is the global </w:t>
            </w:r>
            <w:r w:rsidR="003E779F" w:rsidRPr="00F846DD">
              <w:rPr>
                <w:rFonts w:ascii="Arial" w:eastAsia="Malgun Gothic" w:hAnsi="Arial" w:cs="Arial"/>
                <w:bCs/>
                <w:color w:val="auto"/>
                <w:sz w:val="22"/>
                <w:szCs w:val="22"/>
              </w:rPr>
              <w:t>commitment, which</w:t>
            </w:r>
            <w:r w:rsidRPr="00F846DD">
              <w:rPr>
                <w:rFonts w:ascii="Arial" w:eastAsia="Malgun Gothic" w:hAnsi="Arial" w:cs="Arial"/>
                <w:bCs/>
                <w:color w:val="auto"/>
                <w:sz w:val="22"/>
                <w:szCs w:val="22"/>
              </w:rPr>
              <w:t xml:space="preserve"> shapes the overall development direction till 2030. Goal 1 (No poverty), Goal 2 (Zero Hunger), Goal 3 (Good Health and Well-being),</w:t>
            </w:r>
            <w:r w:rsidR="007C3504">
              <w:rPr>
                <w:rFonts w:ascii="Arial" w:eastAsia="Malgun Gothic" w:hAnsi="Arial" w:cs="Arial"/>
                <w:bCs/>
                <w:color w:val="auto"/>
                <w:sz w:val="22"/>
                <w:szCs w:val="22"/>
              </w:rPr>
              <w:t xml:space="preserve"> </w:t>
            </w:r>
            <w:r w:rsidR="00122BED">
              <w:rPr>
                <w:rFonts w:ascii="Arial" w:eastAsia="Malgun Gothic" w:hAnsi="Arial" w:cs="Arial"/>
                <w:bCs/>
                <w:color w:val="auto"/>
                <w:sz w:val="22"/>
                <w:szCs w:val="22"/>
              </w:rPr>
              <w:t>Goal 5 (Gender equality)</w:t>
            </w:r>
            <w:r w:rsidRPr="00F846DD">
              <w:rPr>
                <w:rFonts w:ascii="Arial" w:eastAsia="Malgun Gothic" w:hAnsi="Arial" w:cs="Arial"/>
                <w:bCs/>
                <w:color w:val="auto"/>
                <w:sz w:val="22"/>
                <w:szCs w:val="22"/>
              </w:rPr>
              <w:t xml:space="preserve"> Goal 8 (Decent work and Economic Growth), Goal 10 (Reduce inequality), Goal 12 (Responsible Consumption and Production), Goal 13 (Climate Action), Goal 14 (Life Below Water), Goal 15 (Life on Land) are directly related to the project intervention. </w:t>
            </w:r>
          </w:p>
          <w:p w14:paraId="307404D2" w14:textId="77777777" w:rsidR="0091334C" w:rsidRPr="00F846DD" w:rsidRDefault="0091334C" w:rsidP="00F2434A">
            <w:pPr>
              <w:pStyle w:val="hstyle0"/>
              <w:spacing w:line="276" w:lineRule="auto"/>
              <w:rPr>
                <w:rFonts w:ascii="Arial" w:eastAsia="Malgun Gothic" w:hAnsi="Arial" w:cs="Arial"/>
                <w:bCs/>
                <w:color w:val="auto"/>
                <w:sz w:val="22"/>
                <w:szCs w:val="22"/>
              </w:rPr>
            </w:pPr>
          </w:p>
          <w:p w14:paraId="6DE9CA3F" w14:textId="21BB6429" w:rsidR="0091334C" w:rsidRDefault="00B551D7" w:rsidP="00F2434A">
            <w:pPr>
              <w:pStyle w:val="hstyle0"/>
              <w:spacing w:line="276" w:lineRule="auto"/>
              <w:rPr>
                <w:rFonts w:ascii="Arial" w:eastAsia="Malgun Gothic" w:hAnsi="Arial" w:cs="Arial"/>
                <w:bCs/>
                <w:color w:val="auto"/>
                <w:sz w:val="22"/>
                <w:szCs w:val="22"/>
              </w:rPr>
            </w:pPr>
            <w:r w:rsidRPr="00F846DD">
              <w:rPr>
                <w:rFonts w:ascii="Arial" w:eastAsia="Malgun Gothic" w:hAnsi="Arial" w:cs="Arial"/>
                <w:bCs/>
                <w:color w:val="auto"/>
                <w:sz w:val="22"/>
                <w:szCs w:val="22"/>
              </w:rPr>
              <w:t>Food Act 2023 (BS) governs the food quality</w:t>
            </w:r>
            <w:r w:rsidR="002165B8">
              <w:rPr>
                <w:rFonts w:ascii="Arial" w:eastAsia="Malgun Gothic" w:hAnsi="Arial" w:cs="Arial"/>
                <w:bCs/>
                <w:color w:val="auto"/>
                <w:sz w:val="22"/>
                <w:szCs w:val="22"/>
              </w:rPr>
              <w:t xml:space="preserve"> and safety</w:t>
            </w:r>
            <w:r w:rsidRPr="00F846DD">
              <w:rPr>
                <w:rFonts w:ascii="Arial" w:eastAsia="Malgun Gothic" w:hAnsi="Arial" w:cs="Arial"/>
                <w:bCs/>
                <w:color w:val="auto"/>
                <w:sz w:val="22"/>
                <w:szCs w:val="22"/>
              </w:rPr>
              <w:t xml:space="preserve"> in Nepal. Likewise, National Food Safety Policy 2076 (BS) directs the government policy towards the provision of the food safety</w:t>
            </w:r>
            <w:r w:rsidR="002165B8">
              <w:rPr>
                <w:rFonts w:ascii="Arial" w:eastAsia="Malgun Gothic" w:hAnsi="Arial" w:cs="Arial"/>
                <w:bCs/>
                <w:color w:val="auto"/>
                <w:sz w:val="22"/>
                <w:szCs w:val="22"/>
              </w:rPr>
              <w:t xml:space="preserve"> and quality</w:t>
            </w:r>
            <w:r w:rsidRPr="00F846DD">
              <w:rPr>
                <w:rFonts w:ascii="Arial" w:eastAsia="Malgun Gothic" w:hAnsi="Arial" w:cs="Arial"/>
                <w:bCs/>
                <w:color w:val="auto"/>
                <w:sz w:val="22"/>
                <w:szCs w:val="22"/>
              </w:rPr>
              <w:t>.</w:t>
            </w:r>
            <w:r w:rsidR="002165B8">
              <w:rPr>
                <w:rFonts w:ascii="Arial" w:eastAsia="Malgun Gothic" w:hAnsi="Arial" w:cs="Arial"/>
                <w:bCs/>
                <w:color w:val="auto"/>
                <w:sz w:val="22"/>
                <w:szCs w:val="22"/>
              </w:rPr>
              <w:t xml:space="preserve"> The policy</w:t>
            </w:r>
            <w:r w:rsidR="002165B8" w:rsidRPr="00387D7F">
              <w:rPr>
                <w:rFonts w:ascii="Arial" w:eastAsia="Malgun Gothic" w:hAnsi="Arial" w:cs="Arial"/>
                <w:bCs/>
                <w:color w:val="auto"/>
                <w:sz w:val="22"/>
                <w:szCs w:val="22"/>
              </w:rPr>
              <w:t xml:space="preserve"> emphasizes on promotion, development and adoption of Food safety management tools like Good Agricultural Practices (GAP), Good Veterinary Practice (GVP), Organic Production System, Good Hygienic Practice (GHP), Good Manufacturing Practice (GMP), Hazard Analysis and Critical Control Point (HACCP) involving all relevant stakeholders to ensure food safety in entire food chain</w:t>
            </w:r>
            <w:r w:rsidR="003C3589">
              <w:rPr>
                <w:rFonts w:ascii="Arial" w:eastAsia="Malgun Gothic" w:hAnsi="Arial" w:cs="Arial"/>
                <w:bCs/>
                <w:color w:val="auto"/>
                <w:sz w:val="22"/>
                <w:szCs w:val="22"/>
              </w:rPr>
              <w:t>.</w:t>
            </w:r>
            <w:r w:rsidR="00912FE4">
              <w:rPr>
                <w:rFonts w:ascii="Arial" w:eastAsia="Malgun Gothic" w:hAnsi="Arial" w:cs="Arial"/>
                <w:bCs/>
                <w:color w:val="auto"/>
                <w:sz w:val="22"/>
                <w:szCs w:val="22"/>
              </w:rPr>
              <w:t xml:space="preserve"> </w:t>
            </w:r>
            <w:r w:rsidR="003C3589">
              <w:rPr>
                <w:rFonts w:ascii="Arial" w:eastAsia="Malgun Gothic" w:hAnsi="Arial" w:cs="Arial"/>
                <w:bCs/>
                <w:color w:val="auto"/>
                <w:sz w:val="22"/>
                <w:szCs w:val="22"/>
              </w:rPr>
              <w:t xml:space="preserve"> </w:t>
            </w:r>
            <w:r w:rsidRPr="00F846DD">
              <w:rPr>
                <w:rFonts w:ascii="Arial" w:eastAsia="Malgun Gothic" w:hAnsi="Arial" w:cs="Arial"/>
                <w:bCs/>
                <w:color w:val="auto"/>
                <w:sz w:val="22"/>
                <w:szCs w:val="22"/>
              </w:rPr>
              <w:t xml:space="preserve">For the supply side of the food system, Plant Protection Act, 2007, Environment Protection Act </w:t>
            </w:r>
            <w:r w:rsidR="00BF57B0" w:rsidRPr="00F846DD">
              <w:rPr>
                <w:rFonts w:ascii="Arial" w:eastAsia="Malgun Gothic" w:hAnsi="Arial" w:cs="Arial"/>
                <w:bCs/>
                <w:color w:val="auto"/>
                <w:sz w:val="22"/>
                <w:szCs w:val="22"/>
              </w:rPr>
              <w:t>2019</w:t>
            </w:r>
            <w:r w:rsidR="002165B8">
              <w:rPr>
                <w:rFonts w:ascii="Arial" w:eastAsia="Malgun Gothic" w:hAnsi="Arial" w:cs="Arial"/>
                <w:bCs/>
                <w:color w:val="auto"/>
                <w:sz w:val="22"/>
                <w:szCs w:val="22"/>
              </w:rPr>
              <w:t>,</w:t>
            </w:r>
            <w:r w:rsidRPr="00F846DD">
              <w:rPr>
                <w:rFonts w:ascii="Arial" w:eastAsia="Malgun Gothic" w:hAnsi="Arial" w:cs="Arial"/>
                <w:bCs/>
                <w:color w:val="auto"/>
                <w:sz w:val="22"/>
                <w:szCs w:val="22"/>
              </w:rPr>
              <w:t xml:space="preserve"> Pesticides </w:t>
            </w:r>
            <w:r w:rsidR="006838A5" w:rsidRPr="00F846DD">
              <w:rPr>
                <w:rFonts w:ascii="Arial" w:eastAsia="Malgun Gothic" w:hAnsi="Arial" w:cs="Arial"/>
                <w:bCs/>
                <w:color w:val="auto"/>
                <w:sz w:val="22"/>
                <w:szCs w:val="22"/>
              </w:rPr>
              <w:t xml:space="preserve">Management </w:t>
            </w:r>
            <w:r w:rsidRPr="00F846DD">
              <w:rPr>
                <w:rFonts w:ascii="Arial" w:eastAsia="Malgun Gothic" w:hAnsi="Arial" w:cs="Arial"/>
                <w:bCs/>
                <w:color w:val="auto"/>
                <w:sz w:val="22"/>
                <w:szCs w:val="22"/>
              </w:rPr>
              <w:t xml:space="preserve">Act </w:t>
            </w:r>
            <w:r w:rsidR="006838A5" w:rsidRPr="00F846DD">
              <w:rPr>
                <w:rFonts w:ascii="Arial" w:eastAsia="Malgun Gothic" w:hAnsi="Arial" w:cs="Arial"/>
                <w:bCs/>
                <w:color w:val="auto"/>
                <w:sz w:val="22"/>
                <w:szCs w:val="22"/>
              </w:rPr>
              <w:t>2019</w:t>
            </w:r>
            <w:r w:rsidR="0069347C">
              <w:rPr>
                <w:rFonts w:ascii="Arial" w:eastAsia="Malgun Gothic" w:hAnsi="Arial" w:cs="Arial"/>
                <w:bCs/>
                <w:color w:val="auto"/>
                <w:sz w:val="22"/>
                <w:szCs w:val="22"/>
              </w:rPr>
              <w:t>,</w:t>
            </w:r>
            <w:r w:rsidRPr="00F846DD">
              <w:rPr>
                <w:rFonts w:ascii="Arial" w:eastAsia="Malgun Gothic" w:hAnsi="Arial" w:cs="Arial"/>
                <w:bCs/>
                <w:color w:val="auto"/>
                <w:sz w:val="22"/>
                <w:szCs w:val="22"/>
              </w:rPr>
              <w:t xml:space="preserve"> </w:t>
            </w:r>
            <w:r w:rsidR="0069347C" w:rsidRPr="00F846DD">
              <w:rPr>
                <w:rFonts w:ascii="Arial" w:eastAsia="Malgun Gothic" w:hAnsi="Arial" w:cs="Arial"/>
                <w:bCs/>
                <w:color w:val="auto"/>
                <w:sz w:val="22"/>
                <w:szCs w:val="22"/>
              </w:rPr>
              <w:t>Labor</w:t>
            </w:r>
            <w:r w:rsidR="0091334C" w:rsidRPr="00F846DD">
              <w:rPr>
                <w:rFonts w:ascii="Arial" w:eastAsia="Malgun Gothic" w:hAnsi="Arial" w:cs="Arial"/>
                <w:bCs/>
                <w:color w:val="auto"/>
                <w:sz w:val="22"/>
                <w:szCs w:val="22"/>
              </w:rPr>
              <w:t xml:space="preserve"> Act 2017 are the major legal provision which </w:t>
            </w:r>
            <w:r w:rsidR="0039796E">
              <w:rPr>
                <w:rFonts w:ascii="Arial" w:eastAsia="Malgun Gothic" w:hAnsi="Arial" w:cs="Arial"/>
                <w:bCs/>
                <w:color w:val="auto"/>
                <w:sz w:val="22"/>
                <w:szCs w:val="22"/>
              </w:rPr>
              <w:t xml:space="preserve">are </w:t>
            </w:r>
            <w:r w:rsidR="0091334C" w:rsidRPr="00F846DD">
              <w:rPr>
                <w:rFonts w:ascii="Arial" w:eastAsia="Malgun Gothic" w:hAnsi="Arial" w:cs="Arial"/>
                <w:bCs/>
                <w:color w:val="auto"/>
                <w:sz w:val="22"/>
                <w:szCs w:val="22"/>
              </w:rPr>
              <w:t xml:space="preserve">directly </w:t>
            </w:r>
            <w:r w:rsidR="0039796E">
              <w:rPr>
                <w:rFonts w:ascii="Arial" w:eastAsia="Malgun Gothic" w:hAnsi="Arial" w:cs="Arial"/>
                <w:bCs/>
                <w:color w:val="auto"/>
                <w:sz w:val="22"/>
                <w:szCs w:val="22"/>
              </w:rPr>
              <w:t>related to the</w:t>
            </w:r>
            <w:r w:rsidR="0039796E" w:rsidRPr="00F846DD">
              <w:rPr>
                <w:rFonts w:ascii="Arial" w:eastAsia="Malgun Gothic" w:hAnsi="Arial" w:cs="Arial"/>
                <w:bCs/>
                <w:color w:val="auto"/>
                <w:sz w:val="22"/>
                <w:szCs w:val="22"/>
              </w:rPr>
              <w:t xml:space="preserve"> </w:t>
            </w:r>
            <w:r w:rsidR="0091334C" w:rsidRPr="00F846DD">
              <w:rPr>
                <w:rFonts w:ascii="Arial" w:eastAsia="Malgun Gothic" w:hAnsi="Arial" w:cs="Arial"/>
                <w:bCs/>
                <w:color w:val="auto"/>
                <w:sz w:val="22"/>
                <w:szCs w:val="22"/>
              </w:rPr>
              <w:t>farming and the food system in Nepal.</w:t>
            </w:r>
            <w:r w:rsidR="00912FE4">
              <w:rPr>
                <w:rFonts w:ascii="Arial" w:eastAsia="Malgun Gothic" w:hAnsi="Arial" w:cs="Arial"/>
                <w:bCs/>
                <w:color w:val="auto"/>
                <w:sz w:val="22"/>
                <w:szCs w:val="22"/>
              </w:rPr>
              <w:t xml:space="preserve"> Likewise, Animal Slaughterhouse and Meat Inspection Act 2055 (BSS) requires meat to be inspected by veterinarian and only safe meat is marketed. </w:t>
            </w:r>
            <w:r w:rsidR="0091334C" w:rsidRPr="00F846DD">
              <w:rPr>
                <w:rFonts w:ascii="Arial" w:eastAsia="Malgun Gothic" w:hAnsi="Arial" w:cs="Arial"/>
                <w:bCs/>
                <w:color w:val="auto"/>
                <w:sz w:val="22"/>
                <w:szCs w:val="22"/>
              </w:rPr>
              <w:t xml:space="preserve"> </w:t>
            </w:r>
          </w:p>
          <w:p w14:paraId="763E7930" w14:textId="77777777" w:rsidR="0019376F" w:rsidRPr="00F846DD" w:rsidRDefault="0019376F" w:rsidP="00F2434A">
            <w:pPr>
              <w:pStyle w:val="hstyle0"/>
              <w:spacing w:line="276" w:lineRule="auto"/>
              <w:rPr>
                <w:rFonts w:ascii="Arial" w:eastAsia="Malgun Gothic" w:hAnsi="Arial" w:cs="Arial"/>
                <w:bCs/>
                <w:color w:val="auto"/>
                <w:sz w:val="22"/>
                <w:szCs w:val="22"/>
              </w:rPr>
            </w:pPr>
          </w:p>
          <w:p w14:paraId="325B05D3" w14:textId="6176EE10" w:rsidR="0091334C" w:rsidRDefault="0091334C" w:rsidP="00F2434A">
            <w:pPr>
              <w:pStyle w:val="hstyle0"/>
              <w:spacing w:line="276" w:lineRule="auto"/>
              <w:rPr>
                <w:rFonts w:ascii="Arial" w:eastAsia="Malgun Gothic" w:hAnsi="Arial" w:cs="Arial"/>
                <w:bCs/>
                <w:color w:val="auto"/>
                <w:sz w:val="22"/>
                <w:szCs w:val="22"/>
              </w:rPr>
            </w:pPr>
            <w:r w:rsidRPr="00F846DD">
              <w:rPr>
                <w:rFonts w:ascii="Arial" w:eastAsia="Malgun Gothic" w:hAnsi="Arial" w:cs="Arial"/>
                <w:bCs/>
                <w:color w:val="auto"/>
                <w:sz w:val="22"/>
                <w:szCs w:val="22"/>
              </w:rPr>
              <w:t xml:space="preserve">National Agriculture Policy 2004 and Agribusiness Promotion Policy 2006 are the major agricultural policies which directly govern and promotes the </w:t>
            </w:r>
            <w:r w:rsidR="003C3589">
              <w:rPr>
                <w:rFonts w:ascii="Arial" w:eastAsia="Malgun Gothic" w:hAnsi="Arial" w:cs="Arial"/>
                <w:bCs/>
                <w:color w:val="auto"/>
                <w:sz w:val="22"/>
                <w:szCs w:val="22"/>
              </w:rPr>
              <w:t>agriculture and safe food production and marketing system</w:t>
            </w:r>
            <w:r w:rsidRPr="00F846DD">
              <w:rPr>
                <w:rFonts w:ascii="Arial" w:eastAsia="Malgun Gothic" w:hAnsi="Arial" w:cs="Arial"/>
                <w:bCs/>
                <w:color w:val="auto"/>
                <w:sz w:val="22"/>
                <w:szCs w:val="22"/>
              </w:rPr>
              <w:t xml:space="preserve">. Moreover, there are more than 26 policies which directly govern or impact agriculture and food system in Nepal including National Seed Policy 2056 (BS), National Tea Policy, National Coffee Policy, Supply Policy, National Cooperative Policy, Agriculture Mechanization </w:t>
            </w:r>
            <w:r w:rsidR="006838A5" w:rsidRPr="00F846DD">
              <w:rPr>
                <w:rFonts w:ascii="Arial" w:eastAsia="Malgun Gothic" w:hAnsi="Arial" w:cs="Arial"/>
                <w:bCs/>
                <w:color w:val="auto"/>
                <w:sz w:val="22"/>
                <w:szCs w:val="22"/>
              </w:rPr>
              <w:t xml:space="preserve">Promotion </w:t>
            </w:r>
            <w:r w:rsidRPr="00F846DD">
              <w:rPr>
                <w:rFonts w:ascii="Arial" w:eastAsia="Malgun Gothic" w:hAnsi="Arial" w:cs="Arial"/>
                <w:bCs/>
                <w:color w:val="auto"/>
                <w:sz w:val="22"/>
                <w:szCs w:val="22"/>
              </w:rPr>
              <w:t>Policy</w:t>
            </w:r>
            <w:r w:rsidR="0019376F">
              <w:rPr>
                <w:rFonts w:ascii="Arial" w:eastAsia="Malgun Gothic" w:hAnsi="Arial" w:cs="Arial"/>
                <w:bCs/>
                <w:color w:val="auto"/>
                <w:sz w:val="22"/>
                <w:szCs w:val="22"/>
              </w:rPr>
              <w:t>,</w:t>
            </w:r>
            <w:r w:rsidRPr="00F846DD">
              <w:rPr>
                <w:rFonts w:ascii="Arial" w:eastAsia="Malgun Gothic" w:hAnsi="Arial" w:cs="Arial"/>
                <w:bCs/>
                <w:color w:val="auto"/>
                <w:sz w:val="22"/>
                <w:szCs w:val="22"/>
              </w:rPr>
              <w:t xml:space="preserve"> and National Land Use Policy.</w:t>
            </w:r>
            <w:r w:rsidR="00B831BC" w:rsidRPr="007C3504">
              <w:rPr>
                <w:rFonts w:ascii="Arial" w:eastAsia="Malgun Gothic" w:hAnsi="Arial" w:cs="Arial"/>
                <w:bCs/>
                <w:color w:val="auto"/>
                <w:sz w:val="22"/>
                <w:szCs w:val="22"/>
              </w:rPr>
              <w:t xml:space="preserve"> National Nutrition Policy and Strategy; Multi-sector Nutrition Plan; Nepal Agriculture and Food Security Country Investment Plan;</w:t>
            </w:r>
            <w:r w:rsidR="00F26343">
              <w:rPr>
                <w:rFonts w:ascii="Arial" w:eastAsia="Malgun Gothic" w:hAnsi="Arial" w:cs="Arial"/>
                <w:bCs/>
                <w:color w:val="auto"/>
                <w:sz w:val="22"/>
                <w:szCs w:val="22"/>
              </w:rPr>
              <w:t xml:space="preserve"> </w:t>
            </w:r>
            <w:r w:rsidR="006838A5" w:rsidRPr="00F846DD">
              <w:rPr>
                <w:rFonts w:ascii="Arial" w:eastAsia="Malgun Gothic" w:hAnsi="Arial" w:cs="Arial"/>
                <w:bCs/>
                <w:color w:val="auto"/>
                <w:sz w:val="22"/>
                <w:szCs w:val="22"/>
              </w:rPr>
              <w:t xml:space="preserve">The National Agriculture Policy </w:t>
            </w:r>
            <w:r w:rsidR="00F26343">
              <w:rPr>
                <w:rFonts w:ascii="Arial" w:eastAsia="Malgun Gothic" w:hAnsi="Arial" w:cs="Arial"/>
                <w:bCs/>
                <w:color w:val="auto"/>
                <w:sz w:val="22"/>
                <w:szCs w:val="22"/>
              </w:rPr>
              <w:t>also</w:t>
            </w:r>
            <w:r w:rsidR="00F26343" w:rsidRPr="00F846DD">
              <w:rPr>
                <w:rFonts w:ascii="Arial" w:eastAsia="Malgun Gothic" w:hAnsi="Arial" w:cs="Arial"/>
                <w:bCs/>
                <w:color w:val="auto"/>
                <w:sz w:val="22"/>
                <w:szCs w:val="22"/>
              </w:rPr>
              <w:t xml:space="preserve"> </w:t>
            </w:r>
            <w:r w:rsidR="006838A5" w:rsidRPr="00F846DD">
              <w:rPr>
                <w:rFonts w:ascii="Arial" w:eastAsia="Malgun Gothic" w:hAnsi="Arial" w:cs="Arial"/>
                <w:bCs/>
                <w:color w:val="auto"/>
                <w:sz w:val="22"/>
                <w:szCs w:val="22"/>
              </w:rPr>
              <w:t>highlighted the importance of Organic agriculture and has given due consideration in promotion of Organic agriculture for safe food production. Recently, organic agriculture has been given importance in the approach paper of 15</w:t>
            </w:r>
            <w:r w:rsidR="006838A5" w:rsidRPr="00F846DD">
              <w:rPr>
                <w:rFonts w:ascii="Arial" w:eastAsia="Malgun Gothic" w:hAnsi="Arial" w:cs="Arial"/>
                <w:bCs/>
                <w:color w:val="auto"/>
                <w:sz w:val="22"/>
                <w:szCs w:val="22"/>
                <w:vertAlign w:val="superscript"/>
              </w:rPr>
              <w:t>Th</w:t>
            </w:r>
            <w:r w:rsidR="006838A5" w:rsidRPr="00F846DD">
              <w:rPr>
                <w:rFonts w:ascii="Arial" w:eastAsia="Malgun Gothic" w:hAnsi="Arial" w:cs="Arial"/>
                <w:bCs/>
                <w:color w:val="auto"/>
                <w:sz w:val="22"/>
                <w:szCs w:val="22"/>
              </w:rPr>
              <w:t xml:space="preserve"> Plan too.</w:t>
            </w:r>
            <w:r w:rsidR="00B831BC">
              <w:rPr>
                <w:rFonts w:ascii="Arial" w:eastAsia="Malgun Gothic" w:hAnsi="Arial" w:cs="Arial"/>
                <w:bCs/>
                <w:color w:val="auto"/>
                <w:sz w:val="22"/>
                <w:szCs w:val="22"/>
              </w:rPr>
              <w:t xml:space="preserve"> </w:t>
            </w:r>
            <w:r w:rsidRPr="00F846DD">
              <w:rPr>
                <w:rFonts w:ascii="Arial" w:eastAsia="Malgun Gothic" w:hAnsi="Arial" w:cs="Arial"/>
                <w:bCs/>
                <w:color w:val="auto"/>
                <w:sz w:val="22"/>
                <w:szCs w:val="22"/>
              </w:rPr>
              <w:t xml:space="preserve"> </w:t>
            </w:r>
          </w:p>
          <w:p w14:paraId="50D8E2FD" w14:textId="77777777" w:rsidR="00F26343" w:rsidRPr="00F846DD" w:rsidRDefault="00F26343" w:rsidP="00F2434A">
            <w:pPr>
              <w:pStyle w:val="hstyle0"/>
              <w:spacing w:line="276" w:lineRule="auto"/>
              <w:rPr>
                <w:rFonts w:ascii="Arial" w:eastAsia="Malgun Gothic" w:hAnsi="Arial" w:cs="Arial"/>
                <w:bCs/>
                <w:color w:val="auto"/>
                <w:sz w:val="22"/>
                <w:szCs w:val="22"/>
              </w:rPr>
            </w:pPr>
          </w:p>
          <w:p w14:paraId="2B1D6FAE" w14:textId="386236CC" w:rsidR="00553910" w:rsidRDefault="0039796E" w:rsidP="00F2434A">
            <w:pPr>
              <w:pStyle w:val="hstyle0"/>
              <w:spacing w:line="276" w:lineRule="auto"/>
              <w:rPr>
                <w:rFonts w:ascii="Arial" w:eastAsia="Malgun Gothic" w:hAnsi="Arial" w:cs="Arial"/>
                <w:bCs/>
                <w:color w:val="auto"/>
                <w:sz w:val="22"/>
                <w:szCs w:val="22"/>
              </w:rPr>
            </w:pPr>
            <w:r>
              <w:rPr>
                <w:rFonts w:ascii="Arial" w:eastAsia="Malgun Gothic" w:hAnsi="Arial" w:cs="Arial"/>
                <w:bCs/>
                <w:color w:val="auto"/>
                <w:sz w:val="22"/>
                <w:szCs w:val="22"/>
              </w:rPr>
              <w:t>The</w:t>
            </w:r>
            <w:r w:rsidRPr="00F846DD">
              <w:rPr>
                <w:rFonts w:ascii="Arial" w:eastAsia="Malgun Gothic" w:hAnsi="Arial" w:cs="Arial"/>
                <w:bCs/>
                <w:color w:val="auto"/>
                <w:sz w:val="22"/>
                <w:szCs w:val="22"/>
              </w:rPr>
              <w:t xml:space="preserve"> Agriculture Development Strategy (ADS</w:t>
            </w:r>
            <w:r>
              <w:rPr>
                <w:rFonts w:ascii="Arial" w:eastAsia="Malgun Gothic" w:hAnsi="Arial" w:cs="Arial"/>
                <w:bCs/>
                <w:color w:val="auto"/>
                <w:sz w:val="22"/>
                <w:szCs w:val="22"/>
              </w:rPr>
              <w:t>: 2015-2035</w:t>
            </w:r>
            <w:r w:rsidRPr="00F846DD">
              <w:rPr>
                <w:rFonts w:ascii="Arial" w:eastAsia="Malgun Gothic" w:hAnsi="Arial" w:cs="Arial"/>
                <w:bCs/>
                <w:color w:val="auto"/>
                <w:sz w:val="22"/>
                <w:szCs w:val="22"/>
              </w:rPr>
              <w:t xml:space="preserve">) is the major vision and strategic document for agriculture development </w:t>
            </w:r>
            <w:r w:rsidR="00912FE4">
              <w:rPr>
                <w:rFonts w:ascii="Arial" w:eastAsia="Malgun Gothic" w:hAnsi="Arial" w:cs="Arial"/>
                <w:bCs/>
                <w:color w:val="auto"/>
                <w:sz w:val="22"/>
                <w:szCs w:val="22"/>
              </w:rPr>
              <w:t>in</w:t>
            </w:r>
            <w:r w:rsidR="0019376F">
              <w:rPr>
                <w:rFonts w:ascii="Arial" w:eastAsia="Malgun Gothic" w:hAnsi="Arial" w:cs="Arial"/>
                <w:bCs/>
                <w:color w:val="auto"/>
                <w:sz w:val="22"/>
                <w:szCs w:val="22"/>
              </w:rPr>
              <w:t xml:space="preserve"> Nepal</w:t>
            </w:r>
            <w:r w:rsidRPr="00F846DD">
              <w:rPr>
                <w:rFonts w:ascii="Arial" w:eastAsia="Malgun Gothic" w:hAnsi="Arial" w:cs="Arial"/>
                <w:bCs/>
                <w:color w:val="auto"/>
                <w:sz w:val="22"/>
                <w:szCs w:val="22"/>
              </w:rPr>
              <w:t xml:space="preserve">. </w:t>
            </w:r>
            <w:r w:rsidR="0019376F">
              <w:rPr>
                <w:rFonts w:ascii="Arial" w:eastAsia="Malgun Gothic" w:hAnsi="Arial" w:cs="Arial"/>
                <w:bCs/>
                <w:color w:val="auto"/>
                <w:sz w:val="22"/>
                <w:szCs w:val="22"/>
              </w:rPr>
              <w:t>It</w:t>
            </w:r>
            <w:r w:rsidR="0019376F" w:rsidRPr="00F846DD">
              <w:rPr>
                <w:rFonts w:ascii="Arial" w:eastAsia="Malgun Gothic" w:hAnsi="Arial" w:cs="Arial"/>
                <w:bCs/>
                <w:color w:val="auto"/>
                <w:sz w:val="22"/>
                <w:szCs w:val="22"/>
              </w:rPr>
              <w:t xml:space="preserve"> </w:t>
            </w:r>
            <w:r w:rsidRPr="00F846DD">
              <w:rPr>
                <w:rFonts w:ascii="Arial" w:eastAsia="Malgun Gothic" w:hAnsi="Arial" w:cs="Arial"/>
                <w:bCs/>
                <w:color w:val="auto"/>
                <w:sz w:val="22"/>
                <w:szCs w:val="22"/>
              </w:rPr>
              <w:t xml:space="preserve">has explicitly mentioned about the development and promotion of the </w:t>
            </w:r>
            <w:r w:rsidR="00F26343">
              <w:rPr>
                <w:rFonts w:ascii="Arial" w:eastAsia="Malgun Gothic" w:hAnsi="Arial" w:cs="Arial"/>
                <w:bCs/>
                <w:color w:val="auto"/>
                <w:sz w:val="22"/>
                <w:szCs w:val="22"/>
              </w:rPr>
              <w:t>G</w:t>
            </w:r>
            <w:r w:rsidR="00F26343" w:rsidRPr="00F846DD">
              <w:rPr>
                <w:rFonts w:ascii="Arial" w:eastAsia="Malgun Gothic" w:hAnsi="Arial" w:cs="Arial"/>
                <w:bCs/>
                <w:color w:val="auto"/>
                <w:sz w:val="22"/>
                <w:szCs w:val="22"/>
              </w:rPr>
              <w:t xml:space="preserve">ood </w:t>
            </w:r>
            <w:r w:rsidR="00F26343">
              <w:rPr>
                <w:rFonts w:ascii="Arial" w:eastAsia="Malgun Gothic" w:hAnsi="Arial" w:cs="Arial"/>
                <w:bCs/>
                <w:color w:val="auto"/>
                <w:sz w:val="22"/>
                <w:szCs w:val="22"/>
              </w:rPr>
              <w:t>A</w:t>
            </w:r>
            <w:r w:rsidR="00F26343" w:rsidRPr="00F846DD">
              <w:rPr>
                <w:rFonts w:ascii="Arial" w:eastAsia="Malgun Gothic" w:hAnsi="Arial" w:cs="Arial"/>
                <w:bCs/>
                <w:color w:val="auto"/>
                <w:sz w:val="22"/>
                <w:szCs w:val="22"/>
              </w:rPr>
              <w:t xml:space="preserve">griculture </w:t>
            </w:r>
            <w:r w:rsidR="00F26343">
              <w:rPr>
                <w:rFonts w:ascii="Arial" w:eastAsia="Malgun Gothic" w:hAnsi="Arial" w:cs="Arial"/>
                <w:bCs/>
                <w:color w:val="auto"/>
                <w:sz w:val="22"/>
                <w:szCs w:val="22"/>
              </w:rPr>
              <w:t>P</w:t>
            </w:r>
            <w:r w:rsidR="00F26343" w:rsidRPr="00F846DD">
              <w:rPr>
                <w:rFonts w:ascii="Arial" w:eastAsia="Malgun Gothic" w:hAnsi="Arial" w:cs="Arial"/>
                <w:bCs/>
                <w:color w:val="auto"/>
                <w:sz w:val="22"/>
                <w:szCs w:val="22"/>
              </w:rPr>
              <w:t>ractices</w:t>
            </w:r>
            <w:r w:rsidRPr="00F846DD">
              <w:rPr>
                <w:rFonts w:ascii="Arial" w:eastAsia="Malgun Gothic" w:hAnsi="Arial" w:cs="Arial"/>
                <w:bCs/>
                <w:color w:val="auto"/>
                <w:sz w:val="22"/>
                <w:szCs w:val="22"/>
              </w:rPr>
              <w:t>.</w:t>
            </w:r>
          </w:p>
          <w:p w14:paraId="5B0F4465" w14:textId="77777777" w:rsidR="00413CFD" w:rsidRDefault="00413CFD" w:rsidP="00F2434A">
            <w:pPr>
              <w:pStyle w:val="hstyle0"/>
              <w:spacing w:line="276" w:lineRule="auto"/>
              <w:rPr>
                <w:rFonts w:ascii="Arial" w:eastAsia="Malgun Gothic" w:hAnsi="Arial" w:cs="Arial"/>
                <w:bCs/>
                <w:color w:val="auto"/>
                <w:sz w:val="22"/>
                <w:szCs w:val="22"/>
              </w:rPr>
            </w:pPr>
          </w:p>
          <w:p w14:paraId="0AD121EE" w14:textId="2A97D14D" w:rsidR="007C3504" w:rsidRDefault="0039796E" w:rsidP="00F2434A">
            <w:pPr>
              <w:pStyle w:val="hstyle0"/>
              <w:spacing w:line="276" w:lineRule="auto"/>
              <w:rPr>
                <w:rFonts w:ascii="Arial" w:eastAsia="Malgun Gothic" w:hAnsi="Arial" w:cs="Arial"/>
                <w:bCs/>
                <w:color w:val="auto"/>
                <w:sz w:val="22"/>
                <w:szCs w:val="22"/>
              </w:rPr>
            </w:pPr>
            <w:r w:rsidRPr="00F846DD">
              <w:rPr>
                <w:rFonts w:ascii="Arial" w:eastAsia="Malgun Gothic" w:hAnsi="Arial" w:cs="Arial"/>
                <w:bCs/>
                <w:color w:val="auto"/>
                <w:sz w:val="22"/>
                <w:szCs w:val="22"/>
              </w:rPr>
              <w:lastRenderedPageBreak/>
              <w:t>Moreover, the Government of Nepal in 2018 endorsed the Nepal Good Agriculture Practice</w:t>
            </w:r>
            <w:r>
              <w:rPr>
                <w:rFonts w:ascii="Arial" w:eastAsia="Malgun Gothic" w:hAnsi="Arial" w:cs="Arial"/>
                <w:bCs/>
                <w:color w:val="auto"/>
                <w:sz w:val="22"/>
                <w:szCs w:val="22"/>
              </w:rPr>
              <w:t xml:space="preserve"> (</w:t>
            </w:r>
            <w:proofErr w:type="spellStart"/>
            <w:r>
              <w:rPr>
                <w:rFonts w:ascii="Arial" w:eastAsia="Malgun Gothic" w:hAnsi="Arial" w:cs="Arial"/>
                <w:bCs/>
                <w:color w:val="auto"/>
                <w:sz w:val="22"/>
                <w:szCs w:val="22"/>
              </w:rPr>
              <w:t>NepalGAP</w:t>
            </w:r>
            <w:proofErr w:type="spellEnd"/>
            <w:r>
              <w:rPr>
                <w:rFonts w:ascii="Arial" w:eastAsia="Malgun Gothic" w:hAnsi="Arial" w:cs="Arial"/>
                <w:bCs/>
                <w:color w:val="auto"/>
                <w:sz w:val="22"/>
                <w:szCs w:val="22"/>
              </w:rPr>
              <w:t>) certification system with an official</w:t>
            </w:r>
            <w:r w:rsidRPr="00F846DD">
              <w:rPr>
                <w:rFonts w:ascii="Arial" w:eastAsia="Malgun Gothic" w:hAnsi="Arial" w:cs="Arial"/>
                <w:bCs/>
                <w:color w:val="auto"/>
                <w:sz w:val="22"/>
                <w:szCs w:val="22"/>
              </w:rPr>
              <w:t xml:space="preserve"> logo </w:t>
            </w:r>
            <w:r>
              <w:rPr>
                <w:rFonts w:ascii="Arial" w:eastAsia="Malgun Gothic" w:hAnsi="Arial" w:cs="Arial"/>
                <w:bCs/>
                <w:color w:val="auto"/>
                <w:sz w:val="22"/>
                <w:szCs w:val="22"/>
              </w:rPr>
              <w:t>that can be used by the producers</w:t>
            </w:r>
            <w:r w:rsidR="0019376F">
              <w:rPr>
                <w:rFonts w:ascii="Arial" w:eastAsia="Malgun Gothic" w:hAnsi="Arial" w:cs="Arial"/>
                <w:bCs/>
                <w:color w:val="auto"/>
                <w:sz w:val="22"/>
                <w:szCs w:val="22"/>
              </w:rPr>
              <w:t xml:space="preserve"> and traders</w:t>
            </w:r>
            <w:r w:rsidRPr="00F846DD">
              <w:rPr>
                <w:rFonts w:ascii="Arial" w:eastAsia="Malgun Gothic" w:hAnsi="Arial" w:cs="Arial"/>
                <w:bCs/>
                <w:color w:val="auto"/>
                <w:sz w:val="22"/>
                <w:szCs w:val="22"/>
              </w:rPr>
              <w:t xml:space="preserve">. The </w:t>
            </w:r>
            <w:proofErr w:type="spellStart"/>
            <w:r w:rsidRPr="00F846DD">
              <w:rPr>
                <w:rFonts w:ascii="Arial" w:eastAsia="Malgun Gothic" w:hAnsi="Arial" w:cs="Arial"/>
                <w:bCs/>
                <w:color w:val="auto"/>
                <w:sz w:val="22"/>
                <w:szCs w:val="22"/>
              </w:rPr>
              <w:t>NepalGAP</w:t>
            </w:r>
            <w:proofErr w:type="spellEnd"/>
            <w:r w:rsidRPr="00F846DD">
              <w:rPr>
                <w:rFonts w:ascii="Arial" w:eastAsia="Malgun Gothic" w:hAnsi="Arial" w:cs="Arial"/>
                <w:bCs/>
                <w:color w:val="auto"/>
                <w:sz w:val="22"/>
                <w:szCs w:val="22"/>
              </w:rPr>
              <w:t xml:space="preserve"> has been developed under the SAARC GAP scheme with </w:t>
            </w:r>
            <w:r>
              <w:rPr>
                <w:rFonts w:ascii="Arial" w:eastAsia="Malgun Gothic" w:hAnsi="Arial" w:cs="Arial"/>
                <w:bCs/>
                <w:color w:val="auto"/>
                <w:sz w:val="22"/>
                <w:szCs w:val="22"/>
              </w:rPr>
              <w:t xml:space="preserve">the technical </w:t>
            </w:r>
            <w:r w:rsidRPr="00F846DD">
              <w:rPr>
                <w:rFonts w:ascii="Arial" w:eastAsia="Malgun Gothic" w:hAnsi="Arial" w:cs="Arial"/>
                <w:bCs/>
                <w:color w:val="auto"/>
                <w:sz w:val="22"/>
                <w:szCs w:val="22"/>
              </w:rPr>
              <w:t>support of the Food and Agriculture Organization</w:t>
            </w:r>
            <w:r>
              <w:rPr>
                <w:rFonts w:ascii="Arial" w:eastAsia="Malgun Gothic" w:hAnsi="Arial" w:cs="Arial"/>
                <w:bCs/>
                <w:color w:val="auto"/>
                <w:sz w:val="22"/>
                <w:szCs w:val="22"/>
              </w:rPr>
              <w:t xml:space="preserve"> of the United Nations</w:t>
            </w:r>
            <w:r w:rsidRPr="00F846DD">
              <w:rPr>
                <w:rFonts w:ascii="Arial" w:eastAsia="Malgun Gothic" w:hAnsi="Arial" w:cs="Arial"/>
                <w:bCs/>
                <w:color w:val="auto"/>
                <w:sz w:val="22"/>
                <w:szCs w:val="22"/>
              </w:rPr>
              <w:t xml:space="preserve"> (FAO). The Go</w:t>
            </w:r>
            <w:r>
              <w:rPr>
                <w:rFonts w:ascii="Arial" w:eastAsia="Malgun Gothic" w:hAnsi="Arial" w:cs="Arial"/>
                <w:bCs/>
                <w:color w:val="auto"/>
                <w:sz w:val="22"/>
                <w:szCs w:val="22"/>
              </w:rPr>
              <w:t xml:space="preserve">vernment of </w:t>
            </w:r>
            <w:r w:rsidRPr="00F846DD">
              <w:rPr>
                <w:rFonts w:ascii="Arial" w:eastAsia="Malgun Gothic" w:hAnsi="Arial" w:cs="Arial"/>
                <w:bCs/>
                <w:color w:val="auto"/>
                <w:sz w:val="22"/>
                <w:szCs w:val="22"/>
              </w:rPr>
              <w:t>N</w:t>
            </w:r>
            <w:r>
              <w:rPr>
                <w:rFonts w:ascii="Arial" w:eastAsia="Malgun Gothic" w:hAnsi="Arial" w:cs="Arial"/>
                <w:bCs/>
                <w:color w:val="auto"/>
                <w:sz w:val="22"/>
                <w:szCs w:val="22"/>
              </w:rPr>
              <w:t>epal</w:t>
            </w:r>
            <w:r w:rsidRPr="00F846DD">
              <w:rPr>
                <w:rFonts w:ascii="Arial" w:eastAsia="Malgun Gothic" w:hAnsi="Arial" w:cs="Arial"/>
                <w:bCs/>
                <w:color w:val="auto"/>
                <w:sz w:val="22"/>
                <w:szCs w:val="22"/>
              </w:rPr>
              <w:t xml:space="preserve"> along with FAO has </w:t>
            </w:r>
            <w:r>
              <w:rPr>
                <w:rFonts w:ascii="Arial" w:eastAsia="Malgun Gothic" w:hAnsi="Arial" w:cs="Arial"/>
                <w:bCs/>
                <w:color w:val="auto"/>
                <w:sz w:val="22"/>
                <w:szCs w:val="22"/>
              </w:rPr>
              <w:t>successfully</w:t>
            </w:r>
            <w:r w:rsidRPr="00F846DD">
              <w:rPr>
                <w:rFonts w:ascii="Arial" w:eastAsia="Malgun Gothic" w:hAnsi="Arial" w:cs="Arial"/>
                <w:bCs/>
                <w:color w:val="auto"/>
                <w:sz w:val="22"/>
                <w:szCs w:val="22"/>
              </w:rPr>
              <w:t xml:space="preserve"> pilot</w:t>
            </w:r>
            <w:r>
              <w:rPr>
                <w:rFonts w:ascii="Arial" w:eastAsia="Malgun Gothic" w:hAnsi="Arial" w:cs="Arial"/>
                <w:bCs/>
                <w:color w:val="auto"/>
                <w:sz w:val="22"/>
                <w:szCs w:val="22"/>
              </w:rPr>
              <w:t>ed</w:t>
            </w:r>
            <w:r w:rsidRPr="00F846DD">
              <w:rPr>
                <w:rFonts w:ascii="Arial" w:eastAsia="Malgun Gothic" w:hAnsi="Arial" w:cs="Arial"/>
                <w:bCs/>
                <w:color w:val="auto"/>
                <w:sz w:val="22"/>
                <w:szCs w:val="22"/>
              </w:rPr>
              <w:t xml:space="preserve"> the </w:t>
            </w:r>
            <w:proofErr w:type="spellStart"/>
            <w:r w:rsidRPr="00F846DD">
              <w:rPr>
                <w:rFonts w:ascii="Arial" w:eastAsia="Malgun Gothic" w:hAnsi="Arial" w:cs="Arial"/>
                <w:bCs/>
                <w:color w:val="auto"/>
                <w:sz w:val="22"/>
                <w:szCs w:val="22"/>
              </w:rPr>
              <w:t>NepalGAP</w:t>
            </w:r>
            <w:proofErr w:type="spellEnd"/>
            <w:r w:rsidRPr="00F846DD">
              <w:rPr>
                <w:rFonts w:ascii="Arial" w:eastAsia="Malgun Gothic" w:hAnsi="Arial" w:cs="Arial"/>
                <w:bCs/>
                <w:color w:val="auto"/>
                <w:sz w:val="22"/>
                <w:szCs w:val="22"/>
              </w:rPr>
              <w:t xml:space="preserve"> </w:t>
            </w:r>
            <w:r>
              <w:rPr>
                <w:rFonts w:ascii="Arial" w:eastAsia="Malgun Gothic" w:hAnsi="Arial" w:cs="Arial"/>
                <w:bCs/>
                <w:color w:val="auto"/>
                <w:sz w:val="22"/>
                <w:szCs w:val="22"/>
              </w:rPr>
              <w:t>for</w:t>
            </w:r>
            <w:r w:rsidRPr="00F846DD">
              <w:rPr>
                <w:rFonts w:ascii="Arial" w:eastAsia="Malgun Gothic" w:hAnsi="Arial" w:cs="Arial"/>
                <w:bCs/>
                <w:color w:val="auto"/>
                <w:sz w:val="22"/>
                <w:szCs w:val="22"/>
              </w:rPr>
              <w:t xml:space="preserve"> three </w:t>
            </w:r>
            <w:r w:rsidR="0019376F">
              <w:rPr>
                <w:rFonts w:ascii="Arial" w:eastAsia="Malgun Gothic" w:hAnsi="Arial" w:cs="Arial"/>
                <w:bCs/>
                <w:color w:val="auto"/>
                <w:sz w:val="22"/>
                <w:szCs w:val="22"/>
              </w:rPr>
              <w:t xml:space="preserve">vegetable </w:t>
            </w:r>
            <w:r w:rsidRPr="00F846DD">
              <w:rPr>
                <w:rFonts w:ascii="Arial" w:eastAsia="Malgun Gothic" w:hAnsi="Arial" w:cs="Arial"/>
                <w:bCs/>
                <w:color w:val="auto"/>
                <w:sz w:val="22"/>
                <w:szCs w:val="22"/>
              </w:rPr>
              <w:t xml:space="preserve">farms </w:t>
            </w:r>
            <w:r>
              <w:rPr>
                <w:rFonts w:ascii="Arial" w:eastAsia="Malgun Gothic" w:hAnsi="Arial" w:cs="Arial"/>
                <w:bCs/>
                <w:color w:val="auto"/>
                <w:sz w:val="22"/>
                <w:szCs w:val="22"/>
              </w:rPr>
              <w:t xml:space="preserve">who </w:t>
            </w:r>
            <w:r w:rsidRPr="00F846DD">
              <w:rPr>
                <w:rFonts w:ascii="Arial" w:eastAsia="Malgun Gothic" w:hAnsi="Arial" w:cs="Arial"/>
                <w:bCs/>
                <w:color w:val="auto"/>
                <w:sz w:val="22"/>
                <w:szCs w:val="22"/>
              </w:rPr>
              <w:t xml:space="preserve">were awarded the </w:t>
            </w:r>
            <w:proofErr w:type="spellStart"/>
            <w:r w:rsidRPr="00F846DD">
              <w:rPr>
                <w:rFonts w:ascii="Arial" w:eastAsia="Malgun Gothic" w:hAnsi="Arial" w:cs="Arial"/>
                <w:bCs/>
                <w:color w:val="auto"/>
                <w:sz w:val="22"/>
                <w:szCs w:val="22"/>
              </w:rPr>
              <w:t>NepalGAP</w:t>
            </w:r>
            <w:proofErr w:type="spellEnd"/>
            <w:r w:rsidRPr="00F846DD">
              <w:rPr>
                <w:rFonts w:ascii="Arial" w:eastAsia="Malgun Gothic" w:hAnsi="Arial" w:cs="Arial"/>
                <w:bCs/>
                <w:color w:val="auto"/>
                <w:sz w:val="22"/>
                <w:szCs w:val="22"/>
              </w:rPr>
              <w:t xml:space="preserve"> certificate</w:t>
            </w:r>
            <w:r w:rsidR="00856211">
              <w:rPr>
                <w:rFonts w:ascii="Arial" w:eastAsia="Malgun Gothic" w:hAnsi="Arial" w:cs="Arial"/>
                <w:bCs/>
                <w:color w:val="auto"/>
                <w:sz w:val="22"/>
                <w:szCs w:val="22"/>
              </w:rPr>
              <w:t xml:space="preserve"> in 2019</w:t>
            </w:r>
            <w:r w:rsidRPr="00F846DD">
              <w:rPr>
                <w:rFonts w:ascii="Arial" w:eastAsia="Malgun Gothic" w:hAnsi="Arial" w:cs="Arial"/>
                <w:bCs/>
                <w:color w:val="auto"/>
                <w:sz w:val="22"/>
                <w:szCs w:val="22"/>
              </w:rPr>
              <w:t>.</w:t>
            </w:r>
            <w:r w:rsidR="00413CFD" w:rsidRPr="00F846DD">
              <w:rPr>
                <w:rFonts w:ascii="Arial" w:eastAsia="Malgun Gothic" w:hAnsi="Arial" w:cs="Arial"/>
                <w:bCs/>
                <w:color w:val="auto"/>
                <w:sz w:val="22"/>
                <w:szCs w:val="22"/>
              </w:rPr>
              <w:t xml:space="preserve"> However, </w:t>
            </w:r>
            <w:r w:rsidR="00413CFD">
              <w:rPr>
                <w:rFonts w:ascii="Arial" w:eastAsia="Malgun Gothic" w:hAnsi="Arial" w:cs="Arial"/>
                <w:bCs/>
                <w:color w:val="auto"/>
                <w:sz w:val="22"/>
                <w:szCs w:val="22"/>
              </w:rPr>
              <w:t>the certification system has just initiated</w:t>
            </w:r>
            <w:r w:rsidR="00912FE4">
              <w:rPr>
                <w:rFonts w:ascii="Arial" w:eastAsia="Malgun Gothic" w:hAnsi="Arial" w:cs="Arial"/>
                <w:bCs/>
                <w:color w:val="auto"/>
                <w:sz w:val="22"/>
                <w:szCs w:val="22"/>
              </w:rPr>
              <w:t xml:space="preserve"> and</w:t>
            </w:r>
            <w:r w:rsidR="00413CFD">
              <w:rPr>
                <w:rFonts w:ascii="Arial" w:eastAsia="Malgun Gothic" w:hAnsi="Arial" w:cs="Arial"/>
                <w:bCs/>
                <w:color w:val="auto"/>
                <w:sz w:val="22"/>
                <w:szCs w:val="22"/>
              </w:rPr>
              <w:t xml:space="preserve"> thus </w:t>
            </w:r>
            <w:r w:rsidR="00912FE4">
              <w:rPr>
                <w:rFonts w:ascii="Arial" w:eastAsia="Malgun Gothic" w:hAnsi="Arial" w:cs="Arial"/>
                <w:bCs/>
                <w:color w:val="auto"/>
                <w:sz w:val="22"/>
                <w:szCs w:val="22"/>
              </w:rPr>
              <w:t xml:space="preserve">requires </w:t>
            </w:r>
            <w:r w:rsidR="00413CFD" w:rsidRPr="00F846DD">
              <w:rPr>
                <w:rFonts w:ascii="Arial" w:eastAsia="Malgun Gothic" w:hAnsi="Arial" w:cs="Arial"/>
                <w:bCs/>
                <w:color w:val="auto"/>
                <w:sz w:val="22"/>
                <w:szCs w:val="22"/>
              </w:rPr>
              <w:t xml:space="preserve">lot of </w:t>
            </w:r>
            <w:r w:rsidR="00413CFD">
              <w:rPr>
                <w:rFonts w:ascii="Arial" w:eastAsia="Malgun Gothic" w:hAnsi="Arial" w:cs="Arial"/>
                <w:bCs/>
                <w:color w:val="auto"/>
                <w:sz w:val="22"/>
                <w:szCs w:val="22"/>
              </w:rPr>
              <w:t xml:space="preserve">promotions and improvements </w:t>
            </w:r>
            <w:r w:rsidR="00413CFD" w:rsidRPr="00F846DD">
              <w:rPr>
                <w:rFonts w:ascii="Arial" w:eastAsia="Malgun Gothic" w:hAnsi="Arial" w:cs="Arial"/>
                <w:bCs/>
                <w:color w:val="auto"/>
                <w:sz w:val="22"/>
                <w:szCs w:val="22"/>
              </w:rPr>
              <w:t xml:space="preserve">to </w:t>
            </w:r>
            <w:r w:rsidR="00413CFD">
              <w:rPr>
                <w:rFonts w:ascii="Arial" w:eastAsia="Malgun Gothic" w:hAnsi="Arial" w:cs="Arial"/>
                <w:bCs/>
                <w:color w:val="auto"/>
                <w:sz w:val="22"/>
                <w:szCs w:val="22"/>
              </w:rPr>
              <w:t>have</w:t>
            </w:r>
            <w:r w:rsidR="00413CFD" w:rsidRPr="00F846DD">
              <w:rPr>
                <w:rFonts w:ascii="Arial" w:eastAsia="Malgun Gothic" w:hAnsi="Arial" w:cs="Arial"/>
                <w:bCs/>
                <w:color w:val="auto"/>
                <w:sz w:val="22"/>
                <w:szCs w:val="22"/>
              </w:rPr>
              <w:t xml:space="preserve"> the system </w:t>
            </w:r>
            <w:r w:rsidR="00413CFD">
              <w:rPr>
                <w:rFonts w:ascii="Arial" w:eastAsia="Malgun Gothic" w:hAnsi="Arial" w:cs="Arial"/>
                <w:bCs/>
                <w:color w:val="auto"/>
                <w:sz w:val="22"/>
                <w:szCs w:val="22"/>
              </w:rPr>
              <w:t>work effectively</w:t>
            </w:r>
            <w:r w:rsidR="00912FE4">
              <w:rPr>
                <w:rFonts w:ascii="Arial" w:eastAsia="Malgun Gothic" w:hAnsi="Arial" w:cs="Arial"/>
                <w:bCs/>
                <w:color w:val="auto"/>
                <w:sz w:val="22"/>
                <w:szCs w:val="22"/>
              </w:rPr>
              <w:t>, ultimately</w:t>
            </w:r>
            <w:r w:rsidR="00413CFD">
              <w:rPr>
                <w:rFonts w:ascii="Arial" w:eastAsia="Malgun Gothic" w:hAnsi="Arial" w:cs="Arial"/>
                <w:bCs/>
                <w:color w:val="auto"/>
                <w:sz w:val="22"/>
                <w:szCs w:val="22"/>
              </w:rPr>
              <w:t xml:space="preserve"> bring</w:t>
            </w:r>
            <w:r w:rsidR="00912FE4">
              <w:rPr>
                <w:rFonts w:ascii="Arial" w:eastAsia="Malgun Gothic" w:hAnsi="Arial" w:cs="Arial"/>
                <w:bCs/>
                <w:color w:val="auto"/>
                <w:sz w:val="22"/>
                <w:szCs w:val="22"/>
              </w:rPr>
              <w:t>ing</w:t>
            </w:r>
            <w:r w:rsidR="00413CFD">
              <w:rPr>
                <w:rFonts w:ascii="Arial" w:eastAsia="Malgun Gothic" w:hAnsi="Arial" w:cs="Arial"/>
                <w:bCs/>
                <w:color w:val="auto"/>
                <w:sz w:val="22"/>
                <w:szCs w:val="22"/>
              </w:rPr>
              <w:t xml:space="preserve"> benefits to </w:t>
            </w:r>
            <w:r w:rsidR="00413CFD" w:rsidRPr="00F846DD">
              <w:rPr>
                <w:rFonts w:ascii="Arial" w:eastAsia="Malgun Gothic" w:hAnsi="Arial" w:cs="Arial"/>
                <w:bCs/>
                <w:color w:val="auto"/>
                <w:sz w:val="22"/>
                <w:szCs w:val="22"/>
              </w:rPr>
              <w:t>the farmers</w:t>
            </w:r>
            <w:r w:rsidR="00413CFD">
              <w:rPr>
                <w:rFonts w:ascii="Arial" w:eastAsia="Malgun Gothic" w:hAnsi="Arial" w:cs="Arial"/>
                <w:bCs/>
                <w:color w:val="auto"/>
                <w:sz w:val="22"/>
                <w:szCs w:val="22"/>
              </w:rPr>
              <w:t xml:space="preserve"> and the consumers</w:t>
            </w:r>
            <w:r w:rsidR="00413CFD" w:rsidRPr="00F846DD">
              <w:rPr>
                <w:rFonts w:ascii="Arial" w:eastAsia="Malgun Gothic" w:hAnsi="Arial" w:cs="Arial"/>
                <w:bCs/>
                <w:color w:val="auto"/>
                <w:sz w:val="22"/>
                <w:szCs w:val="22"/>
              </w:rPr>
              <w:t>.</w:t>
            </w:r>
          </w:p>
          <w:p w14:paraId="1D45499F" w14:textId="77777777" w:rsidR="00B831BC" w:rsidRDefault="00B831BC" w:rsidP="00F2434A">
            <w:pPr>
              <w:pStyle w:val="hstyle0"/>
              <w:spacing w:line="276" w:lineRule="auto"/>
              <w:rPr>
                <w:rFonts w:ascii="Arial" w:eastAsia="Malgun Gothic" w:hAnsi="Arial" w:cs="Arial"/>
                <w:bCs/>
                <w:color w:val="auto"/>
                <w:sz w:val="22"/>
                <w:szCs w:val="22"/>
              </w:rPr>
            </w:pPr>
          </w:p>
          <w:p w14:paraId="2E738017" w14:textId="062619A7" w:rsidR="007C3504" w:rsidRDefault="00AE4A7C" w:rsidP="00F2434A">
            <w:pPr>
              <w:pStyle w:val="hstyle0"/>
              <w:spacing w:line="276" w:lineRule="auto"/>
              <w:rPr>
                <w:rFonts w:ascii="Arial" w:eastAsia="Malgun Gothic" w:hAnsi="Arial" w:cs="Arial"/>
                <w:bCs/>
                <w:color w:val="auto"/>
                <w:sz w:val="22"/>
                <w:szCs w:val="22"/>
              </w:rPr>
            </w:pPr>
            <w:r w:rsidRPr="007C3504">
              <w:rPr>
                <w:rFonts w:ascii="Arial" w:eastAsia="Malgun Gothic" w:hAnsi="Arial" w:cs="Arial"/>
                <w:bCs/>
                <w:color w:val="auto"/>
                <w:sz w:val="22"/>
                <w:szCs w:val="22"/>
              </w:rPr>
              <w:t xml:space="preserve">There are Environment Protection Act (1997); Environment Protection Rules (1997); </w:t>
            </w:r>
            <w:proofErr w:type="spellStart"/>
            <w:r w:rsidRPr="00F846DD">
              <w:rPr>
                <w:rFonts w:ascii="Arial" w:eastAsia="Malgun Gothic" w:hAnsi="Arial" w:cs="Arial"/>
                <w:bCs/>
                <w:color w:val="auto"/>
                <w:sz w:val="22"/>
                <w:szCs w:val="22"/>
              </w:rPr>
              <w:t>Agro</w:t>
            </w:r>
            <w:proofErr w:type="spellEnd"/>
            <w:r w:rsidRPr="00F846DD">
              <w:rPr>
                <w:rFonts w:ascii="Arial" w:eastAsia="Malgun Gothic" w:hAnsi="Arial" w:cs="Arial"/>
                <w:bCs/>
                <w:color w:val="auto"/>
                <w:sz w:val="22"/>
                <w:szCs w:val="22"/>
              </w:rPr>
              <w:t>-biodiversity Policy</w:t>
            </w:r>
            <w:r>
              <w:rPr>
                <w:rFonts w:ascii="Arial" w:eastAsia="Malgun Gothic" w:hAnsi="Arial" w:cs="Arial"/>
                <w:bCs/>
                <w:color w:val="auto"/>
                <w:sz w:val="22"/>
                <w:szCs w:val="22"/>
              </w:rPr>
              <w:t xml:space="preserve"> (2007)</w:t>
            </w:r>
            <w:r w:rsidR="00B831BC">
              <w:rPr>
                <w:rFonts w:ascii="Arial" w:eastAsia="Malgun Gothic" w:hAnsi="Arial" w:cs="Arial"/>
                <w:bCs/>
                <w:color w:val="auto"/>
                <w:sz w:val="22"/>
                <w:szCs w:val="22"/>
              </w:rPr>
              <w:t xml:space="preserve">; </w:t>
            </w:r>
            <w:r w:rsidRPr="007C3504">
              <w:rPr>
                <w:rFonts w:ascii="Arial" w:eastAsia="Malgun Gothic" w:hAnsi="Arial" w:cs="Arial"/>
                <w:bCs/>
                <w:color w:val="auto"/>
                <w:sz w:val="22"/>
                <w:szCs w:val="22"/>
              </w:rPr>
              <w:t>Nepal Biodiversity Strategy (2002). There are NAPA and LAPA in action for the climate adaptation and resilience.</w:t>
            </w:r>
          </w:p>
          <w:p w14:paraId="7EB2DAAE" w14:textId="77777777" w:rsidR="00B831BC" w:rsidRDefault="00B831BC" w:rsidP="00F2434A">
            <w:pPr>
              <w:pStyle w:val="hstyle0"/>
              <w:spacing w:line="276" w:lineRule="auto"/>
              <w:rPr>
                <w:rFonts w:ascii="Arial" w:eastAsia="Malgun Gothic" w:hAnsi="Arial" w:cs="Arial"/>
                <w:bCs/>
                <w:color w:val="auto"/>
                <w:sz w:val="22"/>
                <w:szCs w:val="22"/>
              </w:rPr>
            </w:pPr>
          </w:p>
          <w:p w14:paraId="23160533" w14:textId="7FD33CDA" w:rsidR="0039796E" w:rsidRPr="00F846DD" w:rsidRDefault="007C3504" w:rsidP="00F2434A">
            <w:pPr>
              <w:pStyle w:val="hstyle0"/>
              <w:spacing w:line="276" w:lineRule="auto"/>
              <w:rPr>
                <w:rFonts w:ascii="Arial" w:eastAsia="Malgun Gothic" w:hAnsi="Arial" w:cs="Arial"/>
                <w:bCs/>
                <w:color w:val="auto"/>
                <w:sz w:val="22"/>
                <w:szCs w:val="22"/>
              </w:rPr>
            </w:pPr>
            <w:r w:rsidRPr="007C3504">
              <w:rPr>
                <w:rFonts w:ascii="Arial" w:eastAsia="Malgun Gothic" w:hAnsi="Arial" w:cs="Arial"/>
                <w:bCs/>
                <w:color w:val="auto"/>
                <w:sz w:val="22"/>
                <w:szCs w:val="22"/>
              </w:rPr>
              <w:t xml:space="preserve">Various Acts, Rules, Policies and Strategies are in place in Nepal to support the safer crop production and food security, health and environment. However, a clear-cut policy on </w:t>
            </w:r>
            <w:proofErr w:type="spellStart"/>
            <w:r w:rsidRPr="007C3504">
              <w:rPr>
                <w:rFonts w:ascii="Arial" w:eastAsia="Malgun Gothic" w:hAnsi="Arial" w:cs="Arial"/>
                <w:bCs/>
                <w:color w:val="auto"/>
                <w:sz w:val="22"/>
                <w:szCs w:val="22"/>
              </w:rPr>
              <w:t>agro</w:t>
            </w:r>
            <w:proofErr w:type="spellEnd"/>
            <w:r w:rsidRPr="007C3504">
              <w:rPr>
                <w:rFonts w:ascii="Arial" w:eastAsia="Malgun Gothic" w:hAnsi="Arial" w:cs="Arial"/>
                <w:bCs/>
                <w:color w:val="auto"/>
                <w:sz w:val="22"/>
                <w:szCs w:val="22"/>
              </w:rPr>
              <w:t>-ecosystem services is not there.</w:t>
            </w:r>
            <w:r>
              <w:rPr>
                <w:rFonts w:ascii="Arial" w:eastAsia="Malgun Gothic" w:hAnsi="Arial" w:cs="Arial"/>
                <w:bCs/>
                <w:color w:val="auto"/>
                <w:sz w:val="22"/>
                <w:szCs w:val="22"/>
              </w:rPr>
              <w:t xml:space="preserve"> </w:t>
            </w:r>
          </w:p>
          <w:p w14:paraId="0BDD5156" w14:textId="3E0A0E9D" w:rsidR="00EC758E" w:rsidRPr="00F846DD" w:rsidRDefault="00EC758E" w:rsidP="00F2434A">
            <w:pPr>
              <w:pStyle w:val="hstyle0"/>
              <w:spacing w:line="276" w:lineRule="auto"/>
              <w:rPr>
                <w:rFonts w:ascii="Arial" w:eastAsia="Malgun Gothic" w:hAnsi="Arial" w:cs="Arial"/>
                <w:bCs/>
                <w:color w:val="auto"/>
                <w:sz w:val="22"/>
                <w:szCs w:val="22"/>
              </w:rPr>
            </w:pPr>
          </w:p>
        </w:tc>
      </w:tr>
      <w:tr w:rsidR="00E01E1B" w:rsidRPr="00D4685A" w14:paraId="1793E683" w14:textId="77777777" w:rsidTr="00F70916">
        <w:trPr>
          <w:trHeight w:val="1191"/>
        </w:trPr>
        <w:tc>
          <w:tcPr>
            <w:tcW w:w="266" w:type="pct"/>
            <w:vMerge w:val="restart"/>
            <w:shd w:val="clear" w:color="auto" w:fill="EEECE1" w:themeFill="background2"/>
            <w:vAlign w:val="center"/>
          </w:tcPr>
          <w:p w14:paraId="64BF5636" w14:textId="77777777" w:rsidR="00E01E1B" w:rsidRPr="009C2AE6" w:rsidRDefault="00D44656" w:rsidP="00F2434A">
            <w:pPr>
              <w:pStyle w:val="hstyle0"/>
              <w:spacing w:line="276" w:lineRule="auto"/>
              <w:jc w:val="center"/>
              <w:rPr>
                <w:rFonts w:ascii="Arial" w:eastAsia="Malgun Gothic" w:hAnsi="Arial" w:cs="Arial"/>
                <w:b/>
                <w:bCs/>
                <w:color w:val="auto"/>
                <w:sz w:val="22"/>
                <w:szCs w:val="28"/>
              </w:rPr>
            </w:pPr>
            <w:r>
              <w:rPr>
                <w:rFonts w:ascii="Arial" w:eastAsia="Malgun Gothic" w:hAnsi="Arial" w:cs="Arial"/>
                <w:b/>
                <w:bCs/>
                <w:color w:val="auto"/>
                <w:sz w:val="22"/>
                <w:szCs w:val="28"/>
              </w:rPr>
              <w:lastRenderedPageBreak/>
              <w:t>2</w:t>
            </w:r>
            <w:r w:rsidR="00E01E1B" w:rsidRPr="009C2AE6">
              <w:rPr>
                <w:rFonts w:ascii="Arial" w:eastAsia="Malgun Gothic" w:hAnsi="Arial" w:cs="Arial"/>
                <w:b/>
                <w:bCs/>
                <w:color w:val="auto"/>
                <w:sz w:val="22"/>
                <w:szCs w:val="28"/>
              </w:rPr>
              <w:t>.</w:t>
            </w:r>
            <w:r>
              <w:rPr>
                <w:rFonts w:ascii="Arial" w:eastAsia="Malgun Gothic" w:hAnsi="Arial" w:cs="Arial"/>
                <w:b/>
                <w:bCs/>
                <w:color w:val="auto"/>
                <w:sz w:val="22"/>
                <w:szCs w:val="28"/>
              </w:rPr>
              <w:t>3</w:t>
            </w:r>
          </w:p>
        </w:tc>
        <w:tc>
          <w:tcPr>
            <w:tcW w:w="4734" w:type="pct"/>
            <w:shd w:val="clear" w:color="auto" w:fill="EEECE1" w:themeFill="background2"/>
            <w:vAlign w:val="center"/>
          </w:tcPr>
          <w:p w14:paraId="1B5B45DD" w14:textId="4E75308C" w:rsidR="00E01E1B" w:rsidRPr="009E6351" w:rsidRDefault="00E01E1B" w:rsidP="00F2434A">
            <w:pPr>
              <w:pStyle w:val="a"/>
              <w:wordWrap/>
              <w:spacing w:line="276" w:lineRule="auto"/>
              <w:rPr>
                <w:rFonts w:ascii="Gulim"/>
              </w:rPr>
            </w:pPr>
            <w:r>
              <w:rPr>
                <w:rFonts w:ascii="Arial" w:eastAsia="Malgun Gothic" w:hAnsi="Arial" w:cs="Arial" w:hint="eastAsia"/>
                <w:b/>
                <w:bCs/>
                <w:color w:val="auto"/>
                <w:sz w:val="22"/>
                <w:szCs w:val="28"/>
              </w:rPr>
              <w:t xml:space="preserve">JUSTIFICATION FOR INTERVENTION: </w:t>
            </w:r>
            <w:r w:rsidRPr="009E6351">
              <w:rPr>
                <w:rFonts w:ascii="Arial" w:eastAsia="휴먼명조" w:hAnsi="Arial" w:cs="Arial"/>
                <w:iCs/>
                <w:sz w:val="22"/>
              </w:rPr>
              <w:t>Please describe how the need for the Project was determined, and what the rationale/justification for the Project (why the Project is considered to be the most effective way the problem is resolved).</w:t>
            </w:r>
          </w:p>
        </w:tc>
      </w:tr>
      <w:tr w:rsidR="00E01E1B" w:rsidRPr="00D4685A" w14:paraId="1AA7A234" w14:textId="77777777" w:rsidTr="00F70916">
        <w:trPr>
          <w:trHeight w:val="60"/>
        </w:trPr>
        <w:tc>
          <w:tcPr>
            <w:tcW w:w="266" w:type="pct"/>
            <w:vMerge/>
            <w:shd w:val="clear" w:color="auto" w:fill="EEECE1" w:themeFill="background2"/>
            <w:vAlign w:val="center"/>
          </w:tcPr>
          <w:p w14:paraId="1FFEDE0C" w14:textId="77777777" w:rsidR="00E01E1B" w:rsidRPr="00D4685A" w:rsidRDefault="00E01E1B" w:rsidP="00F2434A">
            <w:pPr>
              <w:pStyle w:val="hstyle0"/>
              <w:spacing w:line="276" w:lineRule="auto"/>
              <w:jc w:val="center"/>
              <w:rPr>
                <w:rFonts w:ascii="Cambria" w:eastAsia="Malgun Gothic" w:hAnsi="Cambria" w:cs="Arial"/>
                <w:b/>
                <w:bCs/>
                <w:color w:val="auto"/>
                <w:sz w:val="22"/>
                <w:szCs w:val="28"/>
              </w:rPr>
            </w:pPr>
          </w:p>
        </w:tc>
        <w:tc>
          <w:tcPr>
            <w:tcW w:w="4734" w:type="pct"/>
            <w:shd w:val="clear" w:color="auto" w:fill="FFFFFF" w:themeFill="background1"/>
            <w:vAlign w:val="center"/>
          </w:tcPr>
          <w:p w14:paraId="7C2011A1" w14:textId="77777777" w:rsidR="00E26595" w:rsidRDefault="00E26595" w:rsidP="00F2434A">
            <w:pPr>
              <w:pStyle w:val="hstyle0"/>
              <w:spacing w:line="276" w:lineRule="auto"/>
              <w:rPr>
                <w:rFonts w:ascii="Arial" w:eastAsia="Malgun Gothic" w:hAnsi="Arial" w:cs="Arial"/>
                <w:bCs/>
                <w:color w:val="C00000"/>
                <w:sz w:val="22"/>
                <w:szCs w:val="22"/>
              </w:rPr>
            </w:pPr>
          </w:p>
          <w:p w14:paraId="7B54F62F" w14:textId="7E1683A0" w:rsidR="00E26595" w:rsidRDefault="00C05050" w:rsidP="00F2434A">
            <w:pPr>
              <w:pStyle w:val="hstyle0"/>
              <w:spacing w:line="276" w:lineRule="auto"/>
              <w:rPr>
                <w:rFonts w:ascii="Arial" w:hAnsi="Arial" w:cs="Arial"/>
                <w:sz w:val="22"/>
                <w:szCs w:val="28"/>
              </w:rPr>
            </w:pPr>
            <w:r>
              <w:rPr>
                <w:rFonts w:ascii="Arial" w:eastAsia="Malgun Gothic" w:hAnsi="Arial" w:cs="Arial"/>
                <w:bCs/>
                <w:color w:val="auto"/>
                <w:sz w:val="22"/>
                <w:szCs w:val="22"/>
              </w:rPr>
              <w:t>In t</w:t>
            </w:r>
            <w:r w:rsidRPr="008D48B6">
              <w:rPr>
                <w:rFonts w:ascii="Arial" w:eastAsia="Malgun Gothic" w:hAnsi="Arial" w:cs="Arial"/>
                <w:bCs/>
                <w:color w:val="auto"/>
                <w:sz w:val="22"/>
                <w:szCs w:val="22"/>
              </w:rPr>
              <w:t>he</w:t>
            </w:r>
            <w:r>
              <w:rPr>
                <w:rFonts w:ascii="Arial" w:eastAsia="Malgun Gothic" w:hAnsi="Arial" w:cs="Arial"/>
                <w:bCs/>
                <w:color w:val="auto"/>
                <w:sz w:val="22"/>
                <w:szCs w:val="22"/>
              </w:rPr>
              <w:t xml:space="preserve"> project area of the</w:t>
            </w:r>
            <w:r w:rsidRPr="008D48B6">
              <w:rPr>
                <w:rFonts w:ascii="Arial" w:eastAsia="Malgun Gothic" w:hAnsi="Arial" w:cs="Arial"/>
                <w:bCs/>
                <w:color w:val="auto"/>
                <w:sz w:val="22"/>
                <w:szCs w:val="22"/>
              </w:rPr>
              <w:t xml:space="preserve"> previous project FAO/TCP/NEP/3701</w:t>
            </w:r>
            <w:r w:rsidR="003C56F7">
              <w:rPr>
                <w:rFonts w:ascii="Arial" w:eastAsia="Malgun Gothic" w:hAnsi="Arial" w:cs="Arial"/>
                <w:bCs/>
                <w:color w:val="auto"/>
                <w:sz w:val="22"/>
                <w:szCs w:val="22"/>
              </w:rPr>
              <w:t xml:space="preserve"> the farmers had been facing the problems of </w:t>
            </w:r>
            <w:r w:rsidR="003C56F7" w:rsidRPr="005E5F50">
              <w:rPr>
                <w:rFonts w:ascii="Arial" w:hAnsi="Arial" w:cs="Arial"/>
                <w:sz w:val="22"/>
                <w:szCs w:val="28"/>
              </w:rPr>
              <w:t>Poor agricultural practices</w:t>
            </w:r>
            <w:r w:rsidR="003C56F7">
              <w:rPr>
                <w:rFonts w:ascii="Arial" w:hAnsi="Arial" w:cs="Arial"/>
                <w:sz w:val="22"/>
                <w:szCs w:val="28"/>
              </w:rPr>
              <w:t>,</w:t>
            </w:r>
            <w:r w:rsidR="003C56F7" w:rsidRPr="005E5F50">
              <w:rPr>
                <w:rFonts w:ascii="Arial" w:hAnsi="Arial" w:cs="Arial"/>
                <w:sz w:val="22"/>
                <w:szCs w:val="28"/>
              </w:rPr>
              <w:t xml:space="preserve"> Agroecosystem deterioration</w:t>
            </w:r>
            <w:r w:rsidR="003C56F7">
              <w:rPr>
                <w:rFonts w:ascii="Arial" w:hAnsi="Arial" w:cs="Arial"/>
                <w:sz w:val="22"/>
                <w:szCs w:val="28"/>
              </w:rPr>
              <w:t>,</w:t>
            </w:r>
            <w:r w:rsidR="003C56F7" w:rsidRPr="005E5F50">
              <w:rPr>
                <w:rFonts w:ascii="Arial" w:hAnsi="Arial" w:cs="Arial"/>
                <w:sz w:val="22"/>
                <w:szCs w:val="28"/>
              </w:rPr>
              <w:t xml:space="preserve"> Pollination deficit</w:t>
            </w:r>
            <w:r w:rsidR="003C56F7">
              <w:rPr>
                <w:rFonts w:ascii="Arial" w:hAnsi="Arial" w:cs="Arial"/>
                <w:sz w:val="22"/>
                <w:szCs w:val="28"/>
              </w:rPr>
              <w:t>,</w:t>
            </w:r>
            <w:r w:rsidR="003C56F7" w:rsidRPr="005E5F50">
              <w:rPr>
                <w:rFonts w:ascii="Arial" w:hAnsi="Arial" w:cs="Arial"/>
                <w:sz w:val="22"/>
                <w:szCs w:val="28"/>
              </w:rPr>
              <w:t xml:space="preserve"> Micro-/nutrient imbalance (deficiencies) and soil health deterioration</w:t>
            </w:r>
            <w:r w:rsidR="003C56F7">
              <w:rPr>
                <w:rFonts w:ascii="Arial" w:hAnsi="Arial" w:cs="Arial"/>
                <w:sz w:val="22"/>
                <w:szCs w:val="28"/>
              </w:rPr>
              <w:t xml:space="preserve"> </w:t>
            </w:r>
            <w:r w:rsidR="000B76B3">
              <w:rPr>
                <w:rFonts w:ascii="Arial" w:hAnsi="Arial" w:cs="Arial"/>
                <w:sz w:val="22"/>
                <w:szCs w:val="28"/>
              </w:rPr>
              <w:t>at large especially in mustard, citrus and apple. Agroecosystem-based practices were applied</w:t>
            </w:r>
            <w:r w:rsidR="006F0702">
              <w:rPr>
                <w:rFonts w:ascii="Arial" w:hAnsi="Arial" w:cs="Arial"/>
                <w:sz w:val="22"/>
                <w:szCs w:val="28"/>
              </w:rPr>
              <w:t>,</w:t>
            </w:r>
            <w:r w:rsidR="000B76B3">
              <w:rPr>
                <w:rFonts w:ascii="Arial" w:hAnsi="Arial" w:cs="Arial"/>
                <w:sz w:val="22"/>
                <w:szCs w:val="28"/>
              </w:rPr>
              <w:t xml:space="preserve"> tested, got </w:t>
            </w:r>
            <w:r w:rsidR="000D5029">
              <w:rPr>
                <w:rFonts w:ascii="Arial" w:hAnsi="Arial" w:cs="Arial"/>
                <w:sz w:val="22"/>
                <w:szCs w:val="28"/>
              </w:rPr>
              <w:t>positive</w:t>
            </w:r>
            <w:r w:rsidR="000B76B3">
              <w:rPr>
                <w:rFonts w:ascii="Arial" w:hAnsi="Arial" w:cs="Arial"/>
                <w:sz w:val="22"/>
                <w:szCs w:val="28"/>
              </w:rPr>
              <w:t xml:space="preserve"> response and then validated </w:t>
            </w:r>
            <w:r w:rsidR="000D5029">
              <w:rPr>
                <w:rFonts w:ascii="Arial" w:hAnsi="Arial" w:cs="Arial"/>
                <w:sz w:val="22"/>
                <w:szCs w:val="28"/>
              </w:rPr>
              <w:t>with</w:t>
            </w:r>
            <w:r w:rsidR="000B76B3">
              <w:rPr>
                <w:rFonts w:ascii="Arial" w:hAnsi="Arial" w:cs="Arial"/>
                <w:sz w:val="22"/>
                <w:szCs w:val="28"/>
              </w:rPr>
              <w:t xml:space="preserve"> the active participation </w:t>
            </w:r>
            <w:r w:rsidR="000D5029">
              <w:rPr>
                <w:rFonts w:ascii="Arial" w:hAnsi="Arial" w:cs="Arial"/>
                <w:sz w:val="22"/>
                <w:szCs w:val="28"/>
              </w:rPr>
              <w:t>of</w:t>
            </w:r>
            <w:r w:rsidR="000B76B3">
              <w:rPr>
                <w:rFonts w:ascii="Arial" w:hAnsi="Arial" w:cs="Arial"/>
                <w:sz w:val="22"/>
                <w:szCs w:val="28"/>
              </w:rPr>
              <w:t xml:space="preserve"> the </w:t>
            </w:r>
            <w:r w:rsidR="000D5029">
              <w:rPr>
                <w:rFonts w:ascii="Arial" w:hAnsi="Arial" w:cs="Arial"/>
                <w:sz w:val="22"/>
                <w:szCs w:val="28"/>
              </w:rPr>
              <w:t>farmers</w:t>
            </w:r>
            <w:r w:rsidR="000B76B3">
              <w:rPr>
                <w:rFonts w:ascii="Arial" w:hAnsi="Arial" w:cs="Arial"/>
                <w:sz w:val="22"/>
                <w:szCs w:val="28"/>
              </w:rPr>
              <w:t xml:space="preserve"> </w:t>
            </w:r>
            <w:r w:rsidR="000D5029">
              <w:rPr>
                <w:rFonts w:ascii="Arial" w:hAnsi="Arial" w:cs="Arial"/>
                <w:sz w:val="22"/>
                <w:szCs w:val="28"/>
              </w:rPr>
              <w:t xml:space="preserve">where they built their confidence by believing by self-doing and seeing. This </w:t>
            </w:r>
            <w:r w:rsidR="0004569A">
              <w:rPr>
                <w:rFonts w:ascii="Arial" w:hAnsi="Arial" w:cs="Arial"/>
                <w:sz w:val="22"/>
                <w:szCs w:val="28"/>
              </w:rPr>
              <w:t xml:space="preserve">encouraged the farmers in general that gave rise to the demand of the project. There was a general concurrence of opinion that a full project </w:t>
            </w:r>
            <w:r w:rsidR="001F79E2">
              <w:rPr>
                <w:rFonts w:ascii="Arial" w:hAnsi="Arial" w:cs="Arial"/>
                <w:sz w:val="22"/>
                <w:szCs w:val="28"/>
              </w:rPr>
              <w:t xml:space="preserve">on </w:t>
            </w:r>
            <w:r w:rsidR="001F79E2">
              <w:rPr>
                <w:rFonts w:ascii="Arial" w:hAnsi="Arial" w:cs="Arial"/>
                <w:i/>
                <w:iCs/>
                <w:sz w:val="22"/>
                <w:szCs w:val="28"/>
              </w:rPr>
              <w:t xml:space="preserve">in Nepal </w:t>
            </w:r>
            <w:r w:rsidR="001F79E2">
              <w:rPr>
                <w:rFonts w:ascii="Arial" w:hAnsi="Arial" w:cs="Arial"/>
                <w:sz w:val="22"/>
                <w:szCs w:val="28"/>
              </w:rPr>
              <w:t>was imperatively needed</w:t>
            </w:r>
            <w:r w:rsidR="006F0702">
              <w:rPr>
                <w:rFonts w:ascii="Arial" w:hAnsi="Arial" w:cs="Arial"/>
                <w:sz w:val="22"/>
                <w:szCs w:val="28"/>
              </w:rPr>
              <w:t xml:space="preserve"> for solving their pervasive problems</w:t>
            </w:r>
            <w:r w:rsidR="001F79E2">
              <w:rPr>
                <w:rFonts w:ascii="Arial" w:hAnsi="Arial" w:cs="Arial"/>
                <w:sz w:val="22"/>
                <w:szCs w:val="28"/>
              </w:rPr>
              <w:t>.</w:t>
            </w:r>
            <w:r w:rsidR="00425606">
              <w:rPr>
                <w:rFonts w:ascii="Arial" w:hAnsi="Arial" w:cs="Arial"/>
                <w:sz w:val="22"/>
                <w:szCs w:val="28"/>
              </w:rPr>
              <w:t xml:space="preserve"> The </w:t>
            </w:r>
            <w:r w:rsidR="00F445DC">
              <w:rPr>
                <w:rFonts w:ascii="Arial" w:hAnsi="Arial" w:cs="Arial"/>
                <w:sz w:val="22"/>
                <w:szCs w:val="28"/>
              </w:rPr>
              <w:t xml:space="preserve">expected </w:t>
            </w:r>
            <w:r w:rsidR="00425606">
              <w:rPr>
                <w:rFonts w:ascii="Arial" w:hAnsi="Arial" w:cs="Arial"/>
                <w:sz w:val="22"/>
                <w:szCs w:val="28"/>
              </w:rPr>
              <w:t>project</w:t>
            </w:r>
            <w:r w:rsidR="00F445DC">
              <w:rPr>
                <w:rFonts w:ascii="Arial" w:hAnsi="Arial" w:cs="Arial"/>
                <w:sz w:val="22"/>
                <w:szCs w:val="28"/>
              </w:rPr>
              <w:t xml:space="preserve"> should be instrumental in resolving the problems</w:t>
            </w:r>
            <w:r w:rsidR="00A02AB3">
              <w:rPr>
                <w:rFonts w:ascii="Arial" w:hAnsi="Arial" w:cs="Arial"/>
                <w:sz w:val="22"/>
                <w:szCs w:val="28"/>
              </w:rPr>
              <w:t xml:space="preserve"> by </w:t>
            </w:r>
            <w:r w:rsidR="00A02AB3" w:rsidRPr="00A02AB3">
              <w:rPr>
                <w:rFonts w:ascii="Arial" w:hAnsi="Arial" w:cs="Arial"/>
                <w:sz w:val="22"/>
                <w:szCs w:val="28"/>
              </w:rPr>
              <w:t>Improving Agroecosystem Services and Climate Change Adaptation</w:t>
            </w:r>
            <w:r w:rsidR="00A02AB3">
              <w:rPr>
                <w:rFonts w:ascii="Arial" w:hAnsi="Arial" w:cs="Arial"/>
                <w:sz w:val="22"/>
                <w:szCs w:val="28"/>
              </w:rPr>
              <w:t xml:space="preserve"> by the virtue of </w:t>
            </w:r>
            <w:r w:rsidR="00A02AB3" w:rsidRPr="001C66DF">
              <w:rPr>
                <w:rFonts w:ascii="Arial" w:hAnsi="Arial" w:cs="Arial"/>
                <w:bCs/>
                <w:sz w:val="22"/>
                <w:szCs w:val="28"/>
              </w:rPr>
              <w:t>integrated pest and pollinator management (IPPM)</w:t>
            </w:r>
            <w:r w:rsidR="00A02AB3">
              <w:rPr>
                <w:rFonts w:ascii="Arial" w:hAnsi="Arial" w:cs="Arial"/>
                <w:sz w:val="22"/>
                <w:szCs w:val="28"/>
              </w:rPr>
              <w:t>,</w:t>
            </w:r>
            <w:r w:rsidR="007C5694">
              <w:rPr>
                <w:rFonts w:ascii="Arial" w:hAnsi="Arial" w:cs="Arial"/>
                <w:sz w:val="22"/>
                <w:szCs w:val="28"/>
              </w:rPr>
              <w:t xml:space="preserve"> </w:t>
            </w:r>
            <w:r w:rsidR="007C5694" w:rsidRPr="007C5694">
              <w:rPr>
                <w:rFonts w:ascii="Arial" w:hAnsi="Arial" w:cs="Arial"/>
                <w:sz w:val="22"/>
                <w:szCs w:val="28"/>
              </w:rPr>
              <w:t>GIS mapping of crop pollination vulnerability to multi-hazards under climate change</w:t>
            </w:r>
            <w:r w:rsidR="007C5694">
              <w:rPr>
                <w:rFonts w:ascii="Arial" w:hAnsi="Arial" w:cs="Arial"/>
                <w:sz w:val="22"/>
                <w:szCs w:val="28"/>
              </w:rPr>
              <w:t>,</w:t>
            </w:r>
            <w:r w:rsidR="00A02AB3">
              <w:rPr>
                <w:rFonts w:ascii="Arial" w:hAnsi="Arial" w:cs="Arial"/>
                <w:sz w:val="22"/>
                <w:szCs w:val="28"/>
              </w:rPr>
              <w:t xml:space="preserve"> </w:t>
            </w:r>
            <w:r w:rsidR="000A1765">
              <w:rPr>
                <w:rFonts w:ascii="Arial" w:hAnsi="Arial" w:cs="Arial"/>
                <w:sz w:val="22"/>
                <w:szCs w:val="28"/>
              </w:rPr>
              <w:t>FFS</w:t>
            </w:r>
            <w:r w:rsidR="000D63A8">
              <w:rPr>
                <w:rFonts w:ascii="Arial" w:hAnsi="Arial" w:cs="Arial"/>
                <w:sz w:val="22"/>
                <w:szCs w:val="28"/>
              </w:rPr>
              <w:t xml:space="preserve"> and one health</w:t>
            </w:r>
            <w:r w:rsidR="000A1765">
              <w:rPr>
                <w:rFonts w:ascii="Arial" w:hAnsi="Arial" w:cs="Arial"/>
                <w:sz w:val="22"/>
                <w:szCs w:val="28"/>
              </w:rPr>
              <w:t xml:space="preserve"> approach, </w:t>
            </w:r>
            <w:r w:rsidR="00A02AB3">
              <w:rPr>
                <w:rFonts w:ascii="Arial" w:hAnsi="Arial" w:cs="Arial"/>
                <w:sz w:val="22"/>
                <w:szCs w:val="28"/>
              </w:rPr>
              <w:t xml:space="preserve">nature-based </w:t>
            </w:r>
            <w:r w:rsidR="00776ED6">
              <w:rPr>
                <w:rFonts w:ascii="Arial" w:hAnsi="Arial" w:cs="Arial"/>
                <w:sz w:val="22"/>
                <w:szCs w:val="28"/>
              </w:rPr>
              <w:t xml:space="preserve">agroecological </w:t>
            </w:r>
            <w:r w:rsidR="00A02AB3">
              <w:rPr>
                <w:rFonts w:ascii="Arial" w:hAnsi="Arial" w:cs="Arial"/>
                <w:sz w:val="22"/>
                <w:szCs w:val="28"/>
              </w:rPr>
              <w:t xml:space="preserve">solutions, </w:t>
            </w:r>
            <w:r w:rsidR="000A1765">
              <w:rPr>
                <w:rFonts w:ascii="Arial" w:hAnsi="Arial" w:cs="Arial"/>
                <w:sz w:val="22"/>
                <w:szCs w:val="28"/>
              </w:rPr>
              <w:t>early preparatory management system,</w:t>
            </w:r>
            <w:r w:rsidR="008078DA">
              <w:rPr>
                <w:rFonts w:ascii="Arial" w:hAnsi="Arial" w:cs="Arial"/>
                <w:sz w:val="22"/>
                <w:szCs w:val="28"/>
              </w:rPr>
              <w:t xml:space="preserve"> good agroecological agriculture practices,</w:t>
            </w:r>
            <w:r w:rsidR="000A1765">
              <w:rPr>
                <w:rFonts w:ascii="Arial" w:hAnsi="Arial" w:cs="Arial"/>
                <w:sz w:val="22"/>
                <w:szCs w:val="28"/>
              </w:rPr>
              <w:t xml:space="preserve"> </w:t>
            </w:r>
            <w:r w:rsidR="008078DA">
              <w:rPr>
                <w:rFonts w:ascii="Arial" w:hAnsi="Arial" w:cs="Arial"/>
                <w:sz w:val="22"/>
                <w:szCs w:val="28"/>
              </w:rPr>
              <w:t xml:space="preserve">(GAP) </w:t>
            </w:r>
            <w:r w:rsidR="000A1765">
              <w:rPr>
                <w:rFonts w:ascii="Arial" w:hAnsi="Arial" w:cs="Arial"/>
                <w:sz w:val="22"/>
                <w:szCs w:val="28"/>
              </w:rPr>
              <w:t>regenerative and sustainable approach.</w:t>
            </w:r>
          </w:p>
          <w:p w14:paraId="01F9260B" w14:textId="77777777" w:rsidR="00522A23" w:rsidRDefault="00522A23" w:rsidP="00F2434A">
            <w:pPr>
              <w:pStyle w:val="hstyle0"/>
              <w:spacing w:line="276" w:lineRule="auto"/>
              <w:rPr>
                <w:rFonts w:ascii="Arial" w:eastAsia="Malgun Gothic" w:hAnsi="Arial" w:cs="Arial"/>
                <w:bCs/>
                <w:color w:val="C00000"/>
                <w:sz w:val="22"/>
                <w:szCs w:val="22"/>
              </w:rPr>
            </w:pPr>
          </w:p>
          <w:p w14:paraId="2C804346" w14:textId="6589284D" w:rsidR="00BE5B5B" w:rsidRDefault="00912FE4" w:rsidP="00F2434A">
            <w:pPr>
              <w:pStyle w:val="hstyle0"/>
              <w:spacing w:line="276" w:lineRule="auto"/>
              <w:rPr>
                <w:rFonts w:ascii="Arial" w:hAnsi="Arial" w:cs="Arial"/>
                <w:sz w:val="22"/>
                <w:szCs w:val="22"/>
              </w:rPr>
            </w:pPr>
            <w:r w:rsidRPr="008078DA">
              <w:rPr>
                <w:rFonts w:ascii="Arial" w:eastAsia="Malgun Gothic" w:hAnsi="Arial" w:cs="Arial"/>
                <w:bCs/>
                <w:color w:val="000000" w:themeColor="text1"/>
                <w:sz w:val="22"/>
                <w:szCs w:val="22"/>
              </w:rPr>
              <w:t>U</w:t>
            </w:r>
            <w:r w:rsidR="00B04597" w:rsidRPr="008078DA">
              <w:rPr>
                <w:rFonts w:ascii="Arial" w:eastAsia="Malgun Gothic" w:hAnsi="Arial" w:cs="Arial"/>
                <w:bCs/>
                <w:color w:val="000000" w:themeColor="text1"/>
                <w:sz w:val="22"/>
                <w:szCs w:val="22"/>
              </w:rPr>
              <w:t>rbanization is</w:t>
            </w:r>
            <w:r w:rsidR="00BC7BDD" w:rsidRPr="008078DA">
              <w:rPr>
                <w:rFonts w:ascii="Arial" w:eastAsia="Malgun Gothic" w:hAnsi="Arial" w:cs="Arial"/>
                <w:bCs/>
                <w:color w:val="000000" w:themeColor="text1"/>
                <w:sz w:val="22"/>
                <w:szCs w:val="22"/>
              </w:rPr>
              <w:t xml:space="preserve"> </w:t>
            </w:r>
            <w:r w:rsidRPr="008078DA">
              <w:rPr>
                <w:rFonts w:ascii="Arial" w:eastAsia="Malgun Gothic" w:hAnsi="Arial" w:cs="Arial"/>
                <w:bCs/>
                <w:color w:val="000000" w:themeColor="text1"/>
                <w:sz w:val="22"/>
                <w:szCs w:val="22"/>
              </w:rPr>
              <w:t>rapidly</w:t>
            </w:r>
            <w:r w:rsidR="002F2581" w:rsidRPr="008078DA">
              <w:rPr>
                <w:rFonts w:ascii="Arial" w:eastAsia="Malgun Gothic" w:hAnsi="Arial" w:cs="Arial"/>
                <w:bCs/>
                <w:color w:val="000000" w:themeColor="text1"/>
                <w:sz w:val="22"/>
                <w:szCs w:val="22"/>
              </w:rPr>
              <w:t xml:space="preserve"> </w:t>
            </w:r>
            <w:r w:rsidR="00B161EE" w:rsidRPr="008078DA">
              <w:rPr>
                <w:rFonts w:ascii="Arial" w:eastAsia="Malgun Gothic" w:hAnsi="Arial" w:cs="Arial"/>
                <w:bCs/>
                <w:color w:val="000000" w:themeColor="text1"/>
                <w:sz w:val="22"/>
                <w:szCs w:val="22"/>
              </w:rPr>
              <w:t xml:space="preserve">increasing </w:t>
            </w:r>
            <w:r w:rsidR="00B04597" w:rsidRPr="008078DA">
              <w:rPr>
                <w:rFonts w:ascii="Arial" w:eastAsia="Malgun Gothic" w:hAnsi="Arial" w:cs="Arial"/>
                <w:bCs/>
                <w:color w:val="000000" w:themeColor="text1"/>
                <w:sz w:val="22"/>
                <w:szCs w:val="22"/>
              </w:rPr>
              <w:t xml:space="preserve">in Nepal and posing a considerable threat to all dimension of </w:t>
            </w:r>
            <w:r w:rsidRPr="008078DA">
              <w:rPr>
                <w:rFonts w:ascii="Arial" w:eastAsia="Malgun Gothic" w:hAnsi="Arial" w:cs="Arial"/>
                <w:bCs/>
                <w:color w:val="000000" w:themeColor="text1"/>
                <w:sz w:val="22"/>
                <w:szCs w:val="22"/>
              </w:rPr>
              <w:t>f</w:t>
            </w:r>
            <w:r w:rsidR="00B04597" w:rsidRPr="008078DA">
              <w:rPr>
                <w:rFonts w:ascii="Arial" w:eastAsia="Malgun Gothic" w:hAnsi="Arial" w:cs="Arial"/>
                <w:bCs/>
                <w:color w:val="000000" w:themeColor="text1"/>
                <w:sz w:val="22"/>
                <w:szCs w:val="22"/>
              </w:rPr>
              <w:t xml:space="preserve">ood and nutrition security </w:t>
            </w:r>
            <w:r w:rsidRPr="008078DA">
              <w:rPr>
                <w:rFonts w:ascii="Arial" w:eastAsia="Malgun Gothic" w:hAnsi="Arial" w:cs="Arial"/>
                <w:bCs/>
                <w:color w:val="000000" w:themeColor="text1"/>
                <w:sz w:val="22"/>
                <w:szCs w:val="22"/>
              </w:rPr>
              <w:t xml:space="preserve">as </w:t>
            </w:r>
            <w:r w:rsidR="00B04597" w:rsidRPr="008078DA">
              <w:rPr>
                <w:rFonts w:ascii="Arial" w:eastAsia="Malgun Gothic" w:hAnsi="Arial" w:cs="Arial"/>
                <w:bCs/>
                <w:color w:val="000000" w:themeColor="text1"/>
                <w:sz w:val="22"/>
                <w:szCs w:val="22"/>
              </w:rPr>
              <w:t xml:space="preserve">the majority of urban </w:t>
            </w:r>
            <w:r w:rsidR="00F43416" w:rsidRPr="008078DA">
              <w:rPr>
                <w:rFonts w:ascii="Arial" w:eastAsia="Malgun Gothic" w:hAnsi="Arial" w:cs="Arial"/>
                <w:bCs/>
                <w:color w:val="000000" w:themeColor="text1"/>
                <w:sz w:val="22"/>
                <w:szCs w:val="22"/>
              </w:rPr>
              <w:t>inhabitants</w:t>
            </w:r>
            <w:r w:rsidR="00B04597" w:rsidRPr="008078DA">
              <w:rPr>
                <w:rFonts w:ascii="Arial" w:eastAsia="Malgun Gothic" w:hAnsi="Arial" w:cs="Arial"/>
                <w:bCs/>
                <w:color w:val="000000" w:themeColor="text1"/>
                <w:sz w:val="22"/>
                <w:szCs w:val="22"/>
              </w:rPr>
              <w:t xml:space="preserve"> are net food buyers and spen</w:t>
            </w:r>
            <w:r w:rsidRPr="008078DA">
              <w:rPr>
                <w:rFonts w:ascii="Arial" w:eastAsia="Malgun Gothic" w:hAnsi="Arial" w:cs="Arial"/>
                <w:bCs/>
                <w:color w:val="000000" w:themeColor="text1"/>
                <w:sz w:val="22"/>
                <w:szCs w:val="22"/>
              </w:rPr>
              <w:t>d</w:t>
            </w:r>
            <w:r w:rsidR="00B04597" w:rsidRPr="008078DA">
              <w:rPr>
                <w:rFonts w:ascii="Arial" w:eastAsia="Malgun Gothic" w:hAnsi="Arial" w:cs="Arial"/>
                <w:bCs/>
                <w:color w:val="000000" w:themeColor="text1"/>
                <w:sz w:val="22"/>
                <w:szCs w:val="22"/>
              </w:rPr>
              <w:t xml:space="preserve"> a large part of their income on food.</w:t>
            </w:r>
            <w:r w:rsidR="00BC7BDD" w:rsidRPr="008078DA">
              <w:rPr>
                <w:rFonts w:ascii="Arial" w:eastAsia="Malgun Gothic" w:hAnsi="Arial" w:cs="Arial"/>
                <w:bCs/>
                <w:color w:val="000000" w:themeColor="text1"/>
                <w:sz w:val="22"/>
                <w:szCs w:val="22"/>
              </w:rPr>
              <w:t xml:space="preserve"> Due to traditional farming system, </w:t>
            </w:r>
            <w:r w:rsidR="00BE5B5B" w:rsidRPr="008078DA">
              <w:rPr>
                <w:rFonts w:ascii="Arial" w:eastAsia="Malgun Gothic" w:hAnsi="Arial" w:cs="Arial"/>
                <w:bCs/>
                <w:color w:val="000000" w:themeColor="text1"/>
                <w:sz w:val="22"/>
                <w:szCs w:val="22"/>
              </w:rPr>
              <w:t xml:space="preserve">the </w:t>
            </w:r>
            <w:r w:rsidR="00BE5B5B" w:rsidRPr="0004065F">
              <w:rPr>
                <w:rFonts w:ascii="Arial" w:eastAsia="Malgun Gothic" w:hAnsi="Arial" w:cs="Arial"/>
                <w:bCs/>
                <w:color w:val="auto"/>
                <w:sz w:val="22"/>
                <w:szCs w:val="22"/>
              </w:rPr>
              <w:t xml:space="preserve">existing market could not supply </w:t>
            </w:r>
            <w:r>
              <w:rPr>
                <w:rFonts w:ascii="Arial" w:eastAsia="Malgun Gothic" w:hAnsi="Arial" w:cs="Arial"/>
                <w:bCs/>
                <w:color w:val="auto"/>
                <w:sz w:val="22"/>
                <w:szCs w:val="22"/>
              </w:rPr>
              <w:t>the</w:t>
            </w:r>
            <w:r w:rsidR="00BC7BDD" w:rsidRPr="0004065F">
              <w:rPr>
                <w:rFonts w:ascii="Arial" w:eastAsia="Malgun Gothic" w:hAnsi="Arial" w:cs="Arial"/>
                <w:bCs/>
                <w:color w:val="auto"/>
                <w:sz w:val="22"/>
                <w:szCs w:val="22"/>
              </w:rPr>
              <w:t xml:space="preserve"> safe and quality food to meet their dietary requirements and food preferences </w:t>
            </w:r>
            <w:r>
              <w:rPr>
                <w:rFonts w:ascii="Arial" w:eastAsia="Malgun Gothic" w:hAnsi="Arial" w:cs="Arial"/>
                <w:bCs/>
                <w:color w:val="auto"/>
                <w:sz w:val="22"/>
                <w:szCs w:val="22"/>
              </w:rPr>
              <w:t xml:space="preserve">required </w:t>
            </w:r>
            <w:r w:rsidR="00BC7BDD" w:rsidRPr="0004065F">
              <w:rPr>
                <w:rFonts w:ascii="Arial" w:eastAsia="Malgun Gothic" w:hAnsi="Arial" w:cs="Arial"/>
                <w:bCs/>
                <w:color w:val="auto"/>
                <w:sz w:val="22"/>
                <w:szCs w:val="22"/>
              </w:rPr>
              <w:t>for an active and healthy life.</w:t>
            </w:r>
            <w:r w:rsidR="00BB6E7D" w:rsidRPr="0004065F">
              <w:rPr>
                <w:rFonts w:ascii="Arial" w:eastAsia="Malgun Gothic" w:hAnsi="Arial" w:cs="Arial"/>
                <w:bCs/>
                <w:color w:val="auto"/>
                <w:sz w:val="22"/>
                <w:szCs w:val="22"/>
              </w:rPr>
              <w:t xml:space="preserve"> Thus, food safety, hygiene, and quality are important requirement </w:t>
            </w:r>
            <w:r>
              <w:rPr>
                <w:rFonts w:ascii="Arial" w:eastAsia="Malgun Gothic" w:hAnsi="Arial" w:cs="Arial"/>
                <w:bCs/>
                <w:color w:val="auto"/>
                <w:sz w:val="22"/>
                <w:szCs w:val="22"/>
              </w:rPr>
              <w:t>for</w:t>
            </w:r>
            <w:r w:rsidR="00BB6E7D" w:rsidRPr="0004065F">
              <w:rPr>
                <w:rFonts w:ascii="Arial" w:eastAsia="Malgun Gothic" w:hAnsi="Arial" w:cs="Arial"/>
                <w:bCs/>
                <w:color w:val="auto"/>
                <w:sz w:val="22"/>
                <w:szCs w:val="22"/>
              </w:rPr>
              <w:t xml:space="preserve"> both consumers and national governments.</w:t>
            </w:r>
            <w:r w:rsidR="00BB6E7D" w:rsidRPr="0004065F">
              <w:rPr>
                <w:rFonts w:ascii="Arial" w:hAnsi="Arial" w:cs="Arial"/>
                <w:sz w:val="22"/>
                <w:szCs w:val="22"/>
              </w:rPr>
              <w:t xml:space="preserve"> </w:t>
            </w:r>
            <w:r>
              <w:rPr>
                <w:rFonts w:ascii="Arial" w:hAnsi="Arial" w:cs="Arial"/>
                <w:sz w:val="22"/>
                <w:szCs w:val="22"/>
              </w:rPr>
              <w:t>The</w:t>
            </w:r>
            <w:r w:rsidR="00BB6E7D" w:rsidRPr="0004065F">
              <w:rPr>
                <w:rFonts w:ascii="Arial" w:hAnsi="Arial" w:cs="Arial"/>
                <w:sz w:val="22"/>
                <w:szCs w:val="22"/>
              </w:rPr>
              <w:t xml:space="preserve"> consumer preferences </w:t>
            </w:r>
            <w:r w:rsidR="00DE3EFC">
              <w:rPr>
                <w:rFonts w:ascii="Arial" w:hAnsi="Arial" w:cs="Arial"/>
                <w:sz w:val="22"/>
                <w:szCs w:val="22"/>
              </w:rPr>
              <w:t xml:space="preserve">and awareness </w:t>
            </w:r>
            <w:r w:rsidR="00BB6E7D" w:rsidRPr="0004065F">
              <w:rPr>
                <w:rFonts w:ascii="Arial" w:hAnsi="Arial" w:cs="Arial"/>
                <w:sz w:val="22"/>
                <w:szCs w:val="22"/>
              </w:rPr>
              <w:t>for quality, variety and safety are rising rapidly</w:t>
            </w:r>
            <w:r>
              <w:rPr>
                <w:rFonts w:ascii="Arial" w:hAnsi="Arial" w:cs="Arial"/>
                <w:sz w:val="22"/>
                <w:szCs w:val="22"/>
              </w:rPr>
              <w:t xml:space="preserve"> with globalization.</w:t>
            </w:r>
            <w:r w:rsidR="00BB6E7D" w:rsidRPr="0004065F">
              <w:rPr>
                <w:rFonts w:ascii="Arial" w:hAnsi="Arial" w:cs="Arial"/>
                <w:sz w:val="22"/>
                <w:szCs w:val="22"/>
              </w:rPr>
              <w:t xml:space="preserve"> </w:t>
            </w:r>
            <w:r w:rsidR="00BB6E7D" w:rsidRPr="0004065F">
              <w:rPr>
                <w:rFonts w:ascii="Arial" w:hAnsi="Arial" w:cs="Arial"/>
                <w:sz w:val="22"/>
                <w:szCs w:val="22"/>
              </w:rPr>
              <w:lastRenderedPageBreak/>
              <w:t xml:space="preserve">To </w:t>
            </w:r>
            <w:r w:rsidR="00DE3EFC">
              <w:rPr>
                <w:rFonts w:ascii="Arial" w:hAnsi="Arial" w:cs="Arial"/>
                <w:sz w:val="22"/>
                <w:szCs w:val="22"/>
              </w:rPr>
              <w:t>ensure</w:t>
            </w:r>
            <w:r w:rsidR="00BB6E7D" w:rsidRPr="0004065F">
              <w:rPr>
                <w:rFonts w:ascii="Arial" w:hAnsi="Arial" w:cs="Arial"/>
                <w:sz w:val="22"/>
                <w:szCs w:val="22"/>
              </w:rPr>
              <w:t xml:space="preserve"> food safety and quality, it becomes important to address the </w:t>
            </w:r>
            <w:r w:rsidR="00C25AB1">
              <w:rPr>
                <w:rFonts w:ascii="Arial" w:hAnsi="Arial" w:cs="Arial"/>
                <w:sz w:val="22"/>
                <w:szCs w:val="22"/>
              </w:rPr>
              <w:t>challenge of healthy food production.</w:t>
            </w:r>
          </w:p>
          <w:p w14:paraId="24EDC054" w14:textId="01DDAC03" w:rsidR="00F43416" w:rsidRDefault="00F43416" w:rsidP="00F2434A">
            <w:pPr>
              <w:pStyle w:val="hstyle0"/>
              <w:spacing w:line="276" w:lineRule="auto"/>
              <w:rPr>
                <w:rFonts w:ascii="Arial" w:eastAsia="Malgun Gothic" w:hAnsi="Arial" w:cs="Arial"/>
                <w:bCs/>
                <w:color w:val="auto"/>
                <w:sz w:val="22"/>
                <w:szCs w:val="22"/>
              </w:rPr>
            </w:pPr>
          </w:p>
          <w:p w14:paraId="301CA4E4" w14:textId="529F60B0" w:rsidR="00003777" w:rsidRPr="00292B60" w:rsidRDefault="00891121" w:rsidP="00F2434A">
            <w:pPr>
              <w:pStyle w:val="hstyle0"/>
              <w:spacing w:line="276" w:lineRule="auto"/>
              <w:rPr>
                <w:rFonts w:ascii="Arial" w:eastAsia="Malgun Gothic" w:hAnsi="Arial" w:cs="Arial"/>
                <w:bCs/>
                <w:color w:val="C00000"/>
                <w:sz w:val="22"/>
                <w:szCs w:val="22"/>
              </w:rPr>
            </w:pPr>
            <w:r w:rsidRPr="0004065F">
              <w:rPr>
                <w:rFonts w:ascii="Arial" w:eastAsia="Malgun Gothic" w:hAnsi="Arial" w:cs="Arial"/>
                <w:bCs/>
                <w:color w:val="auto"/>
                <w:sz w:val="22"/>
                <w:szCs w:val="22"/>
              </w:rPr>
              <w:t xml:space="preserve">Though the Government has given priority to increase agricultural growth and encourages diversification, intensification and commercialization of agricultural </w:t>
            </w:r>
            <w:r w:rsidR="00B402CA" w:rsidRPr="0004065F">
              <w:rPr>
                <w:rFonts w:ascii="Arial" w:eastAsia="Malgun Gothic" w:hAnsi="Arial" w:cs="Arial"/>
                <w:bCs/>
                <w:color w:val="auto"/>
                <w:sz w:val="22"/>
                <w:szCs w:val="22"/>
              </w:rPr>
              <w:t>sector</w:t>
            </w:r>
            <w:r w:rsidRPr="0004065F">
              <w:rPr>
                <w:rFonts w:ascii="Arial" w:eastAsia="Malgun Gothic" w:hAnsi="Arial" w:cs="Arial"/>
                <w:bCs/>
                <w:color w:val="auto"/>
                <w:sz w:val="22"/>
                <w:szCs w:val="22"/>
              </w:rPr>
              <w:t xml:space="preserve"> through eco-friendly cultivation and </w:t>
            </w:r>
            <w:r w:rsidR="00B402CA" w:rsidRPr="0004065F">
              <w:rPr>
                <w:rFonts w:ascii="Arial" w:eastAsia="Malgun Gothic" w:hAnsi="Arial" w:cs="Arial"/>
                <w:bCs/>
                <w:color w:val="auto"/>
                <w:sz w:val="22"/>
                <w:szCs w:val="22"/>
              </w:rPr>
              <w:t>management,</w:t>
            </w:r>
            <w:r w:rsidR="00B402CA">
              <w:rPr>
                <w:rFonts w:ascii="Arial" w:eastAsia="Malgun Gothic" w:hAnsi="Arial" w:cs="Arial"/>
                <w:bCs/>
                <w:color w:val="auto"/>
                <w:sz w:val="22"/>
                <w:szCs w:val="22"/>
              </w:rPr>
              <w:t xml:space="preserve"> the current</w:t>
            </w:r>
            <w:r w:rsidR="00003777">
              <w:rPr>
                <w:rFonts w:ascii="Arial" w:eastAsia="Malgun Gothic" w:hAnsi="Arial" w:cs="Arial"/>
                <w:bCs/>
                <w:color w:val="auto"/>
                <w:sz w:val="22"/>
                <w:szCs w:val="22"/>
              </w:rPr>
              <w:t xml:space="preserve"> agriculture </w:t>
            </w:r>
            <w:r w:rsidR="00B402CA">
              <w:rPr>
                <w:rFonts w:ascii="Arial" w:eastAsia="Malgun Gothic" w:hAnsi="Arial" w:cs="Arial"/>
                <w:bCs/>
                <w:color w:val="auto"/>
                <w:sz w:val="22"/>
                <w:szCs w:val="22"/>
              </w:rPr>
              <w:t xml:space="preserve">system </w:t>
            </w:r>
            <w:r w:rsidR="00003777">
              <w:rPr>
                <w:rFonts w:ascii="Arial" w:eastAsia="Malgun Gothic" w:hAnsi="Arial" w:cs="Arial"/>
                <w:bCs/>
                <w:color w:val="auto"/>
                <w:sz w:val="22"/>
                <w:szCs w:val="22"/>
              </w:rPr>
              <w:t xml:space="preserve">is being challenged to meet </w:t>
            </w:r>
            <w:r w:rsidR="00710C92">
              <w:rPr>
                <w:rFonts w:ascii="Arial" w:eastAsia="Malgun Gothic" w:hAnsi="Arial" w:cs="Arial"/>
                <w:bCs/>
                <w:color w:val="auto"/>
                <w:sz w:val="22"/>
                <w:szCs w:val="22"/>
              </w:rPr>
              <w:t xml:space="preserve">healthy food </w:t>
            </w:r>
            <w:r w:rsidR="00003777">
              <w:rPr>
                <w:rFonts w:ascii="Arial" w:eastAsia="Malgun Gothic" w:hAnsi="Arial" w:cs="Arial"/>
                <w:bCs/>
                <w:color w:val="auto"/>
                <w:sz w:val="22"/>
                <w:szCs w:val="22"/>
              </w:rPr>
              <w:t xml:space="preserve">demand of a </w:t>
            </w:r>
            <w:r w:rsidR="00DE3EFC">
              <w:rPr>
                <w:rFonts w:ascii="Arial" w:eastAsia="Malgun Gothic" w:hAnsi="Arial" w:cs="Arial"/>
                <w:bCs/>
                <w:color w:val="auto"/>
                <w:sz w:val="22"/>
                <w:szCs w:val="22"/>
              </w:rPr>
              <w:t xml:space="preserve">growing </w:t>
            </w:r>
            <w:r w:rsidR="00003777">
              <w:rPr>
                <w:rFonts w:ascii="Arial" w:eastAsia="Malgun Gothic" w:hAnsi="Arial" w:cs="Arial"/>
                <w:bCs/>
                <w:color w:val="auto"/>
                <w:sz w:val="22"/>
                <w:szCs w:val="22"/>
              </w:rPr>
              <w:t>population</w:t>
            </w:r>
            <w:r w:rsidR="00DE3EFC">
              <w:rPr>
                <w:rFonts w:ascii="Arial" w:eastAsia="Malgun Gothic" w:hAnsi="Arial" w:cs="Arial"/>
                <w:bCs/>
                <w:color w:val="auto"/>
                <w:sz w:val="22"/>
                <w:szCs w:val="22"/>
              </w:rPr>
              <w:t xml:space="preserve"> with a shift towards </w:t>
            </w:r>
            <w:r w:rsidR="00BC1A41">
              <w:rPr>
                <w:rFonts w:ascii="Arial" w:eastAsia="Malgun Gothic" w:hAnsi="Arial" w:cs="Arial"/>
                <w:bCs/>
                <w:color w:val="auto"/>
                <w:sz w:val="22"/>
                <w:szCs w:val="22"/>
              </w:rPr>
              <w:t>urbanization</w:t>
            </w:r>
            <w:r w:rsidR="00003777">
              <w:rPr>
                <w:rFonts w:ascii="Arial" w:eastAsia="Malgun Gothic" w:hAnsi="Arial" w:cs="Arial"/>
                <w:bCs/>
                <w:color w:val="auto"/>
                <w:sz w:val="22"/>
                <w:szCs w:val="22"/>
              </w:rPr>
              <w:t xml:space="preserve">. The </w:t>
            </w:r>
            <w:r w:rsidR="00856211">
              <w:rPr>
                <w:rFonts w:ascii="Arial" w:eastAsia="Malgun Gothic" w:hAnsi="Arial" w:cs="Arial"/>
                <w:bCs/>
                <w:color w:val="auto"/>
                <w:sz w:val="22"/>
                <w:szCs w:val="22"/>
              </w:rPr>
              <w:t xml:space="preserve">Rural and Peri-urban areas of the country will have </w:t>
            </w:r>
            <w:r w:rsidR="00DE3EFC">
              <w:rPr>
                <w:rFonts w:ascii="Arial" w:eastAsia="Malgun Gothic" w:hAnsi="Arial" w:cs="Arial"/>
                <w:bCs/>
                <w:color w:val="auto"/>
                <w:sz w:val="22"/>
                <w:szCs w:val="22"/>
              </w:rPr>
              <w:t xml:space="preserve">a pressure </w:t>
            </w:r>
            <w:r w:rsidR="00856211">
              <w:rPr>
                <w:rFonts w:ascii="Arial" w:eastAsia="Malgun Gothic" w:hAnsi="Arial" w:cs="Arial"/>
                <w:bCs/>
                <w:color w:val="auto"/>
                <w:sz w:val="22"/>
                <w:szCs w:val="22"/>
              </w:rPr>
              <w:t xml:space="preserve">to </w:t>
            </w:r>
            <w:r w:rsidR="00DE3EFC">
              <w:rPr>
                <w:rFonts w:ascii="Arial" w:eastAsia="Malgun Gothic" w:hAnsi="Arial" w:cs="Arial"/>
                <w:bCs/>
                <w:color w:val="auto"/>
                <w:sz w:val="22"/>
                <w:szCs w:val="22"/>
              </w:rPr>
              <w:t>fulfill the urban</w:t>
            </w:r>
            <w:r w:rsidR="00856211">
              <w:rPr>
                <w:rFonts w:ascii="Arial" w:eastAsia="Malgun Gothic" w:hAnsi="Arial" w:cs="Arial"/>
                <w:bCs/>
                <w:color w:val="auto"/>
                <w:sz w:val="22"/>
                <w:szCs w:val="22"/>
              </w:rPr>
              <w:t xml:space="preserve"> </w:t>
            </w:r>
            <w:r w:rsidR="00003777">
              <w:rPr>
                <w:rFonts w:ascii="Arial" w:eastAsia="Malgun Gothic" w:hAnsi="Arial" w:cs="Arial"/>
                <w:bCs/>
                <w:color w:val="auto"/>
                <w:sz w:val="22"/>
                <w:szCs w:val="22"/>
              </w:rPr>
              <w:t xml:space="preserve">demand </w:t>
            </w:r>
            <w:r w:rsidR="00DE3EFC">
              <w:rPr>
                <w:rFonts w:ascii="Arial" w:eastAsia="Malgun Gothic" w:hAnsi="Arial" w:cs="Arial"/>
                <w:bCs/>
                <w:color w:val="auto"/>
                <w:sz w:val="22"/>
                <w:szCs w:val="22"/>
              </w:rPr>
              <w:t xml:space="preserve">for </w:t>
            </w:r>
            <w:r w:rsidR="00C31155">
              <w:rPr>
                <w:rFonts w:ascii="Arial" w:eastAsia="Malgun Gothic" w:hAnsi="Arial" w:cs="Arial"/>
                <w:bCs/>
                <w:color w:val="auto"/>
                <w:sz w:val="22"/>
                <w:szCs w:val="22"/>
              </w:rPr>
              <w:t xml:space="preserve">diversified </w:t>
            </w:r>
            <w:r w:rsidR="00DE3EFC">
              <w:rPr>
                <w:rFonts w:ascii="Arial" w:eastAsia="Malgun Gothic" w:hAnsi="Arial" w:cs="Arial"/>
                <w:bCs/>
                <w:color w:val="auto"/>
                <w:sz w:val="22"/>
                <w:szCs w:val="22"/>
              </w:rPr>
              <w:t>safe food</w:t>
            </w:r>
            <w:r w:rsidR="00292B60">
              <w:rPr>
                <w:rFonts w:ascii="Arial" w:eastAsia="Malgun Gothic" w:hAnsi="Arial" w:cs="Arial"/>
                <w:bCs/>
                <w:color w:val="auto"/>
                <w:sz w:val="22"/>
                <w:szCs w:val="22"/>
              </w:rPr>
              <w:t>.</w:t>
            </w:r>
          </w:p>
          <w:p w14:paraId="4FD9699B" w14:textId="77777777" w:rsidR="009174EF" w:rsidRDefault="009174EF" w:rsidP="00F2434A">
            <w:pPr>
              <w:pStyle w:val="hstyle0"/>
              <w:spacing w:line="276" w:lineRule="auto"/>
              <w:rPr>
                <w:rFonts w:ascii="Arial" w:eastAsia="Malgun Gothic" w:hAnsi="Arial" w:cs="Arial"/>
                <w:bCs/>
                <w:color w:val="auto"/>
                <w:sz w:val="22"/>
                <w:szCs w:val="22"/>
              </w:rPr>
            </w:pPr>
          </w:p>
          <w:p w14:paraId="36C7F502" w14:textId="1F9660BF" w:rsidR="006D2050" w:rsidRDefault="00C25AB1" w:rsidP="00F2434A">
            <w:pPr>
              <w:pStyle w:val="hstyle0"/>
              <w:spacing w:line="276" w:lineRule="auto"/>
              <w:rPr>
                <w:rFonts w:ascii="Arial" w:hAnsi="Arial" w:cs="Arial"/>
                <w:sz w:val="22"/>
                <w:szCs w:val="22"/>
              </w:rPr>
            </w:pPr>
            <w:r>
              <w:rPr>
                <w:rFonts w:ascii="Arial" w:hAnsi="Arial" w:cs="Arial"/>
                <w:sz w:val="22"/>
                <w:szCs w:val="22"/>
              </w:rPr>
              <w:t>The</w:t>
            </w:r>
            <w:r w:rsidR="00436213">
              <w:rPr>
                <w:rFonts w:ascii="Arial" w:hAnsi="Arial" w:cs="Arial"/>
                <w:sz w:val="22"/>
                <w:szCs w:val="22"/>
              </w:rPr>
              <w:t xml:space="preserve"> critical gap </w:t>
            </w:r>
            <w:r w:rsidR="00710C92">
              <w:rPr>
                <w:rFonts w:ascii="Arial" w:hAnsi="Arial" w:cs="Arial"/>
                <w:sz w:val="22"/>
                <w:szCs w:val="22"/>
              </w:rPr>
              <w:t>needs</w:t>
            </w:r>
            <w:r w:rsidR="00436213">
              <w:rPr>
                <w:rFonts w:ascii="Arial" w:hAnsi="Arial" w:cs="Arial"/>
                <w:sz w:val="22"/>
                <w:szCs w:val="22"/>
              </w:rPr>
              <w:t xml:space="preserve"> to be addressed</w:t>
            </w:r>
            <w:r w:rsidR="00F0478F">
              <w:rPr>
                <w:rFonts w:ascii="Arial" w:hAnsi="Arial" w:cs="Arial"/>
                <w:sz w:val="22"/>
                <w:szCs w:val="22"/>
              </w:rPr>
              <w:t xml:space="preserve"> through</w:t>
            </w:r>
            <w:r w:rsidR="00436213">
              <w:rPr>
                <w:rFonts w:ascii="Arial" w:hAnsi="Arial" w:cs="Arial"/>
                <w:sz w:val="22"/>
                <w:szCs w:val="22"/>
              </w:rPr>
              <w:t xml:space="preserve"> awareness </w:t>
            </w:r>
            <w:r w:rsidR="00F0478F">
              <w:rPr>
                <w:rFonts w:ascii="Arial" w:hAnsi="Arial" w:cs="Arial"/>
                <w:sz w:val="22"/>
                <w:szCs w:val="22"/>
              </w:rPr>
              <w:t xml:space="preserve">raising </w:t>
            </w:r>
            <w:r w:rsidR="00436213">
              <w:rPr>
                <w:rFonts w:ascii="Arial" w:hAnsi="Arial" w:cs="Arial"/>
                <w:sz w:val="22"/>
                <w:szCs w:val="22"/>
              </w:rPr>
              <w:t>and building capacity of national</w:t>
            </w:r>
            <w:r w:rsidR="00940878">
              <w:rPr>
                <w:rFonts w:ascii="Arial" w:hAnsi="Arial" w:cs="Arial"/>
                <w:sz w:val="22"/>
                <w:szCs w:val="22"/>
              </w:rPr>
              <w:t>, provincial and rural</w:t>
            </w:r>
            <w:r w:rsidR="00436213">
              <w:rPr>
                <w:rFonts w:ascii="Arial" w:hAnsi="Arial" w:cs="Arial"/>
                <w:sz w:val="22"/>
                <w:szCs w:val="22"/>
              </w:rPr>
              <w:t xml:space="preserve"> stakeholders of the </w:t>
            </w:r>
            <w:r>
              <w:rPr>
                <w:rFonts w:ascii="Arial" w:hAnsi="Arial" w:cs="Arial"/>
                <w:sz w:val="22"/>
                <w:szCs w:val="22"/>
              </w:rPr>
              <w:t>Agroe</w:t>
            </w:r>
            <w:r w:rsidR="00522A23">
              <w:rPr>
                <w:rFonts w:ascii="Arial" w:hAnsi="Arial" w:cs="Arial"/>
                <w:sz w:val="22"/>
                <w:szCs w:val="22"/>
              </w:rPr>
              <w:t>cosystem</w:t>
            </w:r>
            <w:r w:rsidR="00436213">
              <w:rPr>
                <w:rFonts w:ascii="Arial" w:hAnsi="Arial" w:cs="Arial"/>
                <w:sz w:val="22"/>
                <w:szCs w:val="22"/>
              </w:rPr>
              <w:t xml:space="preserve"> to assure </w:t>
            </w:r>
            <w:r w:rsidR="00436213" w:rsidRPr="00C31155">
              <w:rPr>
                <w:rFonts w:ascii="Arial" w:hAnsi="Arial" w:cs="Arial"/>
                <w:sz w:val="22"/>
                <w:szCs w:val="22"/>
              </w:rPr>
              <w:t>safety, maintain quality and reduce the high levels of losses th</w:t>
            </w:r>
            <w:r w:rsidR="00BA29D7">
              <w:rPr>
                <w:rFonts w:ascii="Arial" w:hAnsi="Arial" w:cs="Arial"/>
                <w:sz w:val="22"/>
                <w:szCs w:val="22"/>
              </w:rPr>
              <w:t>r</w:t>
            </w:r>
            <w:r w:rsidR="00436213" w:rsidRPr="00C31155">
              <w:rPr>
                <w:rFonts w:ascii="Arial" w:hAnsi="Arial" w:cs="Arial"/>
                <w:sz w:val="22"/>
                <w:szCs w:val="22"/>
              </w:rPr>
              <w:t>ough the implementation of good practice</w:t>
            </w:r>
            <w:r w:rsidR="00280B61" w:rsidRPr="00C31155">
              <w:rPr>
                <w:rFonts w:ascii="Arial" w:hAnsi="Arial" w:cs="Arial"/>
                <w:sz w:val="22"/>
                <w:szCs w:val="22"/>
              </w:rPr>
              <w:t>s.</w:t>
            </w:r>
            <w:r w:rsidR="00436213" w:rsidRPr="00C31155">
              <w:rPr>
                <w:rFonts w:ascii="Arial" w:hAnsi="Arial" w:cs="Arial"/>
                <w:sz w:val="22"/>
                <w:szCs w:val="22"/>
              </w:rPr>
              <w:t xml:space="preserve"> </w:t>
            </w:r>
            <w:r w:rsidR="00280B61" w:rsidRPr="00C31155">
              <w:rPr>
                <w:rFonts w:ascii="Arial" w:hAnsi="Arial" w:cs="Arial"/>
                <w:sz w:val="22"/>
                <w:szCs w:val="22"/>
              </w:rPr>
              <w:t xml:space="preserve">In this context, the </w:t>
            </w:r>
            <w:r w:rsidR="00003777">
              <w:rPr>
                <w:rFonts w:ascii="Arial" w:hAnsi="Arial" w:cs="Arial"/>
                <w:sz w:val="22"/>
                <w:szCs w:val="22"/>
              </w:rPr>
              <w:t xml:space="preserve">project </w:t>
            </w:r>
            <w:r w:rsidR="006D2050">
              <w:rPr>
                <w:rFonts w:ascii="Arial" w:hAnsi="Arial" w:cs="Arial"/>
                <w:sz w:val="22"/>
                <w:szCs w:val="22"/>
              </w:rPr>
              <w:t>is expected to</w:t>
            </w:r>
            <w:r w:rsidR="00003777">
              <w:rPr>
                <w:rFonts w:ascii="Arial" w:hAnsi="Arial" w:cs="Arial"/>
                <w:sz w:val="22"/>
                <w:szCs w:val="22"/>
              </w:rPr>
              <w:t xml:space="preserve"> </w:t>
            </w:r>
            <w:r w:rsidR="00BA29D7">
              <w:rPr>
                <w:rFonts w:ascii="Arial" w:hAnsi="Arial" w:cs="Arial"/>
                <w:sz w:val="22"/>
                <w:szCs w:val="22"/>
              </w:rPr>
              <w:t xml:space="preserve">also </w:t>
            </w:r>
            <w:r w:rsidR="00003777">
              <w:rPr>
                <w:rFonts w:ascii="Arial" w:hAnsi="Arial" w:cs="Arial"/>
                <w:sz w:val="22"/>
                <w:szCs w:val="22"/>
              </w:rPr>
              <w:t xml:space="preserve">contribute </w:t>
            </w:r>
            <w:r w:rsidR="00BA29D7">
              <w:rPr>
                <w:rFonts w:ascii="Arial" w:hAnsi="Arial" w:cs="Arial"/>
                <w:sz w:val="22"/>
                <w:szCs w:val="22"/>
              </w:rPr>
              <w:t>in</w:t>
            </w:r>
            <w:r w:rsidR="00003777">
              <w:rPr>
                <w:rFonts w:ascii="Arial" w:hAnsi="Arial" w:cs="Arial"/>
                <w:sz w:val="22"/>
                <w:szCs w:val="22"/>
              </w:rPr>
              <w:t xml:space="preserve"> reduc</w:t>
            </w:r>
            <w:r w:rsidR="00BA29D7">
              <w:rPr>
                <w:rFonts w:ascii="Arial" w:hAnsi="Arial" w:cs="Arial"/>
                <w:sz w:val="22"/>
                <w:szCs w:val="22"/>
              </w:rPr>
              <w:t>ing</w:t>
            </w:r>
            <w:r w:rsidR="00003777">
              <w:rPr>
                <w:rFonts w:ascii="Arial" w:hAnsi="Arial" w:cs="Arial"/>
                <w:sz w:val="22"/>
                <w:szCs w:val="22"/>
              </w:rPr>
              <w:t xml:space="preserve"> </w:t>
            </w:r>
            <w:r w:rsidR="00522A23">
              <w:rPr>
                <w:rFonts w:ascii="Arial" w:hAnsi="Arial" w:cs="Arial"/>
                <w:sz w:val="22"/>
                <w:szCs w:val="22"/>
              </w:rPr>
              <w:t xml:space="preserve">overuse or misuse of pesticides and other chemicals, and soil degradation and loss of </w:t>
            </w:r>
            <w:r w:rsidR="00710C92">
              <w:rPr>
                <w:rFonts w:ascii="Arial" w:hAnsi="Arial" w:cs="Arial"/>
                <w:sz w:val="22"/>
                <w:szCs w:val="22"/>
              </w:rPr>
              <w:t>biodiversity.</w:t>
            </w:r>
          </w:p>
          <w:p w14:paraId="451740AF" w14:textId="7BE5B7C5" w:rsidR="00003777" w:rsidRDefault="00003777" w:rsidP="00F2434A">
            <w:pPr>
              <w:pStyle w:val="hstyle0"/>
              <w:spacing w:line="276" w:lineRule="auto"/>
              <w:rPr>
                <w:rFonts w:ascii="Arial" w:hAnsi="Arial" w:cs="Arial"/>
                <w:sz w:val="22"/>
                <w:szCs w:val="22"/>
              </w:rPr>
            </w:pPr>
            <w:r>
              <w:rPr>
                <w:rFonts w:ascii="Arial" w:hAnsi="Arial" w:cs="Arial"/>
                <w:sz w:val="22"/>
                <w:szCs w:val="22"/>
              </w:rPr>
              <w:t xml:space="preserve"> </w:t>
            </w:r>
          </w:p>
          <w:p w14:paraId="4AD77689" w14:textId="3E97BFCC" w:rsidR="009174EF" w:rsidRPr="00FF59B5" w:rsidRDefault="00A97E5D" w:rsidP="00F2434A">
            <w:pPr>
              <w:pStyle w:val="hstyle0"/>
              <w:spacing w:line="276" w:lineRule="auto"/>
              <w:rPr>
                <w:rFonts w:ascii="Arial" w:eastAsia="Malgun Gothic" w:hAnsi="Arial" w:cs="Arial"/>
                <w:bCs/>
                <w:color w:val="C00000"/>
                <w:sz w:val="22"/>
                <w:szCs w:val="22"/>
              </w:rPr>
            </w:pPr>
            <w:r>
              <w:rPr>
                <w:rFonts w:ascii="Arial" w:eastAsia="Malgun Gothic" w:hAnsi="Arial" w:cs="Arial"/>
                <w:bCs/>
                <w:color w:val="auto"/>
                <w:sz w:val="22"/>
                <w:szCs w:val="22"/>
              </w:rPr>
              <w:t xml:space="preserve">Pesticides and antibiotics are </w:t>
            </w:r>
            <w:r w:rsidR="008C5A4F">
              <w:rPr>
                <w:rFonts w:ascii="Arial" w:eastAsia="Malgun Gothic" w:hAnsi="Arial" w:cs="Arial"/>
                <w:bCs/>
                <w:color w:val="auto"/>
                <w:sz w:val="22"/>
                <w:szCs w:val="22"/>
              </w:rPr>
              <w:t>the</w:t>
            </w:r>
            <w:r>
              <w:rPr>
                <w:rFonts w:ascii="Arial" w:eastAsia="Malgun Gothic" w:hAnsi="Arial" w:cs="Arial"/>
                <w:bCs/>
                <w:color w:val="auto"/>
                <w:sz w:val="22"/>
                <w:szCs w:val="22"/>
              </w:rPr>
              <w:t xml:space="preserve"> important management tool</w:t>
            </w:r>
            <w:r w:rsidR="00BA29D7">
              <w:rPr>
                <w:rFonts w:ascii="Arial" w:eastAsia="Malgun Gothic" w:hAnsi="Arial" w:cs="Arial"/>
                <w:bCs/>
                <w:color w:val="auto"/>
                <w:sz w:val="22"/>
                <w:szCs w:val="22"/>
              </w:rPr>
              <w:t>s</w:t>
            </w:r>
            <w:r>
              <w:rPr>
                <w:rFonts w:ascii="Arial" w:eastAsia="Malgun Gothic" w:hAnsi="Arial" w:cs="Arial"/>
                <w:bCs/>
                <w:color w:val="auto"/>
                <w:sz w:val="22"/>
                <w:szCs w:val="22"/>
              </w:rPr>
              <w:t xml:space="preserve"> in </w:t>
            </w:r>
            <w:r w:rsidR="00FF59B5">
              <w:rPr>
                <w:rFonts w:ascii="Arial" w:eastAsia="Malgun Gothic" w:hAnsi="Arial" w:cs="Arial"/>
                <w:bCs/>
                <w:color w:val="auto"/>
                <w:sz w:val="22"/>
                <w:szCs w:val="22"/>
              </w:rPr>
              <w:t xml:space="preserve">conventional </w:t>
            </w:r>
            <w:r w:rsidR="00BA29D7">
              <w:rPr>
                <w:rFonts w:ascii="Arial" w:eastAsia="Malgun Gothic" w:hAnsi="Arial" w:cs="Arial"/>
                <w:bCs/>
                <w:color w:val="auto"/>
                <w:sz w:val="22"/>
                <w:szCs w:val="22"/>
              </w:rPr>
              <w:t>a</w:t>
            </w:r>
            <w:r>
              <w:rPr>
                <w:rFonts w:ascii="Arial" w:eastAsia="Malgun Gothic" w:hAnsi="Arial" w:cs="Arial"/>
                <w:bCs/>
                <w:color w:val="auto"/>
                <w:sz w:val="22"/>
                <w:szCs w:val="22"/>
              </w:rPr>
              <w:t>griculture production system. However, mis</w:t>
            </w:r>
            <w:r w:rsidRPr="00493702">
              <w:rPr>
                <w:rFonts w:ascii="Arial" w:eastAsia="Malgun Gothic" w:hAnsi="Arial" w:cs="Arial"/>
                <w:bCs/>
                <w:color w:val="auto"/>
                <w:sz w:val="22"/>
                <w:szCs w:val="22"/>
              </w:rPr>
              <w:t xml:space="preserve">use of </w:t>
            </w:r>
            <w:r>
              <w:rPr>
                <w:rFonts w:ascii="Arial" w:eastAsia="Malgun Gothic" w:hAnsi="Arial" w:cs="Arial"/>
                <w:bCs/>
                <w:color w:val="auto"/>
                <w:sz w:val="22"/>
                <w:szCs w:val="22"/>
              </w:rPr>
              <w:t>them</w:t>
            </w:r>
            <w:r w:rsidRPr="00493702">
              <w:rPr>
                <w:rFonts w:ascii="Arial" w:eastAsia="Malgun Gothic" w:hAnsi="Arial" w:cs="Arial"/>
                <w:bCs/>
                <w:color w:val="auto"/>
                <w:sz w:val="22"/>
                <w:szCs w:val="22"/>
              </w:rPr>
              <w:t xml:space="preserve"> is </w:t>
            </w:r>
            <w:r>
              <w:rPr>
                <w:rFonts w:ascii="Arial" w:eastAsia="Malgun Gothic" w:hAnsi="Arial" w:cs="Arial"/>
                <w:bCs/>
                <w:color w:val="auto"/>
                <w:sz w:val="22"/>
                <w:szCs w:val="22"/>
              </w:rPr>
              <w:t>a</w:t>
            </w:r>
            <w:r w:rsidRPr="00493702">
              <w:rPr>
                <w:rFonts w:ascii="Arial" w:eastAsia="Malgun Gothic" w:hAnsi="Arial" w:cs="Arial"/>
                <w:bCs/>
                <w:color w:val="auto"/>
                <w:sz w:val="22"/>
                <w:szCs w:val="22"/>
              </w:rPr>
              <w:t xml:space="preserve"> problem</w:t>
            </w:r>
            <w:r>
              <w:rPr>
                <w:rFonts w:ascii="Arial" w:eastAsia="Malgun Gothic" w:hAnsi="Arial" w:cs="Arial"/>
                <w:bCs/>
                <w:color w:val="auto"/>
                <w:sz w:val="22"/>
                <w:szCs w:val="22"/>
              </w:rPr>
              <w:t xml:space="preserve"> for the domestic production of fresh fruits, vegetables, </w:t>
            </w:r>
            <w:r w:rsidR="00BA29D7">
              <w:rPr>
                <w:rFonts w:ascii="Arial" w:eastAsia="Malgun Gothic" w:hAnsi="Arial" w:cs="Arial"/>
                <w:bCs/>
                <w:color w:val="auto"/>
                <w:sz w:val="22"/>
                <w:szCs w:val="22"/>
              </w:rPr>
              <w:t xml:space="preserve">milk </w:t>
            </w:r>
            <w:r>
              <w:rPr>
                <w:rFonts w:ascii="Arial" w:eastAsia="Malgun Gothic" w:hAnsi="Arial" w:cs="Arial"/>
                <w:bCs/>
                <w:color w:val="auto"/>
                <w:sz w:val="22"/>
                <w:szCs w:val="22"/>
              </w:rPr>
              <w:t>and meat causing serious problems in the health of human, animal, plant and environment</w:t>
            </w:r>
            <w:r w:rsidR="005E7280">
              <w:rPr>
                <w:rFonts w:ascii="Arial" w:eastAsia="Malgun Gothic" w:hAnsi="Arial" w:cs="Arial"/>
                <w:bCs/>
                <w:color w:val="auto"/>
                <w:sz w:val="22"/>
                <w:szCs w:val="22"/>
              </w:rPr>
              <w:t>.</w:t>
            </w:r>
          </w:p>
          <w:p w14:paraId="4B5B652D" w14:textId="77777777" w:rsidR="009174EF" w:rsidRDefault="009174EF" w:rsidP="00F2434A">
            <w:pPr>
              <w:pStyle w:val="hstyle0"/>
              <w:spacing w:line="276" w:lineRule="auto"/>
              <w:rPr>
                <w:rFonts w:ascii="Arial" w:eastAsia="Malgun Gothic" w:hAnsi="Arial" w:cs="Arial"/>
                <w:bCs/>
                <w:color w:val="auto"/>
                <w:sz w:val="22"/>
                <w:szCs w:val="22"/>
              </w:rPr>
            </w:pPr>
          </w:p>
          <w:p w14:paraId="2B447686" w14:textId="05FCD025" w:rsidR="004A1A76" w:rsidRPr="00387D7F" w:rsidRDefault="009174EF" w:rsidP="00F2434A">
            <w:pPr>
              <w:wordWrap/>
              <w:spacing w:line="276" w:lineRule="auto"/>
              <w:rPr>
                <w:rFonts w:ascii="Arial" w:hAnsi="Arial" w:cs="Arial"/>
                <w:bCs/>
                <w:kern w:val="0"/>
                <w:sz w:val="22"/>
              </w:rPr>
            </w:pPr>
            <w:r>
              <w:rPr>
                <w:rFonts w:ascii="Arial" w:hAnsi="Arial" w:cs="Arial"/>
                <w:bCs/>
                <w:sz w:val="22"/>
              </w:rPr>
              <w:t xml:space="preserve">Introduction of </w:t>
            </w:r>
            <w:r w:rsidR="005E7280">
              <w:rPr>
                <w:rFonts w:ascii="Arial" w:hAnsi="Arial" w:cs="Arial"/>
                <w:bCs/>
                <w:sz w:val="22"/>
              </w:rPr>
              <w:t>Good Agriculture Practice (GAP)</w:t>
            </w:r>
            <w:r>
              <w:rPr>
                <w:rFonts w:ascii="Arial" w:hAnsi="Arial" w:cs="Arial"/>
                <w:bCs/>
                <w:sz w:val="22"/>
              </w:rPr>
              <w:t>,</w:t>
            </w:r>
            <w:r w:rsidR="005E7280">
              <w:rPr>
                <w:rFonts w:ascii="Arial" w:hAnsi="Arial" w:cs="Arial"/>
                <w:bCs/>
                <w:sz w:val="22"/>
              </w:rPr>
              <w:t xml:space="preserve"> </w:t>
            </w:r>
            <w:r w:rsidR="001B1E6E">
              <w:rPr>
                <w:rFonts w:ascii="Arial" w:hAnsi="Arial" w:cs="Arial"/>
                <w:bCs/>
                <w:sz w:val="22"/>
              </w:rPr>
              <w:t xml:space="preserve">Good Agroecosystem Practice, </w:t>
            </w:r>
            <w:r w:rsidR="0043387C">
              <w:rPr>
                <w:rFonts w:ascii="Arial" w:hAnsi="Arial" w:cs="Arial"/>
                <w:bCs/>
                <w:sz w:val="22"/>
              </w:rPr>
              <w:t xml:space="preserve">Good Veterinary Practices (GVP), </w:t>
            </w:r>
            <w:r w:rsidR="005E7280">
              <w:rPr>
                <w:rFonts w:ascii="Arial" w:hAnsi="Arial" w:cs="Arial"/>
                <w:bCs/>
                <w:sz w:val="22"/>
              </w:rPr>
              <w:t>Good Manufacturing Practice (GMP)</w:t>
            </w:r>
            <w:r w:rsidR="00361973">
              <w:rPr>
                <w:rFonts w:ascii="Arial" w:hAnsi="Arial" w:cs="Arial"/>
                <w:bCs/>
                <w:sz w:val="22"/>
              </w:rPr>
              <w:t>, a</w:t>
            </w:r>
            <w:r>
              <w:rPr>
                <w:rFonts w:ascii="Arial" w:hAnsi="Arial" w:cs="Arial"/>
                <w:bCs/>
                <w:sz w:val="22"/>
              </w:rPr>
              <w:t xml:space="preserve">nd Good Hygiene Practices (GHP) </w:t>
            </w:r>
            <w:r w:rsidR="005E7280">
              <w:rPr>
                <w:rFonts w:ascii="Arial" w:hAnsi="Arial" w:cs="Arial"/>
                <w:bCs/>
                <w:sz w:val="22"/>
              </w:rPr>
              <w:t>in the food system</w:t>
            </w:r>
            <w:r>
              <w:rPr>
                <w:rFonts w:ascii="Arial" w:hAnsi="Arial" w:cs="Arial"/>
                <w:bCs/>
                <w:sz w:val="22"/>
              </w:rPr>
              <w:t xml:space="preserve"> could solve the above stated issues by minimizing the </w:t>
            </w:r>
            <w:r w:rsidR="0043387C">
              <w:rPr>
                <w:rFonts w:ascii="Arial" w:hAnsi="Arial" w:cs="Arial"/>
                <w:bCs/>
                <w:sz w:val="22"/>
              </w:rPr>
              <w:t xml:space="preserve">potential </w:t>
            </w:r>
            <w:r>
              <w:rPr>
                <w:rFonts w:ascii="Arial" w:hAnsi="Arial" w:cs="Arial"/>
                <w:bCs/>
                <w:sz w:val="22"/>
              </w:rPr>
              <w:t>risks associated with food production, processing and marketing system</w:t>
            </w:r>
            <w:r w:rsidR="005E7280">
              <w:rPr>
                <w:rFonts w:ascii="Arial" w:hAnsi="Arial" w:cs="Arial"/>
                <w:bCs/>
                <w:sz w:val="22"/>
              </w:rPr>
              <w:t>.</w:t>
            </w:r>
            <w:r w:rsidR="003F1CD0">
              <w:rPr>
                <w:rFonts w:ascii="Arial" w:hAnsi="Arial" w:cs="Arial"/>
                <w:bCs/>
                <w:sz w:val="22"/>
              </w:rPr>
              <w:t xml:space="preserve"> </w:t>
            </w:r>
            <w:r w:rsidR="004A1A76" w:rsidRPr="00387D7F">
              <w:rPr>
                <w:rFonts w:ascii="Arial" w:hAnsi="Arial" w:cs="Arial"/>
                <w:bCs/>
                <w:kern w:val="0"/>
                <w:sz w:val="22"/>
              </w:rPr>
              <w:t xml:space="preserve">The concept of Good Agricultural Practice (GAP) has evolved in recent years in the context of a rapidly changing and globalizing food economy </w:t>
            </w:r>
            <w:r w:rsidR="003F1CD0" w:rsidRPr="00387D7F">
              <w:rPr>
                <w:rFonts w:ascii="Arial" w:hAnsi="Arial" w:cs="Arial"/>
                <w:bCs/>
                <w:kern w:val="0"/>
                <w:sz w:val="22"/>
              </w:rPr>
              <w:t>because</w:t>
            </w:r>
            <w:r w:rsidR="004A1A76" w:rsidRPr="00387D7F">
              <w:rPr>
                <w:rFonts w:ascii="Arial" w:hAnsi="Arial" w:cs="Arial"/>
                <w:bCs/>
                <w:kern w:val="0"/>
                <w:sz w:val="22"/>
              </w:rPr>
              <w:t xml:space="preserve"> of the concerns of a wide range of stakeholders </w:t>
            </w:r>
            <w:r w:rsidR="00EB27DF" w:rsidRPr="006D2050">
              <w:rPr>
                <w:rFonts w:ascii="Arial" w:hAnsi="Arial" w:cs="Arial"/>
                <w:bCs/>
                <w:kern w:val="0"/>
                <w:sz w:val="22"/>
              </w:rPr>
              <w:t>relat</w:t>
            </w:r>
            <w:r w:rsidR="00EB27DF">
              <w:rPr>
                <w:rFonts w:ascii="Arial" w:hAnsi="Arial" w:cs="Arial"/>
                <w:bCs/>
                <w:kern w:val="0"/>
                <w:sz w:val="22"/>
              </w:rPr>
              <w:t>ed</w:t>
            </w:r>
            <w:r w:rsidR="00EB27DF" w:rsidRPr="006D2050">
              <w:rPr>
                <w:rFonts w:ascii="Arial" w:hAnsi="Arial" w:cs="Arial"/>
                <w:bCs/>
                <w:kern w:val="0"/>
                <w:sz w:val="22"/>
              </w:rPr>
              <w:t xml:space="preserve"> to</w:t>
            </w:r>
            <w:r w:rsidR="004A1A76" w:rsidRPr="00387D7F">
              <w:rPr>
                <w:rFonts w:ascii="Arial" w:hAnsi="Arial" w:cs="Arial"/>
                <w:bCs/>
                <w:kern w:val="0"/>
                <w:sz w:val="22"/>
              </w:rPr>
              <w:t xml:space="preserve"> food security, food safety and quality, and the environmental sustainability of agriculture. </w:t>
            </w:r>
          </w:p>
          <w:p w14:paraId="1B9145AA" w14:textId="2F2A49A0" w:rsidR="00E47DF4" w:rsidRPr="00387D7F" w:rsidRDefault="00E47DF4" w:rsidP="00F2434A">
            <w:pPr>
              <w:pStyle w:val="hstyle0"/>
              <w:spacing w:line="276" w:lineRule="auto"/>
              <w:rPr>
                <w:rFonts w:ascii="Arial" w:eastAsia="Malgun Gothic" w:hAnsi="Arial" w:cs="Arial"/>
                <w:bCs/>
                <w:color w:val="auto"/>
                <w:sz w:val="22"/>
                <w:szCs w:val="22"/>
              </w:rPr>
            </w:pPr>
          </w:p>
          <w:p w14:paraId="7A0A09D2" w14:textId="0464CE06" w:rsidR="00861156" w:rsidRPr="00387D7F" w:rsidRDefault="00861156" w:rsidP="00F2434A">
            <w:pPr>
              <w:pStyle w:val="hstyle0"/>
              <w:spacing w:line="276" w:lineRule="auto"/>
              <w:rPr>
                <w:rFonts w:ascii="Arial" w:eastAsia="Malgun Gothic" w:hAnsi="Arial" w:cs="Arial"/>
                <w:bCs/>
                <w:color w:val="auto"/>
                <w:sz w:val="22"/>
                <w:szCs w:val="22"/>
              </w:rPr>
            </w:pPr>
            <w:r w:rsidRPr="00387D7F">
              <w:rPr>
                <w:rFonts w:ascii="Arial" w:eastAsia="Malgun Gothic" w:hAnsi="Arial" w:cs="Arial"/>
                <w:bCs/>
                <w:color w:val="auto"/>
                <w:sz w:val="22"/>
                <w:szCs w:val="22"/>
              </w:rPr>
              <w:t xml:space="preserve">Moreover, the project will </w:t>
            </w:r>
            <w:r w:rsidR="003F1344">
              <w:rPr>
                <w:rFonts w:ascii="Arial" w:eastAsia="Malgun Gothic" w:hAnsi="Arial" w:cs="Arial"/>
                <w:bCs/>
                <w:color w:val="auto"/>
                <w:sz w:val="22"/>
                <w:szCs w:val="22"/>
              </w:rPr>
              <w:t xml:space="preserve">facilitate to </w:t>
            </w:r>
            <w:r w:rsidRPr="00387D7F">
              <w:rPr>
                <w:rFonts w:ascii="Arial" w:eastAsia="Malgun Gothic" w:hAnsi="Arial" w:cs="Arial"/>
                <w:bCs/>
                <w:color w:val="auto"/>
                <w:sz w:val="22"/>
                <w:szCs w:val="22"/>
              </w:rPr>
              <w:t xml:space="preserve">establish </w:t>
            </w:r>
            <w:r w:rsidR="007E772E">
              <w:rPr>
                <w:rFonts w:ascii="Arial" w:eastAsia="Malgun Gothic" w:hAnsi="Arial" w:cs="Arial"/>
                <w:bCs/>
                <w:color w:val="auto"/>
                <w:sz w:val="22"/>
                <w:szCs w:val="22"/>
              </w:rPr>
              <w:t>stakeholders of</w:t>
            </w:r>
            <w:r w:rsidR="00940878">
              <w:rPr>
                <w:rFonts w:ascii="Arial" w:eastAsia="Malgun Gothic" w:hAnsi="Arial" w:cs="Arial"/>
                <w:bCs/>
                <w:color w:val="auto"/>
                <w:sz w:val="22"/>
                <w:szCs w:val="22"/>
              </w:rPr>
              <w:t xml:space="preserve"> </w:t>
            </w:r>
            <w:r w:rsidR="00940878">
              <w:rPr>
                <w:rFonts w:ascii="Arial" w:hAnsi="Arial" w:cs="Arial"/>
                <w:sz w:val="22"/>
                <w:szCs w:val="22"/>
              </w:rPr>
              <w:t>Agroecosystem</w:t>
            </w:r>
            <w:r w:rsidRPr="00387D7F">
              <w:rPr>
                <w:rFonts w:ascii="Arial" w:eastAsia="Malgun Gothic" w:hAnsi="Arial" w:cs="Arial"/>
                <w:bCs/>
                <w:color w:val="auto"/>
                <w:sz w:val="22"/>
                <w:szCs w:val="22"/>
              </w:rPr>
              <w:t xml:space="preserve"> linkages</w:t>
            </w:r>
            <w:r w:rsidR="00527AF6">
              <w:rPr>
                <w:rFonts w:ascii="Arial" w:eastAsia="Malgun Gothic" w:hAnsi="Arial" w:cs="Arial"/>
                <w:bCs/>
                <w:color w:val="auto"/>
                <w:sz w:val="22"/>
                <w:szCs w:val="22"/>
              </w:rPr>
              <w:t>. This</w:t>
            </w:r>
            <w:r w:rsidRPr="00387D7F">
              <w:rPr>
                <w:rFonts w:ascii="Arial" w:eastAsia="Malgun Gothic" w:hAnsi="Arial" w:cs="Arial"/>
                <w:bCs/>
                <w:color w:val="auto"/>
                <w:sz w:val="22"/>
                <w:szCs w:val="22"/>
              </w:rPr>
              <w:t xml:space="preserve"> present</w:t>
            </w:r>
            <w:r w:rsidR="00527AF6">
              <w:rPr>
                <w:rFonts w:ascii="Arial" w:eastAsia="Malgun Gothic" w:hAnsi="Arial" w:cs="Arial"/>
                <w:bCs/>
                <w:color w:val="auto"/>
                <w:sz w:val="22"/>
                <w:szCs w:val="22"/>
              </w:rPr>
              <w:t>s</w:t>
            </w:r>
            <w:r w:rsidRPr="00387D7F">
              <w:rPr>
                <w:rFonts w:ascii="Arial" w:eastAsia="Malgun Gothic" w:hAnsi="Arial" w:cs="Arial"/>
                <w:bCs/>
                <w:color w:val="auto"/>
                <w:sz w:val="22"/>
                <w:szCs w:val="22"/>
              </w:rPr>
              <w:t xml:space="preserve"> both challenges and opportunities </w:t>
            </w:r>
            <w:r w:rsidR="00527AF6">
              <w:rPr>
                <w:rFonts w:ascii="Arial" w:eastAsia="Malgun Gothic" w:hAnsi="Arial" w:cs="Arial"/>
                <w:bCs/>
                <w:color w:val="auto"/>
                <w:sz w:val="22"/>
                <w:szCs w:val="22"/>
              </w:rPr>
              <w:t>in</w:t>
            </w:r>
            <w:r w:rsidRPr="00387D7F">
              <w:rPr>
                <w:rFonts w:ascii="Arial" w:eastAsia="Malgun Gothic" w:hAnsi="Arial" w:cs="Arial"/>
                <w:bCs/>
                <w:color w:val="auto"/>
                <w:sz w:val="22"/>
                <w:szCs w:val="22"/>
              </w:rPr>
              <w:t xml:space="preserve"> achieving food security and nutrition across the rural-urban continuum </w:t>
            </w:r>
            <w:r w:rsidR="00527AF6">
              <w:rPr>
                <w:rFonts w:ascii="Arial" w:eastAsia="Malgun Gothic" w:hAnsi="Arial" w:cs="Arial"/>
                <w:bCs/>
                <w:color w:val="auto"/>
                <w:sz w:val="22"/>
                <w:szCs w:val="22"/>
              </w:rPr>
              <w:t xml:space="preserve">and </w:t>
            </w:r>
            <w:r w:rsidRPr="00387D7F">
              <w:rPr>
                <w:rFonts w:ascii="Arial" w:eastAsia="Malgun Gothic" w:hAnsi="Arial" w:cs="Arial"/>
                <w:bCs/>
                <w:color w:val="auto"/>
                <w:sz w:val="22"/>
                <w:szCs w:val="22"/>
              </w:rPr>
              <w:t>involves a series of complex and interlinked factors such as sustainable production models</w:t>
            </w:r>
            <w:r w:rsidR="00120B74">
              <w:rPr>
                <w:rFonts w:ascii="Arial" w:eastAsia="Malgun Gothic" w:hAnsi="Arial" w:cs="Arial"/>
                <w:bCs/>
                <w:color w:val="auto"/>
                <w:sz w:val="22"/>
                <w:szCs w:val="22"/>
              </w:rPr>
              <w:t xml:space="preserve"> and its </w:t>
            </w:r>
            <w:r w:rsidRPr="00387D7F">
              <w:rPr>
                <w:rFonts w:ascii="Arial" w:eastAsia="Malgun Gothic" w:hAnsi="Arial" w:cs="Arial"/>
                <w:bCs/>
                <w:color w:val="auto"/>
                <w:sz w:val="22"/>
                <w:szCs w:val="22"/>
              </w:rPr>
              <w:t xml:space="preserve">promotion </w:t>
            </w:r>
            <w:r w:rsidR="00527AF6">
              <w:rPr>
                <w:rFonts w:ascii="Arial" w:eastAsia="Malgun Gothic" w:hAnsi="Arial" w:cs="Arial"/>
                <w:bCs/>
                <w:color w:val="auto"/>
                <w:sz w:val="22"/>
                <w:szCs w:val="22"/>
              </w:rPr>
              <w:t>which will be</w:t>
            </w:r>
            <w:r w:rsidRPr="00387D7F">
              <w:rPr>
                <w:rFonts w:ascii="Arial" w:eastAsia="Malgun Gothic" w:hAnsi="Arial" w:cs="Arial"/>
                <w:bCs/>
                <w:color w:val="auto"/>
                <w:sz w:val="22"/>
                <w:szCs w:val="22"/>
              </w:rPr>
              <w:t xml:space="preserve"> beneficial to small-scale producers</w:t>
            </w:r>
            <w:r w:rsidR="00120B74">
              <w:rPr>
                <w:rFonts w:ascii="Arial" w:eastAsia="Malgun Gothic" w:hAnsi="Arial" w:cs="Arial"/>
                <w:bCs/>
                <w:color w:val="auto"/>
                <w:sz w:val="22"/>
                <w:szCs w:val="22"/>
              </w:rPr>
              <w:t xml:space="preserve">. Besides, the project further </w:t>
            </w:r>
            <w:r w:rsidR="006F77EC">
              <w:rPr>
                <w:rFonts w:ascii="Arial" w:eastAsia="Malgun Gothic" w:hAnsi="Arial" w:cs="Arial"/>
                <w:bCs/>
                <w:color w:val="auto"/>
                <w:sz w:val="22"/>
                <w:szCs w:val="22"/>
              </w:rPr>
              <w:t>contributes</w:t>
            </w:r>
            <w:r w:rsidR="00120B74">
              <w:rPr>
                <w:rFonts w:ascii="Arial" w:eastAsia="Malgun Gothic" w:hAnsi="Arial" w:cs="Arial"/>
                <w:bCs/>
                <w:color w:val="auto"/>
                <w:sz w:val="22"/>
                <w:szCs w:val="22"/>
              </w:rPr>
              <w:t xml:space="preserve"> to</w:t>
            </w:r>
            <w:r w:rsidRPr="00387D7F">
              <w:rPr>
                <w:rFonts w:ascii="Arial" w:eastAsia="Malgun Gothic" w:hAnsi="Arial" w:cs="Arial"/>
                <w:bCs/>
                <w:color w:val="auto"/>
                <w:sz w:val="22"/>
                <w:szCs w:val="22"/>
              </w:rPr>
              <w:t xml:space="preserve"> </w:t>
            </w:r>
            <w:r w:rsidR="00120B74" w:rsidRPr="00022156">
              <w:rPr>
                <w:rFonts w:ascii="Arial" w:eastAsia="Malgun Gothic" w:hAnsi="Arial" w:cs="Arial"/>
                <w:bCs/>
                <w:color w:val="auto"/>
                <w:sz w:val="22"/>
                <w:szCs w:val="22"/>
              </w:rPr>
              <w:t>generat</w:t>
            </w:r>
            <w:r w:rsidR="00120B74">
              <w:rPr>
                <w:rFonts w:ascii="Arial" w:eastAsia="Malgun Gothic" w:hAnsi="Arial" w:cs="Arial"/>
                <w:bCs/>
                <w:color w:val="auto"/>
                <w:sz w:val="22"/>
                <w:szCs w:val="22"/>
              </w:rPr>
              <w:t>e dece</w:t>
            </w:r>
            <w:r w:rsidRPr="00387D7F">
              <w:rPr>
                <w:rFonts w:ascii="Arial" w:eastAsia="Malgun Gothic" w:hAnsi="Arial" w:cs="Arial"/>
                <w:bCs/>
                <w:color w:val="auto"/>
                <w:sz w:val="22"/>
                <w:szCs w:val="22"/>
              </w:rPr>
              <w:t xml:space="preserve">nt employment and income, consumer access to diversified and nutritious products, secure access to natural resources, </w:t>
            </w:r>
            <w:r w:rsidR="007055E4" w:rsidRPr="00387D7F">
              <w:rPr>
                <w:rFonts w:ascii="Arial" w:eastAsia="Malgun Gothic" w:hAnsi="Arial" w:cs="Arial"/>
                <w:bCs/>
                <w:color w:val="auto"/>
                <w:sz w:val="22"/>
                <w:szCs w:val="22"/>
              </w:rPr>
              <w:t xml:space="preserve">improve working conditions of producers and their families </w:t>
            </w:r>
            <w:r w:rsidR="00120B74">
              <w:rPr>
                <w:rFonts w:ascii="Arial" w:eastAsia="Malgun Gothic" w:hAnsi="Arial" w:cs="Arial"/>
                <w:bCs/>
                <w:color w:val="auto"/>
                <w:sz w:val="22"/>
                <w:szCs w:val="22"/>
              </w:rPr>
              <w:t xml:space="preserve">including women and girls, </w:t>
            </w:r>
            <w:r w:rsidR="007055E4" w:rsidRPr="00387D7F">
              <w:rPr>
                <w:rFonts w:ascii="Arial" w:eastAsia="Malgun Gothic" w:hAnsi="Arial" w:cs="Arial"/>
                <w:bCs/>
                <w:color w:val="auto"/>
                <w:sz w:val="22"/>
                <w:szCs w:val="22"/>
              </w:rPr>
              <w:t xml:space="preserve">and </w:t>
            </w:r>
            <w:r w:rsidR="00120B74">
              <w:rPr>
                <w:rFonts w:ascii="Arial" w:eastAsia="Malgun Gothic" w:hAnsi="Arial" w:cs="Arial"/>
                <w:bCs/>
                <w:color w:val="auto"/>
                <w:sz w:val="22"/>
                <w:szCs w:val="22"/>
              </w:rPr>
              <w:t xml:space="preserve">the </w:t>
            </w:r>
            <w:r w:rsidRPr="00387D7F">
              <w:rPr>
                <w:rFonts w:ascii="Arial" w:eastAsia="Malgun Gothic" w:hAnsi="Arial" w:cs="Arial"/>
                <w:bCs/>
                <w:color w:val="auto"/>
                <w:sz w:val="22"/>
                <w:szCs w:val="22"/>
              </w:rPr>
              <w:t xml:space="preserve">provision of appropriate services and infrastructures required to the </w:t>
            </w:r>
            <w:r w:rsidR="00120B74">
              <w:rPr>
                <w:rFonts w:ascii="Arial" w:eastAsia="Malgun Gothic" w:hAnsi="Arial" w:cs="Arial"/>
                <w:bCs/>
                <w:color w:val="auto"/>
                <w:sz w:val="22"/>
                <w:szCs w:val="22"/>
              </w:rPr>
              <w:t xml:space="preserve">food </w:t>
            </w:r>
            <w:r w:rsidRPr="00387D7F">
              <w:rPr>
                <w:rFonts w:ascii="Arial" w:eastAsia="Malgun Gothic" w:hAnsi="Arial" w:cs="Arial"/>
                <w:bCs/>
                <w:color w:val="auto"/>
                <w:sz w:val="22"/>
                <w:szCs w:val="22"/>
              </w:rPr>
              <w:t>production system.</w:t>
            </w:r>
            <w:r w:rsidR="00940878">
              <w:rPr>
                <w:rFonts w:ascii="Arial" w:eastAsia="Malgun Gothic" w:hAnsi="Arial" w:cs="Arial"/>
                <w:bCs/>
                <w:color w:val="auto"/>
                <w:sz w:val="22"/>
                <w:szCs w:val="22"/>
              </w:rPr>
              <w:t xml:space="preserve"> </w:t>
            </w:r>
          </w:p>
          <w:p w14:paraId="08D99ED4" w14:textId="77777777" w:rsidR="00FE48E9" w:rsidRPr="00387D7F" w:rsidRDefault="00FE48E9" w:rsidP="00F2434A">
            <w:pPr>
              <w:widowControl/>
              <w:wordWrap/>
              <w:autoSpaceDE/>
              <w:autoSpaceDN/>
              <w:spacing w:line="276" w:lineRule="auto"/>
              <w:jc w:val="left"/>
              <w:rPr>
                <w:rFonts w:ascii="Arial" w:hAnsi="Arial" w:cs="Arial"/>
                <w:bCs/>
                <w:kern w:val="0"/>
                <w:sz w:val="22"/>
              </w:rPr>
            </w:pPr>
          </w:p>
          <w:p w14:paraId="0A82026F" w14:textId="6F481939" w:rsidR="00FE48E9" w:rsidRDefault="00FE48E9" w:rsidP="00F2434A">
            <w:pPr>
              <w:widowControl/>
              <w:wordWrap/>
              <w:autoSpaceDE/>
              <w:autoSpaceDN/>
              <w:spacing w:line="276" w:lineRule="auto"/>
              <w:jc w:val="left"/>
              <w:rPr>
                <w:rFonts w:ascii="Arial" w:hAnsi="Arial" w:cs="Arial"/>
                <w:kern w:val="0"/>
                <w:sz w:val="22"/>
                <w:szCs w:val="28"/>
              </w:rPr>
            </w:pPr>
            <w:r w:rsidRPr="00387D7F">
              <w:rPr>
                <w:rFonts w:ascii="Arial" w:hAnsi="Arial" w:cs="Arial"/>
                <w:bCs/>
                <w:kern w:val="0"/>
                <w:sz w:val="22"/>
              </w:rPr>
              <w:t xml:space="preserve">A gender sensitive approach </w:t>
            </w:r>
            <w:r w:rsidR="00450B01">
              <w:rPr>
                <w:rFonts w:ascii="Arial" w:hAnsi="Arial" w:cs="Arial"/>
                <w:bCs/>
                <w:kern w:val="0"/>
                <w:sz w:val="22"/>
              </w:rPr>
              <w:t>will</w:t>
            </w:r>
            <w:r w:rsidRPr="00387D7F">
              <w:rPr>
                <w:rFonts w:ascii="Arial" w:hAnsi="Arial" w:cs="Arial"/>
                <w:bCs/>
                <w:kern w:val="0"/>
                <w:sz w:val="22"/>
              </w:rPr>
              <w:t xml:space="preserve"> be followed in entire</w:t>
            </w:r>
            <w:r>
              <w:rPr>
                <w:rFonts w:ascii="Arial" w:hAnsi="Arial" w:cs="Arial"/>
                <w:kern w:val="0"/>
                <w:sz w:val="22"/>
                <w:szCs w:val="28"/>
              </w:rPr>
              <w:t xml:space="preserve"> project cycle management</w:t>
            </w:r>
            <w:r w:rsidRPr="00B67AD4">
              <w:rPr>
                <w:rFonts w:ascii="Arial" w:hAnsi="Arial" w:cs="Arial"/>
                <w:kern w:val="0"/>
                <w:sz w:val="22"/>
                <w:szCs w:val="28"/>
              </w:rPr>
              <w:t xml:space="preserve"> to ensure equal participation of both men and women in every project intervention meeting their specific needs and priorities</w:t>
            </w:r>
            <w:r w:rsidR="00450B01">
              <w:rPr>
                <w:rFonts w:ascii="Arial" w:hAnsi="Arial" w:cs="Arial"/>
                <w:kern w:val="0"/>
                <w:sz w:val="22"/>
                <w:szCs w:val="28"/>
              </w:rPr>
              <w:t>. This will contribute to</w:t>
            </w:r>
            <w:r>
              <w:rPr>
                <w:rFonts w:ascii="Arial" w:hAnsi="Arial" w:cs="Arial"/>
                <w:kern w:val="0"/>
                <w:sz w:val="22"/>
                <w:szCs w:val="28"/>
              </w:rPr>
              <w:t xml:space="preserve"> </w:t>
            </w:r>
            <w:r w:rsidR="00450B01">
              <w:rPr>
                <w:rFonts w:ascii="Arial" w:hAnsi="Arial" w:cs="Arial"/>
                <w:kern w:val="0"/>
                <w:sz w:val="22"/>
                <w:szCs w:val="28"/>
              </w:rPr>
              <w:t>reduce</w:t>
            </w:r>
            <w:r>
              <w:rPr>
                <w:rFonts w:ascii="Arial" w:hAnsi="Arial" w:cs="Arial"/>
                <w:kern w:val="0"/>
                <w:sz w:val="22"/>
                <w:szCs w:val="28"/>
              </w:rPr>
              <w:t xml:space="preserve"> the gender inequality related issues of the entire food system</w:t>
            </w:r>
            <w:r w:rsidRPr="00B67AD4">
              <w:rPr>
                <w:rFonts w:ascii="Arial" w:hAnsi="Arial" w:cs="Arial"/>
                <w:kern w:val="0"/>
                <w:sz w:val="22"/>
                <w:szCs w:val="28"/>
              </w:rPr>
              <w:t>.</w:t>
            </w:r>
            <w:r w:rsidR="007E772E">
              <w:rPr>
                <w:rFonts w:ascii="Arial" w:hAnsi="Arial" w:cs="Arial"/>
                <w:kern w:val="0"/>
                <w:sz w:val="22"/>
                <w:szCs w:val="28"/>
              </w:rPr>
              <w:t xml:space="preserve"> &gt;60 % women will be encouraged to participate in the project.</w:t>
            </w:r>
          </w:p>
          <w:p w14:paraId="11BA0289" w14:textId="77777777" w:rsidR="00FE48E9" w:rsidRDefault="00FE48E9" w:rsidP="00F2434A">
            <w:pPr>
              <w:pStyle w:val="hstyle0"/>
              <w:spacing w:line="276" w:lineRule="auto"/>
              <w:rPr>
                <w:rFonts w:ascii="Arial" w:hAnsi="Arial" w:cs="Arial"/>
                <w:sz w:val="22"/>
                <w:szCs w:val="22"/>
              </w:rPr>
            </w:pPr>
          </w:p>
          <w:p w14:paraId="37775A1D" w14:textId="6AD4055C" w:rsidR="004A1A76" w:rsidRPr="00716992" w:rsidRDefault="009D70B6" w:rsidP="00F2434A">
            <w:pPr>
              <w:wordWrap/>
              <w:spacing w:line="276" w:lineRule="auto"/>
              <w:rPr>
                <w:rFonts w:ascii="Arial" w:hAnsi="Arial" w:cs="Arial"/>
                <w:bCs/>
                <w:kern w:val="0"/>
                <w:sz w:val="22"/>
              </w:rPr>
            </w:pPr>
            <w:r>
              <w:rPr>
                <w:rFonts w:ascii="Arial" w:hAnsi="Arial" w:cs="Arial"/>
                <w:bCs/>
                <w:kern w:val="0"/>
                <w:sz w:val="22"/>
              </w:rPr>
              <w:t>At the end of project, it will support to establish</w:t>
            </w:r>
            <w:r w:rsidR="00403CD0">
              <w:rPr>
                <w:rFonts w:ascii="Arial" w:hAnsi="Arial" w:cs="Arial"/>
                <w:kern w:val="0"/>
                <w:sz w:val="22"/>
                <w:szCs w:val="28"/>
              </w:rPr>
              <w:t xml:space="preserve"> agroecosystem services improvement,</w:t>
            </w:r>
            <w:r>
              <w:rPr>
                <w:rFonts w:ascii="Arial" w:hAnsi="Arial" w:cs="Arial"/>
                <w:bCs/>
                <w:kern w:val="0"/>
                <w:sz w:val="22"/>
              </w:rPr>
              <w:t xml:space="preserve"> safe </w:t>
            </w:r>
            <w:r>
              <w:rPr>
                <w:rFonts w:ascii="Arial" w:hAnsi="Arial" w:cs="Arial"/>
                <w:bCs/>
                <w:kern w:val="0"/>
                <w:sz w:val="22"/>
              </w:rPr>
              <w:lastRenderedPageBreak/>
              <w:t>food production and consumption system, enhance food security and nutrition status, and create</w:t>
            </w:r>
            <w:r w:rsidR="00716992">
              <w:rPr>
                <w:rFonts w:ascii="Arial" w:hAnsi="Arial" w:cs="Arial"/>
                <w:bCs/>
                <w:kern w:val="0"/>
                <w:sz w:val="22"/>
              </w:rPr>
              <w:t xml:space="preserve"> </w:t>
            </w:r>
            <w:r>
              <w:rPr>
                <w:rFonts w:ascii="Arial" w:hAnsi="Arial" w:cs="Arial"/>
                <w:bCs/>
                <w:kern w:val="0"/>
                <w:sz w:val="22"/>
              </w:rPr>
              <w:t xml:space="preserve">employment opportunities at </w:t>
            </w:r>
            <w:r w:rsidR="00716992">
              <w:rPr>
                <w:rFonts w:ascii="Arial" w:hAnsi="Arial" w:cs="Arial"/>
                <w:bCs/>
                <w:kern w:val="0"/>
                <w:sz w:val="22"/>
              </w:rPr>
              <w:t>various</w:t>
            </w:r>
            <w:r>
              <w:rPr>
                <w:rFonts w:ascii="Arial" w:hAnsi="Arial" w:cs="Arial"/>
                <w:bCs/>
                <w:kern w:val="0"/>
                <w:sz w:val="22"/>
              </w:rPr>
              <w:t xml:space="preserve"> </w:t>
            </w:r>
            <w:r w:rsidR="00716992">
              <w:rPr>
                <w:rFonts w:ascii="Arial" w:hAnsi="Arial" w:cs="Arial"/>
                <w:bCs/>
                <w:kern w:val="0"/>
                <w:sz w:val="22"/>
              </w:rPr>
              <w:t>levels</w:t>
            </w:r>
            <w:r>
              <w:rPr>
                <w:rFonts w:ascii="Arial" w:hAnsi="Arial" w:cs="Arial"/>
                <w:bCs/>
                <w:kern w:val="0"/>
                <w:sz w:val="22"/>
              </w:rPr>
              <w:t xml:space="preserve"> by promoting </w:t>
            </w:r>
            <w:r w:rsidR="00056C04">
              <w:rPr>
                <w:rFonts w:ascii="Arial" w:hAnsi="Arial" w:cs="Arial"/>
                <w:bCs/>
                <w:kern w:val="0"/>
                <w:sz w:val="22"/>
              </w:rPr>
              <w:t>agroecosystem</w:t>
            </w:r>
            <w:r w:rsidR="007E772E">
              <w:rPr>
                <w:rFonts w:ascii="Arial" w:hAnsi="Arial" w:cs="Arial"/>
                <w:bCs/>
                <w:kern w:val="0"/>
                <w:sz w:val="22"/>
              </w:rPr>
              <w:t xml:space="preserve"> improvement and </w:t>
            </w:r>
            <w:r>
              <w:rPr>
                <w:rFonts w:ascii="Arial" w:hAnsi="Arial" w:cs="Arial"/>
                <w:bCs/>
                <w:kern w:val="0"/>
                <w:sz w:val="22"/>
              </w:rPr>
              <w:t>diversification in the agriculture sector</w:t>
            </w:r>
            <w:r w:rsidR="00716992">
              <w:rPr>
                <w:rFonts w:ascii="Arial" w:hAnsi="Arial" w:cs="Arial"/>
                <w:bCs/>
                <w:kern w:val="0"/>
                <w:sz w:val="22"/>
              </w:rPr>
              <w:t xml:space="preserve"> while considering </w:t>
            </w:r>
            <w:r w:rsidR="00716992" w:rsidRPr="00716992">
              <w:rPr>
                <w:rFonts w:ascii="Arial" w:hAnsi="Arial" w:cs="Arial"/>
                <w:bCs/>
                <w:kern w:val="0"/>
                <w:sz w:val="22"/>
              </w:rPr>
              <w:t>the</w:t>
            </w:r>
            <w:r w:rsidRPr="00387D7F">
              <w:rPr>
                <w:rFonts w:ascii="Arial" w:hAnsi="Arial" w:cs="Arial"/>
                <w:bCs/>
                <w:kern w:val="0"/>
                <w:sz w:val="22"/>
              </w:rPr>
              <w:t xml:space="preserve"> economic, environmental and social sustainability </w:t>
            </w:r>
            <w:r w:rsidR="00716992" w:rsidRPr="00387D7F">
              <w:rPr>
                <w:rFonts w:ascii="Arial" w:hAnsi="Arial" w:cs="Arial"/>
                <w:bCs/>
                <w:kern w:val="0"/>
                <w:sz w:val="22"/>
              </w:rPr>
              <w:t>in the</w:t>
            </w:r>
            <w:r w:rsidR="00861156" w:rsidRPr="00387D7F">
              <w:rPr>
                <w:rFonts w:ascii="Arial" w:hAnsi="Arial" w:cs="Arial"/>
                <w:bCs/>
                <w:kern w:val="0"/>
                <w:sz w:val="22"/>
              </w:rPr>
              <w:t xml:space="preserve"> </w:t>
            </w:r>
            <w:r w:rsidRPr="00387D7F">
              <w:rPr>
                <w:rFonts w:ascii="Arial" w:hAnsi="Arial" w:cs="Arial"/>
                <w:bCs/>
                <w:kern w:val="0"/>
                <w:sz w:val="22"/>
              </w:rPr>
              <w:t>agriculture</w:t>
            </w:r>
            <w:r w:rsidR="00716992" w:rsidRPr="00387D7F">
              <w:rPr>
                <w:rFonts w:ascii="Arial" w:hAnsi="Arial" w:cs="Arial"/>
                <w:bCs/>
                <w:kern w:val="0"/>
                <w:sz w:val="22"/>
              </w:rPr>
              <w:t xml:space="preserve"> sector.</w:t>
            </w:r>
          </w:p>
          <w:p w14:paraId="5E91CE63" w14:textId="621E8540" w:rsidR="003250F1" w:rsidRPr="00493702" w:rsidRDefault="003250F1" w:rsidP="00F2434A">
            <w:pPr>
              <w:pStyle w:val="hstyle0"/>
              <w:spacing w:line="276" w:lineRule="auto"/>
              <w:rPr>
                <w:rFonts w:ascii="Arial" w:eastAsia="Malgun Gothic" w:hAnsi="Arial" w:cs="Arial"/>
                <w:bCs/>
                <w:color w:val="auto"/>
                <w:sz w:val="22"/>
                <w:szCs w:val="22"/>
              </w:rPr>
            </w:pPr>
          </w:p>
        </w:tc>
      </w:tr>
      <w:tr w:rsidR="00E01E1B" w:rsidRPr="00D4685A" w14:paraId="0EC0857A" w14:textId="77777777" w:rsidTr="00F70916">
        <w:trPr>
          <w:trHeight w:val="794"/>
        </w:trPr>
        <w:tc>
          <w:tcPr>
            <w:tcW w:w="266" w:type="pct"/>
            <w:vMerge w:val="restart"/>
            <w:shd w:val="clear" w:color="auto" w:fill="EEECE1" w:themeFill="background2"/>
            <w:vAlign w:val="center"/>
          </w:tcPr>
          <w:p w14:paraId="2C06707F" w14:textId="77777777" w:rsidR="00E01E1B" w:rsidRPr="009C2AE6" w:rsidRDefault="00D44656" w:rsidP="00F2434A">
            <w:pPr>
              <w:pStyle w:val="hstyle0"/>
              <w:spacing w:line="276" w:lineRule="auto"/>
              <w:jc w:val="center"/>
              <w:rPr>
                <w:rFonts w:ascii="Arial" w:eastAsia="Malgun Gothic" w:hAnsi="Arial" w:cs="Arial"/>
                <w:b/>
                <w:bCs/>
                <w:color w:val="auto"/>
                <w:sz w:val="22"/>
                <w:szCs w:val="28"/>
              </w:rPr>
            </w:pPr>
            <w:r>
              <w:rPr>
                <w:rFonts w:ascii="Arial" w:eastAsia="Malgun Gothic" w:hAnsi="Arial" w:cs="Arial"/>
                <w:b/>
                <w:bCs/>
                <w:color w:val="auto"/>
                <w:sz w:val="22"/>
                <w:szCs w:val="28"/>
              </w:rPr>
              <w:lastRenderedPageBreak/>
              <w:t>2</w:t>
            </w:r>
            <w:r w:rsidR="00E01E1B" w:rsidRPr="009C2AE6">
              <w:rPr>
                <w:rFonts w:ascii="Arial" w:eastAsia="Malgun Gothic" w:hAnsi="Arial" w:cs="Arial"/>
                <w:b/>
                <w:bCs/>
                <w:color w:val="auto"/>
                <w:sz w:val="22"/>
                <w:szCs w:val="28"/>
              </w:rPr>
              <w:t>.</w:t>
            </w:r>
            <w:r>
              <w:rPr>
                <w:rFonts w:ascii="Arial" w:eastAsia="Malgun Gothic" w:hAnsi="Arial" w:cs="Arial"/>
                <w:b/>
                <w:bCs/>
                <w:color w:val="auto"/>
                <w:sz w:val="22"/>
                <w:szCs w:val="28"/>
              </w:rPr>
              <w:t>4</w:t>
            </w:r>
          </w:p>
        </w:tc>
        <w:tc>
          <w:tcPr>
            <w:tcW w:w="4734" w:type="pct"/>
            <w:shd w:val="clear" w:color="auto" w:fill="EEECE1" w:themeFill="background2"/>
            <w:vAlign w:val="center"/>
          </w:tcPr>
          <w:p w14:paraId="0E16762E" w14:textId="77777777" w:rsidR="00E01E1B" w:rsidRDefault="00E01E1B" w:rsidP="00F2434A">
            <w:pPr>
              <w:pStyle w:val="hstyle0"/>
              <w:spacing w:line="276" w:lineRule="auto"/>
              <w:jc w:val="left"/>
              <w:rPr>
                <w:rFonts w:ascii="Cambria" w:eastAsia="Malgun Gothic" w:hAnsi="Cambria" w:cs="Arial"/>
                <w:bCs/>
                <w:color w:val="auto"/>
                <w:sz w:val="22"/>
                <w:szCs w:val="28"/>
              </w:rPr>
            </w:pPr>
            <w:r>
              <w:rPr>
                <w:rFonts w:ascii="Arial" w:eastAsia="Malgun Gothic" w:hAnsi="Arial" w:cs="Arial" w:hint="eastAsia"/>
                <w:b/>
                <w:bCs/>
                <w:color w:val="auto"/>
                <w:sz w:val="22"/>
                <w:szCs w:val="28"/>
              </w:rPr>
              <w:t xml:space="preserve">LESSONS LEARNED: </w:t>
            </w:r>
            <w:r w:rsidRPr="009C2AE6">
              <w:rPr>
                <w:rFonts w:ascii="Arial" w:eastAsia="Malgun Gothic" w:hAnsi="Arial" w:cs="Arial"/>
                <w:bCs/>
                <w:color w:val="auto"/>
                <w:sz w:val="22"/>
                <w:szCs w:val="28"/>
              </w:rPr>
              <w:t>Please</w:t>
            </w:r>
            <w:r w:rsidRPr="009C2AE6">
              <w:rPr>
                <w:rFonts w:ascii="Arial" w:eastAsia="Malgun Gothic" w:hAnsi="Arial" w:cs="Arial" w:hint="eastAsia"/>
                <w:bCs/>
                <w:color w:val="auto"/>
                <w:sz w:val="22"/>
                <w:szCs w:val="28"/>
              </w:rPr>
              <w:t xml:space="preserve"> describe what lessons Partner </w:t>
            </w:r>
            <w:r w:rsidRPr="00550AFF">
              <w:rPr>
                <w:rFonts w:ascii="Arial" w:eastAsia="Malgun Gothic" w:hAnsi="Arial" w:cs="Arial" w:hint="eastAsia"/>
                <w:bCs/>
                <w:color w:val="auto"/>
                <w:sz w:val="22"/>
                <w:szCs w:val="28"/>
              </w:rPr>
              <w:t>Country ha</w:t>
            </w:r>
            <w:r w:rsidRPr="00550AFF">
              <w:rPr>
                <w:rFonts w:ascii="Arial" w:eastAsia="Malgun Gothic" w:hAnsi="Arial" w:cs="Arial"/>
                <w:bCs/>
                <w:color w:val="auto"/>
                <w:sz w:val="22"/>
                <w:szCs w:val="28"/>
              </w:rPr>
              <w:t>s</w:t>
            </w:r>
            <w:r w:rsidRPr="00550AFF">
              <w:rPr>
                <w:rFonts w:ascii="Arial" w:eastAsia="Malgun Gothic" w:hAnsi="Arial" w:cs="Arial" w:hint="eastAsia"/>
                <w:bCs/>
                <w:color w:val="auto"/>
                <w:sz w:val="22"/>
                <w:szCs w:val="28"/>
              </w:rPr>
              <w:t xml:space="preserve"> drawn on (from Partner Country</w:t>
            </w:r>
            <w:r w:rsidRPr="00550AFF">
              <w:rPr>
                <w:rFonts w:ascii="Arial" w:eastAsia="Malgun Gothic" w:hAnsi="Arial" w:cs="Arial"/>
                <w:bCs/>
                <w:color w:val="auto"/>
                <w:sz w:val="22"/>
                <w:szCs w:val="28"/>
              </w:rPr>
              <w:t>’</w:t>
            </w:r>
            <w:r w:rsidRPr="00550AFF">
              <w:rPr>
                <w:rFonts w:ascii="Arial" w:eastAsia="Malgun Gothic" w:hAnsi="Arial" w:cs="Arial" w:hint="eastAsia"/>
                <w:bCs/>
                <w:color w:val="auto"/>
                <w:sz w:val="22"/>
                <w:szCs w:val="28"/>
              </w:rPr>
              <w:t>s own and other</w:t>
            </w:r>
            <w:r w:rsidRPr="00550AFF">
              <w:rPr>
                <w:rFonts w:ascii="Arial" w:eastAsia="Malgun Gothic" w:hAnsi="Arial" w:cs="Arial"/>
                <w:bCs/>
                <w:color w:val="auto"/>
                <w:sz w:val="22"/>
                <w:szCs w:val="28"/>
              </w:rPr>
              <w:t>’</w:t>
            </w:r>
            <w:r w:rsidRPr="00550AFF">
              <w:rPr>
                <w:rFonts w:ascii="Arial" w:eastAsia="Malgun Gothic" w:hAnsi="Arial" w:cs="Arial" w:hint="eastAsia"/>
                <w:bCs/>
                <w:color w:val="auto"/>
                <w:sz w:val="22"/>
                <w:szCs w:val="28"/>
              </w:rPr>
              <w:t xml:space="preserve">s past experience) in designing this </w:t>
            </w:r>
            <w:r w:rsidRPr="00550AFF">
              <w:rPr>
                <w:rFonts w:ascii="Arial" w:eastAsia="Malgun Gothic" w:hAnsi="Arial" w:cs="Arial"/>
                <w:bCs/>
                <w:color w:val="auto"/>
                <w:sz w:val="22"/>
                <w:szCs w:val="28"/>
              </w:rPr>
              <w:t>P</w:t>
            </w:r>
            <w:r w:rsidRPr="00550AFF">
              <w:rPr>
                <w:rFonts w:ascii="Arial" w:eastAsia="Malgun Gothic" w:hAnsi="Arial" w:cs="Arial" w:hint="eastAsia"/>
                <w:bCs/>
                <w:color w:val="auto"/>
                <w:sz w:val="22"/>
                <w:szCs w:val="28"/>
              </w:rPr>
              <w:t>roject.</w:t>
            </w:r>
            <w:r w:rsidRPr="003F0C7F">
              <w:rPr>
                <w:rFonts w:ascii="Arial" w:eastAsia="Malgun Gothic" w:hAnsi="Arial" w:cs="Arial" w:hint="eastAsia"/>
                <w:bCs/>
                <w:color w:val="FF0000"/>
                <w:sz w:val="22"/>
                <w:szCs w:val="28"/>
              </w:rPr>
              <w:t xml:space="preserve"> </w:t>
            </w:r>
          </w:p>
        </w:tc>
      </w:tr>
      <w:tr w:rsidR="00E01E1B" w:rsidRPr="00D4685A" w14:paraId="1271FEBF" w14:textId="77777777" w:rsidTr="00F70916">
        <w:trPr>
          <w:trHeight w:val="262"/>
        </w:trPr>
        <w:tc>
          <w:tcPr>
            <w:tcW w:w="266" w:type="pct"/>
            <w:vMerge/>
            <w:shd w:val="clear" w:color="auto" w:fill="EEECE1" w:themeFill="background2"/>
            <w:vAlign w:val="center"/>
          </w:tcPr>
          <w:p w14:paraId="0ACD46BB" w14:textId="77777777" w:rsidR="00E01E1B" w:rsidRPr="00D4685A" w:rsidRDefault="00E01E1B" w:rsidP="00F2434A">
            <w:pPr>
              <w:pStyle w:val="hstyle0"/>
              <w:spacing w:line="276" w:lineRule="auto"/>
              <w:jc w:val="center"/>
              <w:rPr>
                <w:rFonts w:ascii="Cambria" w:eastAsia="Malgun Gothic" w:hAnsi="Cambria" w:cs="Arial"/>
                <w:b/>
                <w:bCs/>
                <w:color w:val="auto"/>
                <w:sz w:val="22"/>
                <w:szCs w:val="28"/>
              </w:rPr>
            </w:pPr>
          </w:p>
        </w:tc>
        <w:tc>
          <w:tcPr>
            <w:tcW w:w="4734" w:type="pct"/>
            <w:shd w:val="clear" w:color="auto" w:fill="FFFFFF" w:themeFill="background1"/>
            <w:vAlign w:val="center"/>
          </w:tcPr>
          <w:p w14:paraId="4FF23703" w14:textId="46DA9862" w:rsidR="008D48B6" w:rsidRDefault="008D48B6" w:rsidP="00F2434A">
            <w:pPr>
              <w:pStyle w:val="hstyle0"/>
              <w:spacing w:line="276" w:lineRule="auto"/>
              <w:rPr>
                <w:rFonts w:ascii="Arial" w:eastAsia="Malgun Gothic" w:hAnsi="Arial" w:cs="Arial"/>
                <w:bCs/>
                <w:color w:val="auto"/>
                <w:sz w:val="22"/>
                <w:szCs w:val="22"/>
              </w:rPr>
            </w:pPr>
            <w:r w:rsidRPr="008D48B6">
              <w:rPr>
                <w:rFonts w:ascii="Arial" w:eastAsia="Malgun Gothic" w:hAnsi="Arial" w:cs="Arial"/>
                <w:bCs/>
                <w:color w:val="auto"/>
                <w:sz w:val="22"/>
                <w:szCs w:val="22"/>
              </w:rPr>
              <w:t xml:space="preserve">The previous project FAO/TCP/NEP/3701 was launched with the aim of strengthening </w:t>
            </w:r>
            <w:proofErr w:type="spellStart"/>
            <w:r w:rsidRPr="008D48B6">
              <w:rPr>
                <w:rFonts w:ascii="Arial" w:eastAsia="Malgun Gothic" w:hAnsi="Arial" w:cs="Arial"/>
                <w:bCs/>
                <w:color w:val="auto"/>
                <w:sz w:val="22"/>
                <w:szCs w:val="22"/>
              </w:rPr>
              <w:t>agro</w:t>
            </w:r>
            <w:proofErr w:type="spellEnd"/>
            <w:r w:rsidRPr="008D48B6">
              <w:rPr>
                <w:rFonts w:ascii="Arial" w:eastAsia="Malgun Gothic" w:hAnsi="Arial" w:cs="Arial"/>
                <w:bCs/>
                <w:color w:val="auto"/>
                <w:sz w:val="22"/>
                <w:szCs w:val="22"/>
              </w:rPr>
              <w:t>-ecosystems resilience for climate change adaptation and to improve food and nutrition security.</w:t>
            </w:r>
          </w:p>
          <w:p w14:paraId="4B14BCA5" w14:textId="7595E5FF" w:rsidR="00271EEF" w:rsidRDefault="00271EEF" w:rsidP="00F2434A">
            <w:pPr>
              <w:pStyle w:val="hstyle0"/>
              <w:spacing w:line="276" w:lineRule="auto"/>
              <w:rPr>
                <w:rFonts w:ascii="Arial" w:eastAsia="Malgun Gothic" w:hAnsi="Arial" w:cs="Arial"/>
                <w:bCs/>
                <w:color w:val="auto"/>
                <w:sz w:val="22"/>
                <w:szCs w:val="22"/>
              </w:rPr>
            </w:pPr>
          </w:p>
          <w:p w14:paraId="5BAD4CA1" w14:textId="37949C6A" w:rsidR="00271EEF" w:rsidRPr="00271EEF" w:rsidRDefault="00271EEF" w:rsidP="00271EEF">
            <w:pPr>
              <w:pStyle w:val="hstyle0"/>
              <w:spacing w:line="276" w:lineRule="auto"/>
              <w:rPr>
                <w:rFonts w:ascii="Arial" w:eastAsia="Malgun Gothic" w:hAnsi="Arial" w:cs="Arial"/>
                <w:bCs/>
                <w:color w:val="auto"/>
                <w:sz w:val="22"/>
                <w:szCs w:val="22"/>
              </w:rPr>
            </w:pPr>
            <w:r w:rsidRPr="00271EEF">
              <w:rPr>
                <w:rFonts w:ascii="Arial" w:eastAsia="Malgun Gothic" w:hAnsi="Arial" w:cs="Arial"/>
                <w:bCs/>
                <w:color w:val="auto"/>
                <w:sz w:val="22"/>
                <w:szCs w:val="22"/>
              </w:rPr>
              <w:t xml:space="preserve">The </w:t>
            </w:r>
            <w:r>
              <w:rPr>
                <w:rFonts w:ascii="Arial" w:eastAsia="Malgun Gothic" w:hAnsi="Arial" w:cs="Arial"/>
                <w:bCs/>
                <w:color w:val="auto"/>
                <w:sz w:val="22"/>
                <w:szCs w:val="22"/>
              </w:rPr>
              <w:t xml:space="preserve">TCP </w:t>
            </w:r>
            <w:r w:rsidRPr="00271EEF">
              <w:rPr>
                <w:rFonts w:ascii="Arial" w:eastAsia="Malgun Gothic" w:hAnsi="Arial" w:cs="Arial"/>
                <w:bCs/>
                <w:color w:val="auto"/>
                <w:sz w:val="22"/>
                <w:szCs w:val="22"/>
              </w:rPr>
              <w:t xml:space="preserve">project aimed to ensure sustainable </w:t>
            </w:r>
            <w:proofErr w:type="spellStart"/>
            <w:r w:rsidRPr="00271EEF">
              <w:rPr>
                <w:rFonts w:ascii="Arial" w:eastAsia="Malgun Gothic" w:hAnsi="Arial" w:cs="Arial"/>
                <w:bCs/>
                <w:color w:val="auto"/>
                <w:sz w:val="22"/>
                <w:szCs w:val="22"/>
              </w:rPr>
              <w:t>agri</w:t>
            </w:r>
            <w:proofErr w:type="spellEnd"/>
            <w:r w:rsidRPr="00271EEF">
              <w:rPr>
                <w:rFonts w:ascii="Arial" w:eastAsia="Malgun Gothic" w:hAnsi="Arial" w:cs="Arial"/>
                <w:bCs/>
                <w:color w:val="auto"/>
                <w:sz w:val="22"/>
                <w:szCs w:val="22"/>
              </w:rPr>
              <w:t xml:space="preserve">-production and environmental conservation through the improvement of </w:t>
            </w:r>
            <w:proofErr w:type="spellStart"/>
            <w:r w:rsidRPr="00271EEF">
              <w:rPr>
                <w:rFonts w:ascii="Arial" w:eastAsia="Malgun Gothic" w:hAnsi="Arial" w:cs="Arial"/>
                <w:bCs/>
                <w:color w:val="auto"/>
                <w:sz w:val="22"/>
                <w:szCs w:val="22"/>
              </w:rPr>
              <w:t>agro</w:t>
            </w:r>
            <w:proofErr w:type="spellEnd"/>
            <w:r w:rsidRPr="00271EEF">
              <w:rPr>
                <w:rFonts w:ascii="Arial" w:eastAsia="Malgun Gothic" w:hAnsi="Arial" w:cs="Arial"/>
                <w:bCs/>
                <w:color w:val="auto"/>
                <w:sz w:val="22"/>
                <w:szCs w:val="22"/>
              </w:rPr>
              <w:t>-ecosystem services. The project brought about four major outputs: (</w:t>
            </w:r>
            <w:proofErr w:type="spellStart"/>
            <w:r w:rsidRPr="00271EEF">
              <w:rPr>
                <w:rFonts w:ascii="Arial" w:eastAsia="Malgun Gothic" w:hAnsi="Arial" w:cs="Arial"/>
                <w:bCs/>
                <w:color w:val="auto"/>
                <w:sz w:val="22"/>
                <w:szCs w:val="22"/>
              </w:rPr>
              <w:t>i</w:t>
            </w:r>
            <w:proofErr w:type="spellEnd"/>
            <w:r w:rsidRPr="00271EEF">
              <w:rPr>
                <w:rFonts w:ascii="Arial" w:eastAsia="Malgun Gothic" w:hAnsi="Arial" w:cs="Arial"/>
                <w:bCs/>
                <w:color w:val="auto"/>
                <w:sz w:val="22"/>
                <w:szCs w:val="22"/>
              </w:rPr>
              <w:t xml:space="preserve">) landscape mapping of </w:t>
            </w:r>
            <w:proofErr w:type="spellStart"/>
            <w:r w:rsidRPr="00271EEF">
              <w:rPr>
                <w:rFonts w:ascii="Arial" w:eastAsia="Malgun Gothic" w:hAnsi="Arial" w:cs="Arial"/>
                <w:bCs/>
                <w:color w:val="auto"/>
                <w:sz w:val="22"/>
                <w:szCs w:val="22"/>
              </w:rPr>
              <w:t>agro</w:t>
            </w:r>
            <w:proofErr w:type="spellEnd"/>
            <w:r w:rsidRPr="00271EEF">
              <w:rPr>
                <w:rFonts w:ascii="Arial" w:eastAsia="Malgun Gothic" w:hAnsi="Arial" w:cs="Arial"/>
                <w:bCs/>
                <w:color w:val="auto"/>
                <w:sz w:val="22"/>
                <w:szCs w:val="22"/>
              </w:rPr>
              <w:t xml:space="preserve">-ecosystem services, and identification of strengths and critical gaps on pollination, natural control, nutrient recycling, symbiosis and soil microbiology identified; (ii) best practices on </w:t>
            </w:r>
            <w:proofErr w:type="spellStart"/>
            <w:r w:rsidRPr="00271EEF">
              <w:rPr>
                <w:rFonts w:ascii="Arial" w:eastAsia="Malgun Gothic" w:hAnsi="Arial" w:cs="Arial"/>
                <w:bCs/>
                <w:color w:val="auto"/>
                <w:sz w:val="22"/>
                <w:szCs w:val="22"/>
              </w:rPr>
              <w:t>agro</w:t>
            </w:r>
            <w:proofErr w:type="spellEnd"/>
            <w:r w:rsidRPr="00271EEF">
              <w:rPr>
                <w:rFonts w:ascii="Arial" w:eastAsia="Malgun Gothic" w:hAnsi="Arial" w:cs="Arial"/>
                <w:bCs/>
                <w:color w:val="auto"/>
                <w:sz w:val="22"/>
                <w:szCs w:val="22"/>
              </w:rPr>
              <w:t xml:space="preserve">-ecosystem services tested and validated to address the gaps on pollination, natural control, nutrient recycling, and soil microbiology through FFS approach; (iii) Lesson learnt from the testing and validating of </w:t>
            </w:r>
            <w:proofErr w:type="spellStart"/>
            <w:r w:rsidRPr="00271EEF">
              <w:rPr>
                <w:rFonts w:ascii="Arial" w:eastAsia="Malgun Gothic" w:hAnsi="Arial" w:cs="Arial"/>
                <w:bCs/>
                <w:color w:val="auto"/>
                <w:sz w:val="22"/>
                <w:szCs w:val="22"/>
              </w:rPr>
              <w:t>agro</w:t>
            </w:r>
            <w:proofErr w:type="spellEnd"/>
            <w:r w:rsidRPr="00271EEF">
              <w:rPr>
                <w:rFonts w:ascii="Arial" w:eastAsia="Malgun Gothic" w:hAnsi="Arial" w:cs="Arial"/>
                <w:bCs/>
                <w:color w:val="auto"/>
                <w:sz w:val="22"/>
                <w:szCs w:val="22"/>
              </w:rPr>
              <w:t>-ecosystem services documented and database prepared for its up-scaling and replication as well as for public awareness; and, (iv) Detail recommendations and proposal prepared for wider replication/up-scaling/dissemination of improved adaptation practices/</w:t>
            </w:r>
            <w:proofErr w:type="spellStart"/>
            <w:r w:rsidRPr="00271EEF">
              <w:rPr>
                <w:rFonts w:ascii="Arial" w:eastAsia="Malgun Gothic" w:hAnsi="Arial" w:cs="Arial"/>
                <w:bCs/>
                <w:color w:val="auto"/>
                <w:sz w:val="22"/>
                <w:szCs w:val="22"/>
              </w:rPr>
              <w:t>agro</w:t>
            </w:r>
            <w:proofErr w:type="spellEnd"/>
            <w:r w:rsidRPr="00271EEF">
              <w:rPr>
                <w:rFonts w:ascii="Arial" w:eastAsia="Malgun Gothic" w:hAnsi="Arial" w:cs="Arial"/>
                <w:bCs/>
                <w:color w:val="auto"/>
                <w:sz w:val="22"/>
                <w:szCs w:val="22"/>
              </w:rPr>
              <w:t>-ecosystem services against climate change impacts.</w:t>
            </w:r>
          </w:p>
          <w:p w14:paraId="22619847" w14:textId="77777777" w:rsidR="00271EEF" w:rsidRPr="00271EEF" w:rsidRDefault="00271EEF" w:rsidP="00271EEF">
            <w:pPr>
              <w:pStyle w:val="hstyle0"/>
              <w:spacing w:line="276" w:lineRule="auto"/>
              <w:rPr>
                <w:rFonts w:ascii="Arial" w:eastAsia="Malgun Gothic" w:hAnsi="Arial" w:cs="Arial"/>
                <w:bCs/>
                <w:color w:val="auto"/>
                <w:sz w:val="22"/>
                <w:szCs w:val="22"/>
              </w:rPr>
            </w:pPr>
            <w:r w:rsidRPr="00271EEF">
              <w:rPr>
                <w:rFonts w:ascii="Arial" w:eastAsia="Malgun Gothic" w:hAnsi="Arial" w:cs="Arial"/>
                <w:bCs/>
                <w:color w:val="auto"/>
                <w:sz w:val="22"/>
                <w:szCs w:val="22"/>
              </w:rPr>
              <w:t xml:space="preserve"> </w:t>
            </w:r>
          </w:p>
          <w:p w14:paraId="12A56299" w14:textId="08052E40" w:rsidR="00271EEF" w:rsidRDefault="00271EEF" w:rsidP="00271EEF">
            <w:pPr>
              <w:pStyle w:val="hstyle0"/>
              <w:spacing w:line="276" w:lineRule="auto"/>
              <w:rPr>
                <w:rFonts w:ascii="Arial" w:eastAsia="Malgun Gothic" w:hAnsi="Arial" w:cs="Arial"/>
                <w:bCs/>
                <w:color w:val="auto"/>
                <w:sz w:val="22"/>
                <w:szCs w:val="22"/>
              </w:rPr>
            </w:pPr>
            <w:r w:rsidRPr="00271EEF">
              <w:rPr>
                <w:rFonts w:ascii="Arial" w:eastAsia="Malgun Gothic" w:hAnsi="Arial" w:cs="Arial"/>
                <w:bCs/>
                <w:color w:val="auto"/>
                <w:sz w:val="22"/>
                <w:szCs w:val="22"/>
              </w:rPr>
              <w:t>The project had had the positive response and demand from the target farmers towards the agroecosystem approach as they had confidence built through believing by self-doing and seeing, which led to a proposal prepared for wider replication/up-scaling/dissemination of improved adaptation practices/</w:t>
            </w:r>
            <w:proofErr w:type="spellStart"/>
            <w:r w:rsidRPr="00271EEF">
              <w:rPr>
                <w:rFonts w:ascii="Arial" w:eastAsia="Malgun Gothic" w:hAnsi="Arial" w:cs="Arial"/>
                <w:bCs/>
                <w:color w:val="auto"/>
                <w:sz w:val="22"/>
                <w:szCs w:val="22"/>
              </w:rPr>
              <w:t>agro</w:t>
            </w:r>
            <w:proofErr w:type="spellEnd"/>
            <w:r w:rsidRPr="00271EEF">
              <w:rPr>
                <w:rFonts w:ascii="Arial" w:eastAsia="Malgun Gothic" w:hAnsi="Arial" w:cs="Arial"/>
                <w:bCs/>
                <w:color w:val="auto"/>
                <w:sz w:val="22"/>
                <w:szCs w:val="22"/>
              </w:rPr>
              <w:t xml:space="preserve">-ecosystem services against climate change impacts based on the lessons learnt from the testing and validating of </w:t>
            </w:r>
            <w:proofErr w:type="spellStart"/>
            <w:r w:rsidRPr="00271EEF">
              <w:rPr>
                <w:rFonts w:ascii="Arial" w:eastAsia="Malgun Gothic" w:hAnsi="Arial" w:cs="Arial"/>
                <w:bCs/>
                <w:color w:val="auto"/>
                <w:sz w:val="22"/>
                <w:szCs w:val="22"/>
              </w:rPr>
              <w:t>agro</w:t>
            </w:r>
            <w:proofErr w:type="spellEnd"/>
            <w:r w:rsidRPr="00271EEF">
              <w:rPr>
                <w:rFonts w:ascii="Arial" w:eastAsia="Malgun Gothic" w:hAnsi="Arial" w:cs="Arial"/>
                <w:bCs/>
                <w:color w:val="auto"/>
                <w:sz w:val="22"/>
                <w:szCs w:val="22"/>
              </w:rPr>
              <w:t>-ecosystem services in the project.</w:t>
            </w:r>
          </w:p>
          <w:p w14:paraId="084C1030" w14:textId="77777777" w:rsidR="008D48B6" w:rsidRDefault="008D48B6" w:rsidP="00F2434A">
            <w:pPr>
              <w:pStyle w:val="hstyle0"/>
              <w:spacing w:line="276" w:lineRule="auto"/>
              <w:rPr>
                <w:rFonts w:ascii="Arial" w:eastAsia="Malgun Gothic" w:hAnsi="Arial" w:cs="Arial"/>
                <w:bCs/>
                <w:color w:val="auto"/>
                <w:sz w:val="22"/>
                <w:szCs w:val="22"/>
              </w:rPr>
            </w:pPr>
          </w:p>
          <w:p w14:paraId="1518BC44" w14:textId="1A3542B0" w:rsidR="00F2434A" w:rsidRPr="00F2434A" w:rsidRDefault="00F2434A" w:rsidP="00F2434A">
            <w:pPr>
              <w:pStyle w:val="hstyle0"/>
              <w:spacing w:line="276" w:lineRule="auto"/>
              <w:rPr>
                <w:rFonts w:ascii="Arial" w:eastAsia="Malgun Gothic" w:hAnsi="Arial" w:cs="Arial"/>
                <w:bCs/>
                <w:color w:val="auto"/>
                <w:sz w:val="22"/>
                <w:szCs w:val="22"/>
              </w:rPr>
            </w:pPr>
            <w:r w:rsidRPr="00F2434A">
              <w:rPr>
                <w:rFonts w:ascii="Arial" w:eastAsia="Malgun Gothic" w:hAnsi="Arial" w:cs="Arial"/>
                <w:bCs/>
                <w:color w:val="auto"/>
                <w:sz w:val="22"/>
                <w:szCs w:val="22"/>
              </w:rPr>
              <w:t xml:space="preserve">The government of Nepal through its Department of Agriculture and their outfits (Directorates and Agriculture Knowledge Centres) has been implementing extension activities against climate change effect on agriculture. However, the government efforts as well as the role of non-government organizations supporting farmers on good agroecological practices to promote or conservation of </w:t>
            </w:r>
            <w:proofErr w:type="spellStart"/>
            <w:r w:rsidRPr="00F2434A">
              <w:rPr>
                <w:rFonts w:ascii="Arial" w:eastAsia="Malgun Gothic" w:hAnsi="Arial" w:cs="Arial"/>
                <w:bCs/>
                <w:color w:val="auto"/>
                <w:sz w:val="22"/>
                <w:szCs w:val="22"/>
              </w:rPr>
              <w:t>agro</w:t>
            </w:r>
            <w:proofErr w:type="spellEnd"/>
            <w:r w:rsidRPr="00F2434A">
              <w:rPr>
                <w:rFonts w:ascii="Arial" w:eastAsia="Malgun Gothic" w:hAnsi="Arial" w:cs="Arial"/>
                <w:bCs/>
                <w:color w:val="auto"/>
                <w:sz w:val="22"/>
                <w:szCs w:val="22"/>
              </w:rPr>
              <w:t xml:space="preserve">-ecosystem services are inadequate. Though efforts have been made, the issues and emerging problems of sustainable intensification of crop production through management of ecosystem services has been overlooked by both development agencies (both government and non-government) and research institutions. The Government of Nepal has started the implementation of the Climate Change Policy 2011 and 2019 which has the goals of improving livelihoods by mitigating and adapting to the adverse impacts of climate change, adopting a low-carbon emissions socio-economic development path and supporting and collaborating in the spirit of the country's commitments to national and international agreements related to climate change. The Policy emphasizes, inter alia, the implementation of activities related to climate adaptation and resilience. Moreover, Nepal being a Party to the United Nations Framework Convention on Climate Change prepared to address the challenges of climate change, NAPA and LAPA are in place as the adaptation framework </w:t>
            </w:r>
            <w:r w:rsidRPr="00F2434A">
              <w:rPr>
                <w:rFonts w:ascii="Arial" w:eastAsia="Malgun Gothic" w:hAnsi="Arial" w:cs="Arial"/>
                <w:bCs/>
                <w:color w:val="auto"/>
                <w:sz w:val="22"/>
                <w:szCs w:val="22"/>
              </w:rPr>
              <w:lastRenderedPageBreak/>
              <w:t xml:space="preserve">at national and local level for the climate change adaptation (Nepal’s National Adaptation Plan (Nap) Process 2018). Nepal is launching some climate change adaptation projects in agriculture sector. ADS came into being, however, the government deserves to receive another assistance from FAO in the near future or from any other resource partners to address these constraints. Restoration/improvement of the </w:t>
            </w:r>
            <w:proofErr w:type="spellStart"/>
            <w:r w:rsidRPr="00F2434A">
              <w:rPr>
                <w:rFonts w:ascii="Arial" w:eastAsia="Malgun Gothic" w:hAnsi="Arial" w:cs="Arial"/>
                <w:bCs/>
                <w:color w:val="auto"/>
                <w:sz w:val="22"/>
                <w:szCs w:val="22"/>
              </w:rPr>
              <w:t>agro</w:t>
            </w:r>
            <w:proofErr w:type="spellEnd"/>
            <w:r w:rsidRPr="00F2434A">
              <w:rPr>
                <w:rFonts w:ascii="Arial" w:eastAsia="Malgun Gothic" w:hAnsi="Arial" w:cs="Arial"/>
                <w:bCs/>
                <w:color w:val="auto"/>
                <w:sz w:val="22"/>
                <w:szCs w:val="22"/>
              </w:rPr>
              <w:t>-ecosystem services is a new concept and this is the high time proposing for assistance on it.</w:t>
            </w:r>
          </w:p>
          <w:p w14:paraId="70FB471B" w14:textId="77777777" w:rsidR="00F2434A" w:rsidRPr="00F2434A" w:rsidRDefault="00F2434A" w:rsidP="00F2434A">
            <w:pPr>
              <w:pStyle w:val="hstyle0"/>
              <w:spacing w:line="276" w:lineRule="auto"/>
              <w:rPr>
                <w:rFonts w:ascii="Arial" w:eastAsia="Malgun Gothic" w:hAnsi="Arial" w:cs="Arial"/>
                <w:bCs/>
                <w:color w:val="auto"/>
                <w:sz w:val="22"/>
                <w:szCs w:val="22"/>
              </w:rPr>
            </w:pPr>
          </w:p>
          <w:p w14:paraId="4F7B51AD" w14:textId="7A4E86E5" w:rsidR="00F2434A" w:rsidRDefault="00F2434A" w:rsidP="00F2434A">
            <w:pPr>
              <w:pStyle w:val="hstyle0"/>
              <w:spacing w:line="276" w:lineRule="auto"/>
              <w:rPr>
                <w:rFonts w:ascii="Arial" w:eastAsia="Malgun Gothic" w:hAnsi="Arial" w:cs="Arial"/>
                <w:bCs/>
                <w:color w:val="auto"/>
                <w:sz w:val="22"/>
                <w:szCs w:val="22"/>
              </w:rPr>
            </w:pPr>
            <w:r w:rsidRPr="00F2434A">
              <w:rPr>
                <w:rFonts w:ascii="Arial" w:eastAsia="Malgun Gothic" w:hAnsi="Arial" w:cs="Arial"/>
                <w:bCs/>
                <w:color w:val="auto"/>
                <w:sz w:val="22"/>
                <w:szCs w:val="22"/>
              </w:rPr>
              <w:t xml:space="preserve">Through the Global Pollination Project (GPP) EP/GLO/802/GEF, FAO has provided technical assistance to increasing knowledge and skills on pollinators and pollination; identifying and promoting pollinator-friendly practices and management in one of the Terai district; and conservation and management of pollinators. In Nepal, the GPP was piloted in Chitwan district but the learning wasn’t scaled up in other regions.  Besides, FAO implemented IPM base TCP and Trust Fund projects since 1997 to 2013, which initiated Farmers’ Field Schools for Integrated Pest Management (IPM). In addition, a TCP project (TCP/NEP/3502) on strengthening pesticide management in agriculture to reduce risks to health and environment was implemented from 2015-2017. These projects were mainly related to eco-friendly agriculture practices and environment protection. </w:t>
            </w:r>
            <w:r w:rsidR="004261CB">
              <w:rPr>
                <w:rFonts w:ascii="Arial" w:eastAsia="Malgun Gothic" w:hAnsi="Arial" w:cs="Arial"/>
                <w:bCs/>
                <w:color w:val="auto"/>
                <w:sz w:val="22"/>
                <w:szCs w:val="22"/>
              </w:rPr>
              <w:t xml:space="preserve">The previous </w:t>
            </w:r>
            <w:r w:rsidRPr="00F2434A">
              <w:rPr>
                <w:rFonts w:ascii="Arial" w:eastAsia="Malgun Gothic" w:hAnsi="Arial" w:cs="Arial"/>
                <w:bCs/>
                <w:color w:val="auto"/>
                <w:sz w:val="22"/>
                <w:szCs w:val="22"/>
              </w:rPr>
              <w:t xml:space="preserve">Project “TCP/NEP/3701: Strengthening </w:t>
            </w:r>
            <w:proofErr w:type="spellStart"/>
            <w:r w:rsidRPr="00F2434A">
              <w:rPr>
                <w:rFonts w:ascii="Arial" w:eastAsia="Malgun Gothic" w:hAnsi="Arial" w:cs="Arial"/>
                <w:bCs/>
                <w:color w:val="auto"/>
                <w:sz w:val="22"/>
                <w:szCs w:val="22"/>
              </w:rPr>
              <w:t>agro</w:t>
            </w:r>
            <w:proofErr w:type="spellEnd"/>
            <w:r w:rsidRPr="00F2434A">
              <w:rPr>
                <w:rFonts w:ascii="Arial" w:eastAsia="Malgun Gothic" w:hAnsi="Arial" w:cs="Arial"/>
                <w:bCs/>
                <w:color w:val="auto"/>
                <w:sz w:val="22"/>
                <w:szCs w:val="22"/>
              </w:rPr>
              <w:t xml:space="preserve">-ecosystems resilience for climate change adaptation to improve food and nutrition security” </w:t>
            </w:r>
            <w:r w:rsidR="004261CB">
              <w:rPr>
                <w:rFonts w:ascii="Arial" w:eastAsia="Malgun Gothic" w:hAnsi="Arial" w:cs="Arial"/>
                <w:bCs/>
                <w:color w:val="auto"/>
                <w:sz w:val="22"/>
                <w:szCs w:val="22"/>
              </w:rPr>
              <w:t xml:space="preserve">provisioned the opportunity </w:t>
            </w:r>
            <w:r w:rsidRPr="00F2434A">
              <w:rPr>
                <w:rFonts w:ascii="Arial" w:eastAsia="Malgun Gothic" w:hAnsi="Arial" w:cs="Arial"/>
                <w:bCs/>
                <w:color w:val="auto"/>
                <w:sz w:val="22"/>
                <w:szCs w:val="22"/>
              </w:rPr>
              <w:t>to test and validate the good agroecosystem package of practices for resilience for climate change adaptation to improve food and nutrition security and for underpinning this project for up/out-scaling the results obtained.</w:t>
            </w:r>
          </w:p>
          <w:p w14:paraId="1D7F9EBF" w14:textId="77777777" w:rsidR="00F2434A" w:rsidRDefault="00F2434A" w:rsidP="00F2434A">
            <w:pPr>
              <w:pStyle w:val="hstyle0"/>
              <w:spacing w:line="276" w:lineRule="auto"/>
              <w:rPr>
                <w:rFonts w:ascii="Arial" w:eastAsia="Malgun Gothic" w:hAnsi="Arial" w:cs="Arial"/>
                <w:bCs/>
                <w:color w:val="auto"/>
                <w:sz w:val="22"/>
                <w:szCs w:val="22"/>
              </w:rPr>
            </w:pPr>
          </w:p>
          <w:p w14:paraId="73AC7788" w14:textId="2F4AC75E" w:rsidR="008629B0" w:rsidRDefault="00031A82" w:rsidP="00F2434A">
            <w:pPr>
              <w:pStyle w:val="hstyle0"/>
              <w:spacing w:line="276" w:lineRule="auto"/>
              <w:rPr>
                <w:rFonts w:ascii="Arial" w:eastAsia="Malgun Gothic" w:hAnsi="Arial" w:cs="Arial"/>
                <w:bCs/>
                <w:color w:val="auto"/>
                <w:sz w:val="22"/>
                <w:szCs w:val="22"/>
              </w:rPr>
            </w:pPr>
            <w:r w:rsidRPr="00493702">
              <w:rPr>
                <w:rFonts w:ascii="Arial" w:eastAsia="Malgun Gothic" w:hAnsi="Arial" w:cs="Arial"/>
                <w:bCs/>
                <w:color w:val="auto"/>
                <w:sz w:val="22"/>
                <w:szCs w:val="22"/>
              </w:rPr>
              <w:t>Nepal</w:t>
            </w:r>
            <w:r w:rsidR="00A1263B">
              <w:rPr>
                <w:rFonts w:ascii="Arial" w:eastAsia="Malgun Gothic" w:hAnsi="Arial" w:cs="Arial"/>
                <w:bCs/>
                <w:color w:val="auto"/>
                <w:sz w:val="22"/>
                <w:szCs w:val="22"/>
              </w:rPr>
              <w:t xml:space="preserve"> </w:t>
            </w:r>
            <w:r w:rsidRPr="00493702">
              <w:rPr>
                <w:rFonts w:ascii="Arial" w:eastAsia="Malgun Gothic" w:hAnsi="Arial" w:cs="Arial"/>
                <w:bCs/>
                <w:color w:val="auto"/>
                <w:sz w:val="22"/>
                <w:szCs w:val="22"/>
              </w:rPr>
              <w:t xml:space="preserve">GAP is in current position after a long development process. FAO has </w:t>
            </w:r>
            <w:r w:rsidR="002302DA" w:rsidRPr="00493702">
              <w:rPr>
                <w:rFonts w:ascii="Arial" w:eastAsia="Malgun Gothic" w:hAnsi="Arial" w:cs="Arial"/>
                <w:bCs/>
                <w:color w:val="auto"/>
                <w:sz w:val="22"/>
                <w:szCs w:val="22"/>
              </w:rPr>
              <w:t>support</w:t>
            </w:r>
            <w:r w:rsidR="002302DA">
              <w:rPr>
                <w:rFonts w:ascii="Arial" w:eastAsia="Malgun Gothic" w:hAnsi="Arial" w:cs="Arial"/>
                <w:bCs/>
                <w:color w:val="auto"/>
                <w:sz w:val="22"/>
                <w:szCs w:val="22"/>
              </w:rPr>
              <w:t>ed</w:t>
            </w:r>
            <w:r w:rsidRPr="00493702">
              <w:rPr>
                <w:rFonts w:ascii="Arial" w:eastAsia="Malgun Gothic" w:hAnsi="Arial" w:cs="Arial"/>
                <w:bCs/>
                <w:color w:val="auto"/>
                <w:sz w:val="22"/>
                <w:szCs w:val="22"/>
              </w:rPr>
              <w:t xml:space="preserve"> the </w:t>
            </w:r>
            <w:proofErr w:type="spellStart"/>
            <w:r w:rsidRPr="00493702">
              <w:rPr>
                <w:rFonts w:ascii="Arial" w:eastAsia="Malgun Gothic" w:hAnsi="Arial" w:cs="Arial"/>
                <w:bCs/>
                <w:color w:val="auto"/>
                <w:sz w:val="22"/>
                <w:szCs w:val="22"/>
              </w:rPr>
              <w:t>GoN</w:t>
            </w:r>
            <w:proofErr w:type="spellEnd"/>
            <w:r w:rsidRPr="00493702">
              <w:rPr>
                <w:rFonts w:ascii="Arial" w:eastAsia="Malgun Gothic" w:hAnsi="Arial" w:cs="Arial"/>
                <w:bCs/>
                <w:color w:val="auto"/>
                <w:sz w:val="22"/>
                <w:szCs w:val="22"/>
              </w:rPr>
              <w:t xml:space="preserve"> with a Technical Cooperation </w:t>
            </w:r>
            <w:proofErr w:type="spellStart"/>
            <w:r w:rsidR="00985BED">
              <w:rPr>
                <w:rFonts w:ascii="Arial" w:eastAsia="Malgun Gothic" w:hAnsi="Arial" w:cs="Arial"/>
                <w:bCs/>
                <w:color w:val="auto"/>
                <w:sz w:val="22"/>
                <w:szCs w:val="22"/>
              </w:rPr>
              <w:t>Programme</w:t>
            </w:r>
            <w:proofErr w:type="spellEnd"/>
            <w:r w:rsidR="00985BED">
              <w:rPr>
                <w:rFonts w:ascii="Arial" w:eastAsia="Malgun Gothic" w:hAnsi="Arial" w:cs="Arial"/>
                <w:bCs/>
                <w:color w:val="auto"/>
                <w:sz w:val="22"/>
                <w:szCs w:val="22"/>
              </w:rPr>
              <w:t xml:space="preserve"> </w:t>
            </w:r>
            <w:r w:rsidRPr="00493702">
              <w:rPr>
                <w:rFonts w:ascii="Arial" w:eastAsia="Malgun Gothic" w:hAnsi="Arial" w:cs="Arial"/>
                <w:bCs/>
                <w:color w:val="auto"/>
                <w:sz w:val="22"/>
                <w:szCs w:val="22"/>
              </w:rPr>
              <w:t>(TCP) project</w:t>
            </w:r>
            <w:r w:rsidR="002302DA">
              <w:rPr>
                <w:rFonts w:ascii="Arial" w:eastAsia="Malgun Gothic" w:hAnsi="Arial" w:cs="Arial"/>
                <w:bCs/>
                <w:color w:val="auto"/>
                <w:sz w:val="22"/>
                <w:szCs w:val="22"/>
              </w:rPr>
              <w:t xml:space="preserve"> to formulate GAP Scheme, </w:t>
            </w:r>
            <w:r w:rsidR="008629B0" w:rsidRPr="002302DA">
              <w:rPr>
                <w:rFonts w:ascii="Arial" w:eastAsia="Malgun Gothic" w:hAnsi="Arial" w:cs="Arial"/>
                <w:bCs/>
                <w:color w:val="auto"/>
                <w:sz w:val="22"/>
                <w:szCs w:val="22"/>
              </w:rPr>
              <w:t>develop</w:t>
            </w:r>
            <w:r w:rsidR="002302DA" w:rsidRPr="002302DA">
              <w:rPr>
                <w:rFonts w:ascii="Arial" w:eastAsia="Malgun Gothic" w:hAnsi="Arial" w:cs="Arial"/>
                <w:bCs/>
                <w:color w:val="auto"/>
                <w:sz w:val="22"/>
                <w:szCs w:val="22"/>
              </w:rPr>
              <w:t xml:space="preserve"> GAP standard</w:t>
            </w:r>
            <w:r w:rsidR="002302DA">
              <w:rPr>
                <w:rFonts w:ascii="Arial" w:eastAsia="Malgun Gothic" w:hAnsi="Arial" w:cs="Arial"/>
                <w:bCs/>
                <w:color w:val="auto"/>
                <w:sz w:val="22"/>
                <w:szCs w:val="22"/>
              </w:rPr>
              <w:t>s</w:t>
            </w:r>
            <w:r w:rsidR="008629B0">
              <w:rPr>
                <w:rFonts w:ascii="Arial" w:eastAsia="Malgun Gothic" w:hAnsi="Arial" w:cs="Arial"/>
                <w:bCs/>
                <w:color w:val="auto"/>
                <w:sz w:val="22"/>
                <w:szCs w:val="22"/>
              </w:rPr>
              <w:t>, and</w:t>
            </w:r>
            <w:r w:rsidR="002302DA">
              <w:rPr>
                <w:rFonts w:ascii="Arial" w:eastAsia="Malgun Gothic" w:hAnsi="Arial" w:cs="Arial"/>
                <w:bCs/>
                <w:color w:val="auto"/>
                <w:sz w:val="22"/>
                <w:szCs w:val="22"/>
              </w:rPr>
              <w:t xml:space="preserve"> </w:t>
            </w:r>
            <w:r w:rsidR="002302DA" w:rsidRPr="002302DA">
              <w:rPr>
                <w:rFonts w:ascii="Arial" w:eastAsia="Malgun Gothic" w:hAnsi="Arial" w:cs="Arial"/>
                <w:bCs/>
                <w:color w:val="auto"/>
                <w:sz w:val="22"/>
                <w:szCs w:val="22"/>
              </w:rPr>
              <w:t>certification and accreditation systems</w:t>
            </w:r>
            <w:r w:rsidR="002302DA">
              <w:rPr>
                <w:rFonts w:ascii="Arial" w:eastAsia="Malgun Gothic" w:hAnsi="Arial" w:cs="Arial"/>
                <w:bCs/>
                <w:color w:val="auto"/>
                <w:sz w:val="22"/>
                <w:szCs w:val="22"/>
              </w:rPr>
              <w:t xml:space="preserve"> in vegetable and fruits</w:t>
            </w:r>
            <w:r w:rsidR="00045F58">
              <w:rPr>
                <w:rFonts w:ascii="Arial" w:eastAsia="Malgun Gothic" w:hAnsi="Arial" w:cs="Arial"/>
                <w:bCs/>
                <w:color w:val="auto"/>
                <w:sz w:val="22"/>
                <w:szCs w:val="22"/>
              </w:rPr>
              <w:t>. The Schemes were</w:t>
            </w:r>
            <w:r w:rsidR="002302DA" w:rsidRPr="00045F58">
              <w:rPr>
                <w:rFonts w:ascii="Arial" w:eastAsia="Malgun Gothic" w:hAnsi="Arial" w:cs="Arial"/>
                <w:bCs/>
                <w:color w:val="auto"/>
                <w:sz w:val="22"/>
                <w:szCs w:val="22"/>
              </w:rPr>
              <w:t xml:space="preserve"> successfully</w:t>
            </w:r>
            <w:r w:rsidR="002302DA">
              <w:rPr>
                <w:rFonts w:ascii="Arial" w:eastAsia="Malgun Gothic" w:hAnsi="Arial" w:cs="Arial"/>
                <w:bCs/>
                <w:color w:val="auto"/>
                <w:sz w:val="22"/>
                <w:szCs w:val="22"/>
              </w:rPr>
              <w:t xml:space="preserve"> piloted in </w:t>
            </w:r>
            <w:r w:rsidR="0044527C">
              <w:rPr>
                <w:rFonts w:ascii="Arial" w:eastAsia="Malgun Gothic" w:hAnsi="Arial" w:cs="Arial"/>
                <w:bCs/>
                <w:color w:val="auto"/>
                <w:sz w:val="22"/>
                <w:szCs w:val="22"/>
              </w:rPr>
              <w:t>three commercial</w:t>
            </w:r>
            <w:r w:rsidR="002302DA">
              <w:rPr>
                <w:rFonts w:ascii="Arial" w:eastAsia="Malgun Gothic" w:hAnsi="Arial" w:cs="Arial"/>
                <w:bCs/>
                <w:color w:val="auto"/>
                <w:sz w:val="22"/>
                <w:szCs w:val="22"/>
              </w:rPr>
              <w:t xml:space="preserve"> vegetable farms of the Kathmandu Velley and awarded </w:t>
            </w:r>
            <w:r w:rsidR="008629B0">
              <w:rPr>
                <w:rFonts w:ascii="Arial" w:eastAsia="Malgun Gothic" w:hAnsi="Arial" w:cs="Arial"/>
                <w:bCs/>
                <w:color w:val="auto"/>
                <w:sz w:val="22"/>
                <w:szCs w:val="22"/>
              </w:rPr>
              <w:t xml:space="preserve">them </w:t>
            </w:r>
            <w:r w:rsidR="002302DA">
              <w:rPr>
                <w:rFonts w:ascii="Arial" w:eastAsia="Malgun Gothic" w:hAnsi="Arial" w:cs="Arial"/>
                <w:bCs/>
                <w:color w:val="auto"/>
                <w:sz w:val="22"/>
                <w:szCs w:val="22"/>
              </w:rPr>
              <w:t>GAP certificate</w:t>
            </w:r>
            <w:r w:rsidR="008629B0">
              <w:rPr>
                <w:rFonts w:ascii="Arial" w:eastAsia="Malgun Gothic" w:hAnsi="Arial" w:cs="Arial"/>
                <w:bCs/>
                <w:color w:val="auto"/>
                <w:sz w:val="22"/>
                <w:szCs w:val="22"/>
              </w:rPr>
              <w:t xml:space="preserve"> in 2019</w:t>
            </w:r>
            <w:r w:rsidR="002302DA">
              <w:rPr>
                <w:rFonts w:ascii="Arial" w:eastAsia="Malgun Gothic" w:hAnsi="Arial" w:cs="Arial"/>
                <w:bCs/>
                <w:color w:val="auto"/>
                <w:sz w:val="22"/>
                <w:szCs w:val="22"/>
              </w:rPr>
              <w:t xml:space="preserve">. These farms are now </w:t>
            </w:r>
            <w:r w:rsidR="0044527C">
              <w:rPr>
                <w:rFonts w:ascii="Arial" w:eastAsia="Malgun Gothic" w:hAnsi="Arial" w:cs="Arial"/>
                <w:bCs/>
                <w:color w:val="auto"/>
                <w:sz w:val="22"/>
                <w:szCs w:val="22"/>
              </w:rPr>
              <w:t>producing safe vegetable</w:t>
            </w:r>
            <w:r w:rsidR="009E4B76">
              <w:rPr>
                <w:rFonts w:ascii="Arial" w:eastAsia="Malgun Gothic" w:hAnsi="Arial" w:cs="Arial"/>
                <w:bCs/>
                <w:color w:val="auto"/>
                <w:sz w:val="22"/>
                <w:szCs w:val="22"/>
              </w:rPr>
              <w:t>s</w:t>
            </w:r>
            <w:r w:rsidR="0044527C">
              <w:rPr>
                <w:rFonts w:ascii="Arial" w:eastAsia="Malgun Gothic" w:hAnsi="Arial" w:cs="Arial"/>
                <w:bCs/>
                <w:color w:val="auto"/>
                <w:sz w:val="22"/>
                <w:szCs w:val="22"/>
              </w:rPr>
              <w:t xml:space="preserve"> targeting domestic and international markets. </w:t>
            </w:r>
            <w:r w:rsidR="008629B0" w:rsidRPr="00493702">
              <w:rPr>
                <w:rFonts w:ascii="Arial" w:eastAsia="Malgun Gothic" w:hAnsi="Arial" w:cs="Arial"/>
                <w:bCs/>
                <w:color w:val="auto"/>
                <w:sz w:val="22"/>
                <w:szCs w:val="22"/>
              </w:rPr>
              <w:t>Around 30 Nepal</w:t>
            </w:r>
            <w:r w:rsidR="00A1263B">
              <w:rPr>
                <w:rFonts w:ascii="Arial" w:eastAsia="Malgun Gothic" w:hAnsi="Arial" w:cs="Arial"/>
                <w:bCs/>
                <w:color w:val="auto"/>
                <w:sz w:val="22"/>
                <w:szCs w:val="22"/>
              </w:rPr>
              <w:t xml:space="preserve"> </w:t>
            </w:r>
            <w:r w:rsidR="008629B0" w:rsidRPr="00493702">
              <w:rPr>
                <w:rFonts w:ascii="Arial" w:eastAsia="Malgun Gothic" w:hAnsi="Arial" w:cs="Arial"/>
                <w:bCs/>
                <w:color w:val="auto"/>
                <w:sz w:val="22"/>
                <w:szCs w:val="22"/>
              </w:rPr>
              <w:t xml:space="preserve">GAP Lead Assessors </w:t>
            </w:r>
            <w:r w:rsidR="008629B0">
              <w:rPr>
                <w:rFonts w:ascii="Arial" w:eastAsia="Malgun Gothic" w:hAnsi="Arial" w:cs="Arial"/>
                <w:bCs/>
                <w:color w:val="auto"/>
                <w:sz w:val="22"/>
                <w:szCs w:val="22"/>
              </w:rPr>
              <w:t>have been</w:t>
            </w:r>
            <w:r w:rsidR="008629B0" w:rsidRPr="00493702">
              <w:rPr>
                <w:rFonts w:ascii="Arial" w:eastAsia="Malgun Gothic" w:hAnsi="Arial" w:cs="Arial"/>
                <w:bCs/>
                <w:color w:val="auto"/>
                <w:sz w:val="22"/>
                <w:szCs w:val="22"/>
              </w:rPr>
              <w:t xml:space="preserve"> trained and three witness audits has been done. As a result</w:t>
            </w:r>
            <w:r w:rsidR="00EC62BF">
              <w:rPr>
                <w:rFonts w:ascii="Arial" w:eastAsia="Malgun Gothic" w:hAnsi="Arial" w:cs="Arial"/>
                <w:bCs/>
                <w:color w:val="auto"/>
                <w:sz w:val="22"/>
                <w:szCs w:val="22"/>
              </w:rPr>
              <w:t xml:space="preserve">, </w:t>
            </w:r>
            <w:r w:rsidR="008629B0" w:rsidRPr="00493702">
              <w:rPr>
                <w:rFonts w:ascii="Arial" w:eastAsia="Malgun Gothic" w:hAnsi="Arial" w:cs="Arial"/>
                <w:bCs/>
                <w:color w:val="auto"/>
                <w:sz w:val="22"/>
                <w:szCs w:val="22"/>
              </w:rPr>
              <w:t>these Lead Assessors have become independent auditor</w:t>
            </w:r>
            <w:r w:rsidR="008629B0">
              <w:rPr>
                <w:rFonts w:ascii="Arial" w:eastAsia="Malgun Gothic" w:hAnsi="Arial" w:cs="Arial"/>
                <w:bCs/>
                <w:color w:val="auto"/>
                <w:sz w:val="22"/>
                <w:szCs w:val="22"/>
              </w:rPr>
              <w:t xml:space="preserve"> for GAP certification.</w:t>
            </w:r>
            <w:r w:rsidR="009E4B76">
              <w:rPr>
                <w:rFonts w:ascii="Arial" w:eastAsia="Malgun Gothic" w:hAnsi="Arial" w:cs="Arial"/>
                <w:bCs/>
                <w:color w:val="auto"/>
                <w:sz w:val="22"/>
                <w:szCs w:val="22"/>
              </w:rPr>
              <w:t xml:space="preserve"> </w:t>
            </w:r>
            <w:r w:rsidR="005F22DF">
              <w:rPr>
                <w:rFonts w:ascii="Arial" w:eastAsia="Malgun Gothic" w:hAnsi="Arial" w:cs="Arial"/>
                <w:bCs/>
                <w:color w:val="auto"/>
                <w:sz w:val="22"/>
                <w:szCs w:val="22"/>
              </w:rPr>
              <w:t>In addition</w:t>
            </w:r>
            <w:r w:rsidR="0044527C">
              <w:rPr>
                <w:rFonts w:ascii="Arial" w:eastAsia="Malgun Gothic" w:hAnsi="Arial" w:cs="Arial"/>
                <w:bCs/>
                <w:color w:val="auto"/>
                <w:sz w:val="22"/>
                <w:szCs w:val="22"/>
              </w:rPr>
              <w:t>, this project</w:t>
            </w:r>
            <w:r w:rsidR="000A2377">
              <w:rPr>
                <w:rFonts w:ascii="Arial" w:eastAsia="Malgun Gothic" w:hAnsi="Arial" w:cs="Arial"/>
                <w:bCs/>
                <w:color w:val="auto"/>
                <w:sz w:val="22"/>
                <w:szCs w:val="22"/>
              </w:rPr>
              <w:t xml:space="preserve"> </w:t>
            </w:r>
            <w:r w:rsidR="0044527C">
              <w:rPr>
                <w:rFonts w:ascii="Arial" w:eastAsia="Malgun Gothic" w:hAnsi="Arial" w:cs="Arial"/>
                <w:bCs/>
                <w:color w:val="auto"/>
                <w:sz w:val="22"/>
                <w:szCs w:val="22"/>
              </w:rPr>
              <w:t>bec</w:t>
            </w:r>
            <w:r w:rsidR="000A2377">
              <w:rPr>
                <w:rFonts w:ascii="Arial" w:eastAsia="Malgun Gothic" w:hAnsi="Arial" w:cs="Arial"/>
                <w:bCs/>
                <w:color w:val="auto"/>
                <w:sz w:val="22"/>
                <w:szCs w:val="22"/>
              </w:rPr>
              <w:t>a</w:t>
            </w:r>
            <w:r w:rsidR="0044527C">
              <w:rPr>
                <w:rFonts w:ascii="Arial" w:eastAsia="Malgun Gothic" w:hAnsi="Arial" w:cs="Arial"/>
                <w:bCs/>
                <w:color w:val="auto"/>
                <w:sz w:val="22"/>
                <w:szCs w:val="22"/>
              </w:rPr>
              <w:t xml:space="preserve">me instrumental </w:t>
            </w:r>
            <w:r w:rsidR="00695A67">
              <w:rPr>
                <w:rFonts w:ascii="Arial" w:eastAsia="Malgun Gothic" w:hAnsi="Arial" w:cs="Arial"/>
                <w:bCs/>
                <w:color w:val="auto"/>
                <w:sz w:val="22"/>
                <w:szCs w:val="22"/>
              </w:rPr>
              <w:t>in</w:t>
            </w:r>
            <w:r w:rsidR="0044527C">
              <w:rPr>
                <w:rFonts w:ascii="Arial" w:eastAsia="Malgun Gothic" w:hAnsi="Arial" w:cs="Arial"/>
                <w:bCs/>
                <w:color w:val="auto"/>
                <w:sz w:val="22"/>
                <w:szCs w:val="22"/>
              </w:rPr>
              <w:t xml:space="preserve"> rais</w:t>
            </w:r>
            <w:r w:rsidR="00695A67">
              <w:rPr>
                <w:rFonts w:ascii="Arial" w:eastAsia="Malgun Gothic" w:hAnsi="Arial" w:cs="Arial"/>
                <w:bCs/>
                <w:color w:val="auto"/>
                <w:sz w:val="22"/>
                <w:szCs w:val="22"/>
              </w:rPr>
              <w:t>ing</w:t>
            </w:r>
            <w:r w:rsidR="0044527C">
              <w:rPr>
                <w:rFonts w:ascii="Arial" w:eastAsia="Malgun Gothic" w:hAnsi="Arial" w:cs="Arial"/>
                <w:bCs/>
                <w:color w:val="auto"/>
                <w:sz w:val="22"/>
                <w:szCs w:val="22"/>
              </w:rPr>
              <w:t xml:space="preserve"> awareness </w:t>
            </w:r>
            <w:r w:rsidR="008629B0">
              <w:rPr>
                <w:rFonts w:ascii="Arial" w:eastAsia="Malgun Gothic" w:hAnsi="Arial" w:cs="Arial"/>
                <w:bCs/>
                <w:color w:val="auto"/>
                <w:sz w:val="22"/>
                <w:szCs w:val="22"/>
              </w:rPr>
              <w:t xml:space="preserve">of </w:t>
            </w:r>
            <w:r w:rsidR="003923FC">
              <w:rPr>
                <w:rFonts w:ascii="Arial" w:eastAsia="Malgun Gothic" w:hAnsi="Arial" w:cs="Arial"/>
                <w:bCs/>
                <w:color w:val="auto"/>
                <w:sz w:val="22"/>
                <w:szCs w:val="22"/>
              </w:rPr>
              <w:t>some</w:t>
            </w:r>
            <w:r w:rsidR="008629B0">
              <w:rPr>
                <w:rFonts w:ascii="Arial" w:eastAsia="Malgun Gothic" w:hAnsi="Arial" w:cs="Arial"/>
                <w:bCs/>
                <w:color w:val="auto"/>
                <w:sz w:val="22"/>
                <w:szCs w:val="22"/>
              </w:rPr>
              <w:t xml:space="preserve"> commercial farmers involved in traditional farming practices across the country </w:t>
            </w:r>
            <w:r w:rsidR="0044527C">
              <w:rPr>
                <w:rFonts w:ascii="Arial" w:eastAsia="Malgun Gothic" w:hAnsi="Arial" w:cs="Arial"/>
                <w:bCs/>
                <w:color w:val="auto"/>
                <w:sz w:val="22"/>
                <w:szCs w:val="22"/>
              </w:rPr>
              <w:t>on the importance of safe food production</w:t>
            </w:r>
            <w:r w:rsidR="009E4B76">
              <w:rPr>
                <w:rFonts w:ascii="Arial" w:eastAsia="Malgun Gothic" w:hAnsi="Arial" w:cs="Arial"/>
                <w:bCs/>
                <w:color w:val="auto"/>
                <w:sz w:val="22"/>
                <w:szCs w:val="22"/>
              </w:rPr>
              <w:t>.</w:t>
            </w:r>
          </w:p>
          <w:p w14:paraId="67F072A8" w14:textId="77777777" w:rsidR="00706604" w:rsidRDefault="00706604" w:rsidP="00F2434A">
            <w:pPr>
              <w:pStyle w:val="hstyle0"/>
              <w:spacing w:line="276" w:lineRule="auto"/>
              <w:rPr>
                <w:rFonts w:ascii="Arial" w:eastAsia="Malgun Gothic" w:hAnsi="Arial" w:cs="Arial"/>
                <w:bCs/>
                <w:color w:val="auto"/>
                <w:sz w:val="22"/>
                <w:szCs w:val="22"/>
              </w:rPr>
            </w:pPr>
          </w:p>
          <w:p w14:paraId="532636C6" w14:textId="777842E9" w:rsidR="00A26A8D" w:rsidRDefault="006069C4" w:rsidP="00F2434A">
            <w:pPr>
              <w:pStyle w:val="hstyle0"/>
              <w:spacing w:line="276" w:lineRule="auto"/>
              <w:rPr>
                <w:rFonts w:ascii="Arial" w:eastAsia="Malgun Gothic" w:hAnsi="Arial" w:cs="Arial"/>
                <w:bCs/>
                <w:color w:val="auto"/>
                <w:sz w:val="22"/>
                <w:szCs w:val="22"/>
              </w:rPr>
            </w:pPr>
            <w:r>
              <w:rPr>
                <w:rFonts w:ascii="Arial" w:eastAsia="Malgun Gothic" w:hAnsi="Arial" w:cs="Arial"/>
                <w:bCs/>
                <w:color w:val="auto"/>
                <w:sz w:val="22"/>
                <w:szCs w:val="22"/>
              </w:rPr>
              <w:t>The lesson learnt from</w:t>
            </w:r>
            <w:r w:rsidRPr="00F2434A">
              <w:rPr>
                <w:rFonts w:ascii="Arial" w:eastAsia="Malgun Gothic" w:hAnsi="Arial" w:cs="Arial"/>
                <w:bCs/>
                <w:color w:val="auto"/>
                <w:sz w:val="22"/>
                <w:szCs w:val="22"/>
              </w:rPr>
              <w:t xml:space="preserve"> the Global Pollination Project (GPP) EP/GLO/802/GEF,</w:t>
            </w:r>
            <w:r>
              <w:rPr>
                <w:rFonts w:ascii="Arial" w:eastAsia="Malgun Gothic" w:hAnsi="Arial" w:cs="Arial"/>
                <w:bCs/>
                <w:color w:val="auto"/>
                <w:sz w:val="22"/>
                <w:szCs w:val="22"/>
              </w:rPr>
              <w:t xml:space="preserve"> in which</w:t>
            </w:r>
            <w:r w:rsidRPr="00F2434A">
              <w:rPr>
                <w:rFonts w:ascii="Arial" w:eastAsia="Malgun Gothic" w:hAnsi="Arial" w:cs="Arial"/>
                <w:bCs/>
                <w:color w:val="auto"/>
                <w:sz w:val="22"/>
                <w:szCs w:val="22"/>
              </w:rPr>
              <w:t xml:space="preserve"> FAO has provided technical assistance</w:t>
            </w:r>
            <w:r>
              <w:rPr>
                <w:rFonts w:ascii="Arial" w:eastAsia="Malgun Gothic" w:hAnsi="Arial" w:cs="Arial"/>
                <w:bCs/>
                <w:color w:val="auto"/>
                <w:sz w:val="22"/>
                <w:szCs w:val="22"/>
              </w:rPr>
              <w:t xml:space="preserve">, </w:t>
            </w:r>
            <w:r w:rsidRPr="00F2434A">
              <w:rPr>
                <w:rFonts w:ascii="Arial" w:eastAsia="Malgun Gothic" w:hAnsi="Arial" w:cs="Arial"/>
                <w:bCs/>
                <w:color w:val="auto"/>
                <w:sz w:val="22"/>
                <w:szCs w:val="22"/>
              </w:rPr>
              <w:t>FAO implemented IPM base TCP and Trust Fund projects since 1997 to 2013, which initiated Farmers’ Field Schools for Integrated Pest Management (IPM)</w:t>
            </w:r>
            <w:r>
              <w:rPr>
                <w:rFonts w:ascii="Arial" w:eastAsia="Malgun Gothic" w:hAnsi="Arial" w:cs="Arial"/>
                <w:bCs/>
                <w:color w:val="auto"/>
                <w:sz w:val="22"/>
                <w:szCs w:val="22"/>
              </w:rPr>
              <w:t xml:space="preserve">, </w:t>
            </w:r>
            <w:r w:rsidRPr="00F2434A">
              <w:rPr>
                <w:rFonts w:ascii="Arial" w:eastAsia="Malgun Gothic" w:hAnsi="Arial" w:cs="Arial"/>
                <w:bCs/>
                <w:color w:val="auto"/>
                <w:sz w:val="22"/>
                <w:szCs w:val="22"/>
              </w:rPr>
              <w:t xml:space="preserve">TCP project (TCP/NEP/3502) </w:t>
            </w:r>
            <w:r>
              <w:rPr>
                <w:rFonts w:ascii="Arial" w:eastAsia="Malgun Gothic" w:hAnsi="Arial" w:cs="Arial"/>
                <w:bCs/>
                <w:color w:val="auto"/>
                <w:sz w:val="22"/>
                <w:szCs w:val="22"/>
              </w:rPr>
              <w:t xml:space="preserve">the previous </w:t>
            </w:r>
            <w:r w:rsidRPr="00F2434A">
              <w:rPr>
                <w:rFonts w:ascii="Arial" w:eastAsia="Malgun Gothic" w:hAnsi="Arial" w:cs="Arial"/>
                <w:bCs/>
                <w:color w:val="auto"/>
                <w:sz w:val="22"/>
                <w:szCs w:val="22"/>
              </w:rPr>
              <w:t>Project “TCP/NEP/3701</w:t>
            </w:r>
            <w:r w:rsidR="00F14089">
              <w:rPr>
                <w:rFonts w:ascii="Arial" w:eastAsia="Malgun Gothic" w:hAnsi="Arial" w:cs="Arial"/>
                <w:bCs/>
                <w:color w:val="auto"/>
                <w:sz w:val="22"/>
                <w:szCs w:val="22"/>
              </w:rPr>
              <w:t xml:space="preserve">, </w:t>
            </w:r>
            <w:r>
              <w:rPr>
                <w:rFonts w:ascii="Arial" w:eastAsia="Malgun Gothic" w:hAnsi="Arial" w:cs="Arial"/>
                <w:bCs/>
                <w:color w:val="auto"/>
                <w:sz w:val="22"/>
                <w:szCs w:val="22"/>
              </w:rPr>
              <w:t>has</w:t>
            </w:r>
            <w:r w:rsidR="00AF24EE">
              <w:rPr>
                <w:rFonts w:ascii="Arial" w:eastAsia="Malgun Gothic" w:hAnsi="Arial" w:cs="Arial"/>
                <w:bCs/>
                <w:color w:val="auto"/>
                <w:sz w:val="22"/>
                <w:szCs w:val="22"/>
              </w:rPr>
              <w:t xml:space="preserve"> enhanced the Government</w:t>
            </w:r>
            <w:r w:rsidR="00450B01">
              <w:rPr>
                <w:rFonts w:ascii="Arial" w:eastAsia="Malgun Gothic" w:hAnsi="Arial" w:cs="Arial"/>
                <w:bCs/>
                <w:color w:val="auto"/>
                <w:sz w:val="22"/>
                <w:szCs w:val="22"/>
              </w:rPr>
              <w:t>’s</w:t>
            </w:r>
            <w:r w:rsidR="00AF24EE">
              <w:rPr>
                <w:rFonts w:ascii="Arial" w:eastAsia="Malgun Gothic" w:hAnsi="Arial" w:cs="Arial"/>
                <w:bCs/>
                <w:color w:val="auto"/>
                <w:sz w:val="22"/>
                <w:szCs w:val="22"/>
              </w:rPr>
              <w:t xml:space="preserve"> confidence i</w:t>
            </w:r>
            <w:r w:rsidR="00A12F03">
              <w:rPr>
                <w:rFonts w:ascii="Arial" w:eastAsia="Malgun Gothic" w:hAnsi="Arial" w:cs="Arial"/>
                <w:bCs/>
                <w:color w:val="auto"/>
                <w:sz w:val="22"/>
                <w:szCs w:val="22"/>
              </w:rPr>
              <w:t>n</w:t>
            </w:r>
            <w:r w:rsidR="00AF24EE">
              <w:rPr>
                <w:rFonts w:ascii="Arial" w:eastAsia="Malgun Gothic" w:hAnsi="Arial" w:cs="Arial"/>
                <w:bCs/>
                <w:color w:val="auto"/>
                <w:sz w:val="22"/>
                <w:szCs w:val="22"/>
              </w:rPr>
              <w:t xml:space="preserve"> pursuing GAP </w:t>
            </w:r>
            <w:r w:rsidR="00F14089">
              <w:rPr>
                <w:rFonts w:ascii="Arial" w:eastAsia="Malgun Gothic" w:hAnsi="Arial" w:cs="Arial"/>
                <w:bCs/>
                <w:color w:val="auto"/>
                <w:sz w:val="22"/>
                <w:szCs w:val="22"/>
              </w:rPr>
              <w:t xml:space="preserve">as well as agroecological approach with tested and validated practices </w:t>
            </w:r>
            <w:r w:rsidR="00AF24EE">
              <w:rPr>
                <w:rFonts w:ascii="Arial" w:eastAsia="Malgun Gothic" w:hAnsi="Arial" w:cs="Arial"/>
                <w:bCs/>
                <w:color w:val="auto"/>
                <w:sz w:val="22"/>
                <w:szCs w:val="22"/>
              </w:rPr>
              <w:t>as a sustainable approach</w:t>
            </w:r>
            <w:r w:rsidR="008E3F74" w:rsidRPr="008E3F74">
              <w:rPr>
                <w:rFonts w:ascii="Arial" w:eastAsia="Malgun Gothic" w:hAnsi="Arial" w:cs="Arial"/>
                <w:bCs/>
                <w:color w:val="auto"/>
                <w:sz w:val="22"/>
                <w:szCs w:val="22"/>
              </w:rPr>
              <w:t xml:space="preserve"> to guide the production system towards a sustainable</w:t>
            </w:r>
            <w:r w:rsidR="00F14089">
              <w:rPr>
                <w:rFonts w:ascii="Arial" w:eastAsia="Malgun Gothic" w:hAnsi="Arial" w:cs="Arial"/>
                <w:bCs/>
                <w:color w:val="auto"/>
                <w:sz w:val="22"/>
                <w:szCs w:val="22"/>
              </w:rPr>
              <w:t xml:space="preserve"> and ecofriendly</w:t>
            </w:r>
            <w:r w:rsidR="008E3F74" w:rsidRPr="008E3F74">
              <w:rPr>
                <w:rFonts w:ascii="Arial" w:eastAsia="Malgun Gothic" w:hAnsi="Arial" w:cs="Arial"/>
                <w:bCs/>
                <w:color w:val="auto"/>
                <w:sz w:val="22"/>
                <w:szCs w:val="22"/>
              </w:rPr>
              <w:t xml:space="preserve"> agriculture </w:t>
            </w:r>
            <w:r w:rsidR="00A26A8D">
              <w:rPr>
                <w:rFonts w:ascii="Arial" w:eastAsia="Malgun Gothic" w:hAnsi="Arial" w:cs="Arial"/>
                <w:bCs/>
                <w:color w:val="auto"/>
                <w:sz w:val="22"/>
                <w:szCs w:val="22"/>
              </w:rPr>
              <w:t>that focuses on producing long-term crops</w:t>
            </w:r>
            <w:r w:rsidR="00F14089">
              <w:rPr>
                <w:rFonts w:ascii="Arial" w:eastAsia="Malgun Gothic" w:hAnsi="Arial" w:cs="Arial"/>
                <w:bCs/>
                <w:color w:val="auto"/>
                <w:sz w:val="22"/>
                <w:szCs w:val="22"/>
              </w:rPr>
              <w:t>,</w:t>
            </w:r>
            <w:r w:rsidR="00DA64A3">
              <w:rPr>
                <w:rFonts w:ascii="Arial" w:eastAsia="Malgun Gothic" w:hAnsi="Arial" w:cs="Arial"/>
                <w:bCs/>
                <w:color w:val="auto"/>
                <w:sz w:val="22"/>
                <w:szCs w:val="22"/>
              </w:rPr>
              <w:t xml:space="preserve"> maintaining economic stability of farms, and helping farmers improve their techniques and quality of life </w:t>
            </w:r>
            <w:r w:rsidR="00A26A8D">
              <w:rPr>
                <w:rFonts w:ascii="Arial" w:eastAsia="Malgun Gothic" w:hAnsi="Arial" w:cs="Arial"/>
                <w:bCs/>
                <w:color w:val="auto"/>
                <w:sz w:val="22"/>
                <w:szCs w:val="22"/>
              </w:rPr>
              <w:t>while having minimal effects on the environment.</w:t>
            </w:r>
          </w:p>
          <w:p w14:paraId="12168FCB" w14:textId="77777777" w:rsidR="00A26A8D" w:rsidRDefault="00A26A8D" w:rsidP="00F2434A">
            <w:pPr>
              <w:pStyle w:val="hstyle0"/>
              <w:spacing w:line="276" w:lineRule="auto"/>
              <w:rPr>
                <w:rFonts w:ascii="Arial" w:eastAsia="Malgun Gothic" w:hAnsi="Arial" w:cs="Arial"/>
                <w:bCs/>
                <w:color w:val="auto"/>
                <w:sz w:val="22"/>
                <w:szCs w:val="22"/>
              </w:rPr>
            </w:pPr>
          </w:p>
          <w:p w14:paraId="47E26D47" w14:textId="220B81BE" w:rsidR="00805DA0" w:rsidRDefault="0028699B" w:rsidP="00F2434A">
            <w:pPr>
              <w:pStyle w:val="hstyle0"/>
              <w:spacing w:line="276" w:lineRule="auto"/>
              <w:rPr>
                <w:rFonts w:ascii="Arial" w:eastAsia="Malgun Gothic" w:hAnsi="Arial" w:cs="Arial"/>
                <w:bCs/>
                <w:color w:val="auto"/>
                <w:sz w:val="22"/>
                <w:szCs w:val="22"/>
              </w:rPr>
            </w:pPr>
            <w:r w:rsidRPr="00A12F03">
              <w:rPr>
                <w:rFonts w:ascii="Arial" w:eastAsia="Malgun Gothic" w:hAnsi="Arial" w:cs="Arial"/>
                <w:bCs/>
                <w:color w:val="auto"/>
                <w:sz w:val="22"/>
                <w:szCs w:val="22"/>
              </w:rPr>
              <w:t xml:space="preserve">FAO, through its more than 60 years of experience in the development and implementation of programmes and projects to assist developing countries in improving the quality and safety of agricultural and food products as a means to improve public health and enhance </w:t>
            </w:r>
            <w:r w:rsidRPr="00A12F03">
              <w:rPr>
                <w:rFonts w:ascii="Arial" w:eastAsia="Malgun Gothic" w:hAnsi="Arial" w:cs="Arial"/>
                <w:bCs/>
                <w:color w:val="auto"/>
                <w:sz w:val="22"/>
                <w:szCs w:val="22"/>
              </w:rPr>
              <w:lastRenderedPageBreak/>
              <w:t xml:space="preserve">competitiveness in international </w:t>
            </w:r>
            <w:r w:rsidR="00EC546D">
              <w:rPr>
                <w:rFonts w:ascii="Arial" w:eastAsia="Malgun Gothic" w:hAnsi="Arial" w:cs="Arial"/>
                <w:bCs/>
                <w:color w:val="auto"/>
                <w:sz w:val="22"/>
                <w:szCs w:val="22"/>
              </w:rPr>
              <w:t xml:space="preserve">and domestic </w:t>
            </w:r>
            <w:r w:rsidR="00CF1767">
              <w:rPr>
                <w:rFonts w:ascii="Arial" w:eastAsia="Malgun Gothic" w:hAnsi="Arial" w:cs="Arial"/>
                <w:bCs/>
                <w:color w:val="auto"/>
                <w:sz w:val="22"/>
                <w:szCs w:val="22"/>
              </w:rPr>
              <w:t>areas</w:t>
            </w:r>
            <w:r w:rsidR="00050889">
              <w:rPr>
                <w:rFonts w:ascii="Arial" w:eastAsia="Malgun Gothic" w:hAnsi="Arial" w:cs="Arial"/>
                <w:bCs/>
                <w:color w:val="auto"/>
                <w:sz w:val="22"/>
                <w:szCs w:val="22"/>
              </w:rPr>
              <w:t>,</w:t>
            </w:r>
            <w:r w:rsidRPr="00A12F03">
              <w:rPr>
                <w:rFonts w:ascii="Arial" w:eastAsia="Malgun Gothic" w:hAnsi="Arial" w:cs="Arial"/>
                <w:bCs/>
                <w:color w:val="auto"/>
                <w:sz w:val="22"/>
                <w:szCs w:val="22"/>
              </w:rPr>
              <w:t xml:space="preserve"> will </w:t>
            </w:r>
            <w:r w:rsidR="00EC546D">
              <w:rPr>
                <w:rFonts w:ascii="Arial" w:eastAsia="Malgun Gothic" w:hAnsi="Arial" w:cs="Arial"/>
                <w:bCs/>
                <w:color w:val="auto"/>
                <w:sz w:val="22"/>
                <w:szCs w:val="22"/>
              </w:rPr>
              <w:t xml:space="preserve">also be </w:t>
            </w:r>
            <w:r w:rsidR="00CF1767">
              <w:rPr>
                <w:rFonts w:ascii="Arial" w:eastAsia="Malgun Gothic" w:hAnsi="Arial" w:cs="Arial"/>
                <w:bCs/>
                <w:color w:val="auto"/>
                <w:sz w:val="22"/>
                <w:szCs w:val="22"/>
              </w:rPr>
              <w:t xml:space="preserve">supporting and </w:t>
            </w:r>
            <w:r w:rsidRPr="00A12F03">
              <w:rPr>
                <w:rFonts w:ascii="Arial" w:eastAsia="Malgun Gothic" w:hAnsi="Arial" w:cs="Arial"/>
                <w:bCs/>
                <w:color w:val="auto"/>
                <w:sz w:val="22"/>
                <w:szCs w:val="22"/>
              </w:rPr>
              <w:t>add</w:t>
            </w:r>
            <w:r w:rsidR="00EC546D">
              <w:rPr>
                <w:rFonts w:ascii="Arial" w:eastAsia="Malgun Gothic" w:hAnsi="Arial" w:cs="Arial"/>
                <w:bCs/>
                <w:color w:val="auto"/>
                <w:sz w:val="22"/>
                <w:szCs w:val="22"/>
              </w:rPr>
              <w:t>ing</w:t>
            </w:r>
            <w:r w:rsidRPr="00A12F03">
              <w:rPr>
                <w:rFonts w:ascii="Arial" w:eastAsia="Malgun Gothic" w:hAnsi="Arial" w:cs="Arial"/>
                <w:bCs/>
                <w:color w:val="auto"/>
                <w:sz w:val="22"/>
                <w:szCs w:val="22"/>
              </w:rPr>
              <w:t xml:space="preserve"> value in the full project</w:t>
            </w:r>
            <w:r w:rsidR="00685A2E">
              <w:rPr>
                <w:rFonts w:ascii="Arial" w:eastAsia="Malgun Gothic" w:hAnsi="Arial" w:cs="Arial"/>
                <w:bCs/>
                <w:color w:val="auto"/>
                <w:sz w:val="22"/>
                <w:szCs w:val="22"/>
              </w:rPr>
              <w:t>.</w:t>
            </w:r>
          </w:p>
          <w:p w14:paraId="4725BC6A" w14:textId="77777777" w:rsidR="00685A2E" w:rsidRPr="006D775E" w:rsidRDefault="00685A2E" w:rsidP="00F2434A">
            <w:pPr>
              <w:pStyle w:val="hstyle0"/>
              <w:spacing w:line="276" w:lineRule="auto"/>
              <w:rPr>
                <w:rFonts w:ascii="Arial" w:eastAsia="Malgun Gothic" w:hAnsi="Arial" w:cs="Arial"/>
                <w:bCs/>
                <w:color w:val="auto"/>
                <w:sz w:val="22"/>
                <w:szCs w:val="22"/>
              </w:rPr>
            </w:pPr>
          </w:p>
          <w:p w14:paraId="357A89AF" w14:textId="3B2EC9D4" w:rsidR="00706604" w:rsidRPr="00406881" w:rsidRDefault="006D775E" w:rsidP="00F2434A">
            <w:pPr>
              <w:pStyle w:val="hstyle0"/>
              <w:spacing w:line="276" w:lineRule="auto"/>
              <w:jc w:val="left"/>
              <w:rPr>
                <w:rFonts w:ascii="Arial" w:eastAsia="Malgun Gothic" w:hAnsi="Arial" w:cs="Arial"/>
                <w:bCs/>
                <w:color w:val="auto"/>
                <w:sz w:val="22"/>
                <w:szCs w:val="22"/>
              </w:rPr>
            </w:pPr>
            <w:r w:rsidRPr="00406881">
              <w:rPr>
                <w:rFonts w:ascii="Arial" w:eastAsia="Malgun Gothic" w:hAnsi="Arial" w:cs="Arial"/>
                <w:bCs/>
                <w:color w:val="auto"/>
                <w:sz w:val="22"/>
                <w:szCs w:val="22"/>
              </w:rPr>
              <w:t xml:space="preserve">Thus, these lessons learnt and experiences gained both by the Government of Nepal </w:t>
            </w:r>
            <w:r w:rsidR="00406881">
              <w:rPr>
                <w:rFonts w:ascii="Arial" w:eastAsia="Malgun Gothic" w:hAnsi="Arial" w:cs="Arial"/>
                <w:bCs/>
                <w:color w:val="auto"/>
                <w:sz w:val="22"/>
                <w:szCs w:val="22"/>
              </w:rPr>
              <w:t xml:space="preserve">and </w:t>
            </w:r>
            <w:r w:rsidR="00685A2E">
              <w:rPr>
                <w:rFonts w:ascii="Arial" w:eastAsia="Malgun Gothic" w:hAnsi="Arial" w:cs="Arial"/>
                <w:bCs/>
                <w:color w:val="auto"/>
                <w:sz w:val="22"/>
                <w:szCs w:val="22"/>
              </w:rPr>
              <w:t xml:space="preserve">the </w:t>
            </w:r>
            <w:r w:rsidR="00406881">
              <w:rPr>
                <w:rFonts w:ascii="Arial" w:eastAsia="Malgun Gothic" w:hAnsi="Arial" w:cs="Arial"/>
                <w:bCs/>
                <w:color w:val="auto"/>
                <w:sz w:val="22"/>
                <w:szCs w:val="22"/>
              </w:rPr>
              <w:t xml:space="preserve">FAO </w:t>
            </w:r>
            <w:r w:rsidR="00384FA9" w:rsidRPr="00406881">
              <w:rPr>
                <w:rFonts w:ascii="Arial" w:eastAsia="Malgun Gothic" w:hAnsi="Arial" w:cs="Arial"/>
                <w:bCs/>
                <w:color w:val="auto"/>
                <w:sz w:val="22"/>
                <w:szCs w:val="22"/>
              </w:rPr>
              <w:t>are the strength for desig</w:t>
            </w:r>
            <w:r w:rsidR="00406881" w:rsidRPr="00406881">
              <w:rPr>
                <w:rFonts w:ascii="Arial" w:eastAsia="Malgun Gothic" w:hAnsi="Arial" w:cs="Arial"/>
                <w:bCs/>
                <w:color w:val="auto"/>
                <w:sz w:val="22"/>
                <w:szCs w:val="22"/>
              </w:rPr>
              <w:t>ning the high-quality project document</w:t>
            </w:r>
            <w:r w:rsidR="00D708F3">
              <w:rPr>
                <w:rFonts w:ascii="Arial" w:eastAsia="Malgun Gothic" w:hAnsi="Arial" w:cs="Arial"/>
                <w:bCs/>
                <w:color w:val="auto"/>
                <w:sz w:val="22"/>
                <w:szCs w:val="22"/>
              </w:rPr>
              <w:t xml:space="preserve"> and its implementation.</w:t>
            </w:r>
          </w:p>
          <w:p w14:paraId="412DBB2A" w14:textId="77777777" w:rsidR="007577E2" w:rsidRDefault="007577E2" w:rsidP="00F2434A">
            <w:pPr>
              <w:pStyle w:val="hstyle0"/>
              <w:spacing w:line="276" w:lineRule="auto"/>
              <w:jc w:val="left"/>
              <w:rPr>
                <w:rFonts w:ascii="Cambria" w:eastAsia="Malgun Gothic" w:hAnsi="Cambria" w:cs="Arial"/>
                <w:bCs/>
                <w:color w:val="auto"/>
                <w:sz w:val="22"/>
                <w:szCs w:val="28"/>
              </w:rPr>
            </w:pPr>
          </w:p>
        </w:tc>
      </w:tr>
      <w:tr w:rsidR="00825548" w14:paraId="417FE6AA" w14:textId="77777777" w:rsidTr="00F70916">
        <w:trPr>
          <w:trHeight w:val="567"/>
        </w:trPr>
        <w:tc>
          <w:tcPr>
            <w:tcW w:w="5000" w:type="pct"/>
            <w:gridSpan w:val="2"/>
            <w:shd w:val="clear" w:color="auto" w:fill="EEECE1" w:themeFill="background2"/>
            <w:vAlign w:val="center"/>
          </w:tcPr>
          <w:p w14:paraId="3A46999D" w14:textId="77777777" w:rsidR="00825548" w:rsidRPr="00994405" w:rsidRDefault="00A946F9" w:rsidP="00F2434A">
            <w:pPr>
              <w:pStyle w:val="hstyle0"/>
              <w:spacing w:line="276" w:lineRule="auto"/>
              <w:rPr>
                <w:rFonts w:ascii="Arial" w:eastAsia="Malgun Gothic" w:hAnsi="Arial" w:cs="Arial"/>
                <w:b/>
                <w:bCs/>
                <w:color w:val="auto"/>
                <w:sz w:val="28"/>
                <w:szCs w:val="28"/>
              </w:rPr>
            </w:pPr>
            <w:r w:rsidRPr="00A946F9">
              <w:rPr>
                <w:rFonts w:ascii="Arial" w:eastAsia="Malgun Gothic" w:hAnsi="Arial" w:cs="Arial"/>
                <w:b/>
                <w:bCs/>
                <w:color w:val="auto"/>
                <w:sz w:val="24"/>
                <w:szCs w:val="28"/>
              </w:rPr>
              <w:lastRenderedPageBreak/>
              <w:t>S</w:t>
            </w:r>
            <w:r w:rsidRPr="00A946F9">
              <w:rPr>
                <w:rFonts w:ascii="Arial" w:eastAsia="Malgun Gothic" w:hAnsi="Arial" w:cs="Arial" w:hint="eastAsia"/>
                <w:b/>
                <w:bCs/>
                <w:color w:val="auto"/>
                <w:sz w:val="24"/>
                <w:szCs w:val="28"/>
              </w:rPr>
              <w:t>ECTION</w:t>
            </w:r>
            <w:r w:rsidR="00825548" w:rsidRPr="00A946F9">
              <w:rPr>
                <w:rFonts w:ascii="Arial" w:eastAsia="Malgun Gothic" w:hAnsi="Arial" w:cs="Arial"/>
                <w:b/>
                <w:bCs/>
                <w:color w:val="auto"/>
                <w:sz w:val="24"/>
                <w:szCs w:val="28"/>
              </w:rPr>
              <w:t xml:space="preserve"> </w:t>
            </w:r>
            <w:r w:rsidR="00E01E1B">
              <w:rPr>
                <w:rFonts w:ascii="Arial" w:eastAsia="Malgun Gothic" w:hAnsi="Arial" w:cs="Arial"/>
                <w:b/>
                <w:bCs/>
                <w:color w:val="auto"/>
                <w:sz w:val="24"/>
                <w:szCs w:val="28"/>
              </w:rPr>
              <w:t>3</w:t>
            </w:r>
            <w:r w:rsidR="00825548" w:rsidRPr="00A946F9">
              <w:rPr>
                <w:rFonts w:ascii="Arial" w:eastAsia="Malgun Gothic" w:hAnsi="Arial" w:cs="Arial"/>
                <w:b/>
                <w:bCs/>
                <w:color w:val="auto"/>
                <w:sz w:val="24"/>
                <w:szCs w:val="28"/>
              </w:rPr>
              <w:t xml:space="preserve">. </w:t>
            </w:r>
            <w:r w:rsidR="00EE1649" w:rsidRPr="00A946F9">
              <w:rPr>
                <w:rFonts w:ascii="Arial" w:eastAsia="Malgun Gothic" w:hAnsi="Arial" w:cs="Arial" w:hint="eastAsia"/>
                <w:b/>
                <w:bCs/>
                <w:color w:val="auto"/>
                <w:sz w:val="24"/>
                <w:szCs w:val="28"/>
              </w:rPr>
              <w:t>PROJECT</w:t>
            </w:r>
            <w:r w:rsidR="00AA732A">
              <w:rPr>
                <w:rFonts w:ascii="Arial" w:eastAsia="Malgun Gothic" w:hAnsi="Arial" w:cs="Arial" w:hint="eastAsia"/>
                <w:b/>
                <w:bCs/>
                <w:color w:val="auto"/>
                <w:sz w:val="24"/>
                <w:szCs w:val="28"/>
              </w:rPr>
              <w:t xml:space="preserve"> DESCRIPTION</w:t>
            </w:r>
          </w:p>
        </w:tc>
      </w:tr>
      <w:tr w:rsidR="00787128" w:rsidRPr="00D4685A" w14:paraId="1FE06FD1" w14:textId="77777777" w:rsidTr="00F70916">
        <w:trPr>
          <w:trHeight w:val="767"/>
        </w:trPr>
        <w:tc>
          <w:tcPr>
            <w:tcW w:w="266" w:type="pct"/>
            <w:vMerge w:val="restart"/>
            <w:shd w:val="clear" w:color="auto" w:fill="EEECE1" w:themeFill="background2"/>
            <w:vAlign w:val="center"/>
          </w:tcPr>
          <w:p w14:paraId="62C0DE4C" w14:textId="77777777" w:rsidR="00787128" w:rsidRPr="00994405" w:rsidRDefault="00E01E1B" w:rsidP="00F2434A">
            <w:pPr>
              <w:pStyle w:val="hstyle0"/>
              <w:spacing w:line="276" w:lineRule="auto"/>
              <w:jc w:val="center"/>
              <w:rPr>
                <w:rFonts w:ascii="Arial" w:eastAsia="Malgun Gothic" w:hAnsi="Arial" w:cs="Arial"/>
                <w:b/>
                <w:bCs/>
                <w:color w:val="auto"/>
                <w:sz w:val="22"/>
                <w:szCs w:val="28"/>
              </w:rPr>
            </w:pPr>
            <w:r>
              <w:rPr>
                <w:rFonts w:ascii="Arial" w:eastAsia="Malgun Gothic" w:hAnsi="Arial" w:cs="Arial"/>
                <w:b/>
                <w:bCs/>
                <w:color w:val="auto"/>
                <w:sz w:val="22"/>
                <w:szCs w:val="28"/>
              </w:rPr>
              <w:t>3</w:t>
            </w:r>
            <w:r w:rsidR="00787128" w:rsidRPr="00994405">
              <w:rPr>
                <w:rFonts w:ascii="Arial" w:eastAsia="Malgun Gothic" w:hAnsi="Arial" w:cs="Arial"/>
                <w:b/>
                <w:bCs/>
                <w:color w:val="auto"/>
                <w:sz w:val="22"/>
                <w:szCs w:val="28"/>
              </w:rPr>
              <w:t>.1</w:t>
            </w:r>
          </w:p>
        </w:tc>
        <w:tc>
          <w:tcPr>
            <w:tcW w:w="4734" w:type="pct"/>
            <w:tcBorders>
              <w:bottom w:val="single" w:sz="4" w:space="0" w:color="auto"/>
            </w:tcBorders>
            <w:shd w:val="clear" w:color="auto" w:fill="EEECE1" w:themeFill="background2"/>
            <w:vAlign w:val="center"/>
          </w:tcPr>
          <w:p w14:paraId="1C1D01F2" w14:textId="7AFEBEFC" w:rsidR="00787128" w:rsidRPr="008C1237" w:rsidRDefault="001A1E24" w:rsidP="00F2434A">
            <w:pPr>
              <w:pStyle w:val="hstyle0"/>
              <w:spacing w:line="276" w:lineRule="auto"/>
              <w:rPr>
                <w:rFonts w:ascii="Arial" w:eastAsia="Malgun Gothic" w:hAnsi="Arial" w:cs="Arial"/>
                <w:b/>
                <w:bCs/>
                <w:color w:val="auto"/>
                <w:sz w:val="22"/>
                <w:szCs w:val="28"/>
              </w:rPr>
            </w:pPr>
            <w:r>
              <w:rPr>
                <w:rFonts w:ascii="Arial" w:eastAsia="Malgun Gothic" w:hAnsi="Arial" w:cs="Arial" w:hint="eastAsia"/>
                <w:b/>
                <w:bCs/>
                <w:color w:val="auto"/>
                <w:sz w:val="22"/>
                <w:szCs w:val="28"/>
              </w:rPr>
              <w:t>Objective/Outcome/Output</w:t>
            </w:r>
            <w:r w:rsidR="00AA732A" w:rsidRPr="00AA732A">
              <w:rPr>
                <w:rFonts w:ascii="Arial" w:eastAsia="Malgun Gothic" w:hAnsi="Arial" w:cs="Arial" w:hint="eastAsia"/>
                <w:b/>
                <w:bCs/>
                <w:color w:val="auto"/>
                <w:sz w:val="22"/>
                <w:szCs w:val="28"/>
              </w:rPr>
              <w:t xml:space="preserve">: </w:t>
            </w:r>
            <w:r w:rsidR="00344B96" w:rsidRPr="00550AFF">
              <w:rPr>
                <w:rFonts w:ascii="Arial" w:eastAsia="Malgun Gothic" w:hAnsi="Arial" w:cs="Arial" w:hint="eastAsia"/>
                <w:bCs/>
                <w:color w:val="auto"/>
                <w:sz w:val="22"/>
                <w:szCs w:val="28"/>
              </w:rPr>
              <w:t>Please o</w:t>
            </w:r>
            <w:r w:rsidR="00EC4005" w:rsidRPr="00550AFF">
              <w:rPr>
                <w:rFonts w:ascii="Arial" w:eastAsia="Malgun Gothic" w:hAnsi="Arial" w:cs="Arial"/>
                <w:bCs/>
                <w:color w:val="auto"/>
                <w:sz w:val="22"/>
                <w:szCs w:val="28"/>
              </w:rPr>
              <w:t>utline the</w:t>
            </w:r>
            <w:r w:rsidR="00EC4005" w:rsidRPr="00550AFF">
              <w:rPr>
                <w:rFonts w:ascii="Arial" w:eastAsia="Malgun Gothic" w:hAnsi="Arial" w:cs="Arial" w:hint="eastAsia"/>
                <w:bCs/>
                <w:color w:val="auto"/>
                <w:sz w:val="22"/>
                <w:szCs w:val="28"/>
              </w:rPr>
              <w:t xml:space="preserve"> objectives</w:t>
            </w:r>
            <w:r w:rsidR="00344B96" w:rsidRPr="00550AFF">
              <w:rPr>
                <w:rFonts w:ascii="Arial" w:eastAsia="Malgun Gothic" w:hAnsi="Arial" w:cs="Arial" w:hint="eastAsia"/>
                <w:bCs/>
                <w:color w:val="auto"/>
                <w:sz w:val="22"/>
                <w:szCs w:val="28"/>
              </w:rPr>
              <w:t xml:space="preserve">, </w:t>
            </w:r>
            <w:r w:rsidR="00EC4005" w:rsidRPr="00550AFF">
              <w:rPr>
                <w:rFonts w:ascii="Arial" w:eastAsia="Malgun Gothic" w:hAnsi="Arial" w:cs="Arial"/>
                <w:bCs/>
                <w:color w:val="auto"/>
                <w:sz w:val="22"/>
                <w:szCs w:val="28"/>
              </w:rPr>
              <w:t>the expected outcomes</w:t>
            </w:r>
            <w:r w:rsidR="00344B96" w:rsidRPr="00550AFF">
              <w:rPr>
                <w:rFonts w:ascii="Arial" w:eastAsia="Malgun Gothic" w:hAnsi="Arial" w:cs="Arial" w:hint="eastAsia"/>
                <w:bCs/>
                <w:color w:val="auto"/>
                <w:sz w:val="22"/>
                <w:szCs w:val="28"/>
              </w:rPr>
              <w:t xml:space="preserve">, </w:t>
            </w:r>
            <w:r w:rsidR="009C2AE6" w:rsidRPr="00550AFF">
              <w:rPr>
                <w:rFonts w:ascii="Arial" w:eastAsia="Malgun Gothic" w:hAnsi="Arial" w:cs="Arial" w:hint="eastAsia"/>
                <w:bCs/>
                <w:color w:val="auto"/>
                <w:sz w:val="22"/>
                <w:szCs w:val="28"/>
              </w:rPr>
              <w:t xml:space="preserve">and </w:t>
            </w:r>
            <w:r w:rsidR="00344B96" w:rsidRPr="006621FD">
              <w:rPr>
                <w:rFonts w:ascii="Arial" w:eastAsia="Malgun Gothic" w:hAnsi="Arial" w:cs="Arial" w:hint="eastAsia"/>
                <w:bCs/>
                <w:color w:val="auto"/>
                <w:sz w:val="22"/>
                <w:szCs w:val="28"/>
              </w:rPr>
              <w:t>outputs</w:t>
            </w:r>
            <w:r w:rsidR="009C2AE6" w:rsidRPr="006621FD">
              <w:rPr>
                <w:rFonts w:ascii="Arial" w:eastAsia="Malgun Gothic" w:hAnsi="Arial" w:cs="Arial" w:hint="eastAsia"/>
                <w:bCs/>
                <w:color w:val="auto"/>
                <w:sz w:val="22"/>
                <w:szCs w:val="28"/>
              </w:rPr>
              <w:t xml:space="preserve"> of the Project</w:t>
            </w:r>
            <w:r w:rsidR="00EC4005" w:rsidRPr="006621FD">
              <w:rPr>
                <w:rFonts w:ascii="Arial" w:eastAsia="Malgun Gothic" w:hAnsi="Arial" w:cs="Arial" w:hint="eastAsia"/>
                <w:bCs/>
                <w:color w:val="auto"/>
                <w:sz w:val="22"/>
                <w:szCs w:val="28"/>
              </w:rPr>
              <w:t>.</w:t>
            </w:r>
            <w:r w:rsidR="003F0C7F" w:rsidRPr="006621FD">
              <w:rPr>
                <w:rFonts w:ascii="Arial" w:eastAsia="휴먼명조" w:hAnsi="Arial" w:cs="Arial"/>
                <w:iCs/>
                <w:color w:val="auto"/>
                <w:sz w:val="22"/>
              </w:rPr>
              <w:t xml:space="preserve"> </w:t>
            </w:r>
          </w:p>
        </w:tc>
      </w:tr>
      <w:tr w:rsidR="00787128" w:rsidRPr="00D4685A" w14:paraId="53A40A2B" w14:textId="77777777" w:rsidTr="00F70916">
        <w:trPr>
          <w:trHeight w:val="1432"/>
        </w:trPr>
        <w:tc>
          <w:tcPr>
            <w:tcW w:w="266" w:type="pct"/>
            <w:vMerge/>
            <w:shd w:val="clear" w:color="auto" w:fill="EEECE1" w:themeFill="background2"/>
            <w:vAlign w:val="center"/>
          </w:tcPr>
          <w:p w14:paraId="002E62AC" w14:textId="77777777" w:rsidR="00787128" w:rsidRPr="00994405" w:rsidRDefault="00787128" w:rsidP="00F2434A">
            <w:pPr>
              <w:pStyle w:val="hstyle0"/>
              <w:spacing w:line="276" w:lineRule="auto"/>
              <w:jc w:val="center"/>
              <w:rPr>
                <w:rFonts w:ascii="Arial" w:eastAsia="Malgun Gothic" w:hAnsi="Arial" w:cs="Arial"/>
                <w:b/>
                <w:bCs/>
                <w:color w:val="auto"/>
                <w:sz w:val="22"/>
                <w:szCs w:val="28"/>
              </w:rPr>
            </w:pPr>
          </w:p>
        </w:tc>
        <w:tc>
          <w:tcPr>
            <w:tcW w:w="4734" w:type="pct"/>
            <w:shd w:val="clear" w:color="auto" w:fill="FFFFFF" w:themeFill="background1"/>
            <w:vAlign w:val="center"/>
          </w:tcPr>
          <w:p w14:paraId="3A5DA0E7" w14:textId="77777777" w:rsidR="000B5DDE" w:rsidRDefault="000B5DDE" w:rsidP="000B5DDE">
            <w:pPr>
              <w:pStyle w:val="hstyle0"/>
              <w:spacing w:line="276" w:lineRule="auto"/>
              <w:rPr>
                <w:rFonts w:ascii="Arial" w:eastAsia="Malgun Gothic" w:hAnsi="Arial" w:cs="Arial"/>
                <w:b/>
                <w:color w:val="auto"/>
                <w:sz w:val="22"/>
                <w:szCs w:val="28"/>
              </w:rPr>
            </w:pPr>
            <w:bookmarkStart w:id="6" w:name="_Hlk91226606"/>
          </w:p>
          <w:p w14:paraId="13B03FA0" w14:textId="0E75056B" w:rsidR="001E7A85" w:rsidRDefault="00C10C22" w:rsidP="000B5DDE">
            <w:pPr>
              <w:pStyle w:val="hstyle0"/>
              <w:spacing w:line="276" w:lineRule="auto"/>
              <w:rPr>
                <w:rFonts w:ascii="Arial" w:eastAsia="Malgun Gothic" w:hAnsi="Arial" w:cs="Arial"/>
                <w:b/>
                <w:bCs/>
                <w:color w:val="auto"/>
                <w:sz w:val="22"/>
                <w:szCs w:val="28"/>
              </w:rPr>
            </w:pPr>
            <w:r w:rsidRPr="00C10C22">
              <w:rPr>
                <w:rFonts w:ascii="Arial" w:eastAsia="Malgun Gothic" w:hAnsi="Arial" w:cs="Arial"/>
                <w:b/>
                <w:color w:val="auto"/>
                <w:sz w:val="22"/>
                <w:szCs w:val="28"/>
              </w:rPr>
              <w:t>The impact</w:t>
            </w:r>
            <w:r>
              <w:rPr>
                <w:rFonts w:ascii="Arial" w:eastAsia="Malgun Gothic" w:hAnsi="Arial" w:cs="Arial"/>
                <w:bCs/>
                <w:color w:val="auto"/>
                <w:sz w:val="22"/>
                <w:szCs w:val="28"/>
              </w:rPr>
              <w:t xml:space="preserve"> </w:t>
            </w:r>
            <w:r w:rsidRPr="008E4136">
              <w:rPr>
                <w:rFonts w:ascii="Arial" w:eastAsia="Malgun Gothic" w:hAnsi="Arial" w:cs="Arial"/>
                <w:bCs/>
                <w:color w:val="auto"/>
                <w:sz w:val="22"/>
                <w:szCs w:val="28"/>
              </w:rPr>
              <w:t>of the project is</w:t>
            </w:r>
            <w:r>
              <w:rPr>
                <w:rFonts w:ascii="Arial" w:eastAsia="Malgun Gothic" w:hAnsi="Arial" w:cs="Arial"/>
                <w:bCs/>
                <w:color w:val="auto"/>
                <w:sz w:val="22"/>
                <w:szCs w:val="28"/>
              </w:rPr>
              <w:t xml:space="preserve"> t</w:t>
            </w:r>
            <w:r w:rsidRPr="008E4136">
              <w:rPr>
                <w:rFonts w:ascii="Arial" w:eastAsia="Malgun Gothic" w:hAnsi="Arial" w:cs="Arial"/>
                <w:bCs/>
                <w:color w:val="auto"/>
                <w:sz w:val="22"/>
                <w:szCs w:val="28"/>
              </w:rPr>
              <w:t xml:space="preserve">o contribute to food and nutrition security through improved </w:t>
            </w:r>
            <w:proofErr w:type="spellStart"/>
            <w:r w:rsidRPr="008E4136">
              <w:rPr>
                <w:rFonts w:ascii="Arial" w:eastAsia="Malgun Gothic" w:hAnsi="Arial" w:cs="Arial"/>
                <w:bCs/>
                <w:color w:val="auto"/>
                <w:sz w:val="22"/>
                <w:szCs w:val="28"/>
              </w:rPr>
              <w:t>agro</w:t>
            </w:r>
            <w:proofErr w:type="spellEnd"/>
            <w:r w:rsidRPr="008E4136">
              <w:rPr>
                <w:rFonts w:ascii="Arial" w:eastAsia="Malgun Gothic" w:hAnsi="Arial" w:cs="Arial"/>
                <w:bCs/>
                <w:color w:val="auto"/>
                <w:sz w:val="22"/>
                <w:szCs w:val="28"/>
              </w:rPr>
              <w:t>-ecosystem services and agroecological adaptation to climate change.</w:t>
            </w:r>
          </w:p>
          <w:bookmarkEnd w:id="6"/>
          <w:p w14:paraId="4F2D2484" w14:textId="11DEBCEA" w:rsidR="00C10C22" w:rsidRDefault="00C10C22" w:rsidP="00C10C22">
            <w:pPr>
              <w:pStyle w:val="hstyle0"/>
              <w:spacing w:line="276" w:lineRule="auto"/>
              <w:ind w:left="48"/>
              <w:rPr>
                <w:rFonts w:ascii="Arial" w:eastAsia="Malgun Gothic" w:hAnsi="Arial" w:cs="Arial"/>
                <w:b/>
                <w:bCs/>
                <w:color w:val="auto"/>
                <w:sz w:val="22"/>
                <w:szCs w:val="28"/>
              </w:rPr>
            </w:pPr>
          </w:p>
          <w:p w14:paraId="647788A5" w14:textId="77777777" w:rsidR="000B5DDE" w:rsidRPr="00813251" w:rsidRDefault="000B5DDE" w:rsidP="000B5DDE">
            <w:pPr>
              <w:spacing w:line="259" w:lineRule="auto"/>
              <w:rPr>
                <w:rFonts w:ascii="Arial" w:hAnsi="Arial" w:cs="Arial"/>
                <w:lang w:bidi="ne-NP"/>
              </w:rPr>
            </w:pPr>
            <w:r w:rsidRPr="000D05D0">
              <w:rPr>
                <w:rFonts w:ascii="Arial" w:hAnsi="Arial" w:cs="Arial"/>
                <w:b/>
                <w:lang w:bidi="ne-NP"/>
              </w:rPr>
              <w:t xml:space="preserve">The overall </w:t>
            </w:r>
            <w:r>
              <w:rPr>
                <w:rFonts w:ascii="Arial" w:hAnsi="Arial" w:cs="Arial"/>
                <w:b/>
              </w:rPr>
              <w:t>general objective</w:t>
            </w:r>
            <w:r w:rsidRPr="000D05D0">
              <w:rPr>
                <w:rFonts w:ascii="Arial" w:hAnsi="Arial" w:cs="Arial"/>
                <w:bCs/>
                <w:lang w:bidi="ne-NP"/>
              </w:rPr>
              <w:t xml:space="preserve"> of the project is </w:t>
            </w:r>
            <w:r>
              <w:rPr>
                <w:rFonts w:ascii="Arial" w:hAnsi="Arial" w:cs="Arial"/>
                <w:bCs/>
              </w:rPr>
              <w:t xml:space="preserve">to improve </w:t>
            </w:r>
            <w:r w:rsidRPr="000D05D0">
              <w:rPr>
                <w:rFonts w:ascii="Arial" w:hAnsi="Arial" w:cs="Arial"/>
                <w:bCs/>
                <w:lang w:bidi="ne-NP"/>
              </w:rPr>
              <w:t xml:space="preserve">degraded and deteriorating </w:t>
            </w:r>
            <w:proofErr w:type="spellStart"/>
            <w:r w:rsidRPr="000D05D0">
              <w:rPr>
                <w:rFonts w:ascii="Arial" w:hAnsi="Arial" w:cs="Arial"/>
                <w:bCs/>
                <w:lang w:bidi="ne-NP"/>
              </w:rPr>
              <w:t>agro</w:t>
            </w:r>
            <w:proofErr w:type="spellEnd"/>
            <w:r w:rsidRPr="000D05D0">
              <w:rPr>
                <w:rFonts w:ascii="Arial" w:hAnsi="Arial" w:cs="Arial"/>
                <w:bCs/>
                <w:lang w:bidi="ne-NP"/>
              </w:rPr>
              <w:t xml:space="preserve">-ecosystem services </w:t>
            </w:r>
            <w:r>
              <w:rPr>
                <w:rFonts w:ascii="Arial" w:hAnsi="Arial" w:cs="Arial"/>
                <w:bCs/>
              </w:rPr>
              <w:t xml:space="preserve">and climate change adaptation </w:t>
            </w:r>
            <w:r w:rsidRPr="000D05D0">
              <w:rPr>
                <w:rFonts w:ascii="Arial" w:hAnsi="Arial" w:cs="Arial"/>
                <w:bCs/>
                <w:lang w:bidi="ne-NP"/>
              </w:rPr>
              <w:t>for sustainable agriculture, safe food system and safe environment.</w:t>
            </w:r>
          </w:p>
          <w:p w14:paraId="0EB4F685" w14:textId="77777777" w:rsidR="005E273C" w:rsidRDefault="005E273C" w:rsidP="00C10C22">
            <w:pPr>
              <w:pStyle w:val="hstyle0"/>
              <w:spacing w:line="276" w:lineRule="auto"/>
              <w:ind w:left="48"/>
              <w:rPr>
                <w:rFonts w:ascii="Arial" w:eastAsia="Malgun Gothic" w:hAnsi="Arial" w:cs="Arial"/>
                <w:b/>
                <w:bCs/>
                <w:color w:val="auto"/>
                <w:sz w:val="22"/>
                <w:szCs w:val="28"/>
              </w:rPr>
            </w:pPr>
          </w:p>
          <w:p w14:paraId="7B88FB11" w14:textId="03DB9F1E" w:rsidR="00613C4F" w:rsidRPr="007743DA" w:rsidRDefault="000B5DDE" w:rsidP="00F2434A">
            <w:pPr>
              <w:pStyle w:val="hstyle0"/>
              <w:numPr>
                <w:ilvl w:val="0"/>
                <w:numId w:val="9"/>
              </w:numPr>
              <w:spacing w:line="276" w:lineRule="auto"/>
              <w:ind w:left="408"/>
              <w:rPr>
                <w:rFonts w:ascii="Arial" w:eastAsia="Malgun Gothic" w:hAnsi="Arial" w:cs="Arial"/>
                <w:b/>
                <w:bCs/>
                <w:color w:val="auto"/>
                <w:sz w:val="22"/>
                <w:szCs w:val="28"/>
              </w:rPr>
            </w:pPr>
            <w:r w:rsidRPr="000B5DDE">
              <w:rPr>
                <w:rFonts w:ascii="Arial" w:hAnsi="Arial" w:cs="Arial"/>
                <w:b/>
                <w:iCs/>
                <w:sz w:val="22"/>
                <w:szCs w:val="22"/>
              </w:rPr>
              <w:t>Specific outcome</w:t>
            </w:r>
            <w:r w:rsidR="00657634" w:rsidRPr="000B5DDE">
              <w:rPr>
                <w:rFonts w:ascii="Arial" w:eastAsia="Malgun Gothic" w:hAnsi="Arial" w:cs="Arial"/>
                <w:b/>
                <w:bCs/>
                <w:color w:val="auto"/>
                <w:sz w:val="22"/>
                <w:szCs w:val="22"/>
              </w:rPr>
              <w:t>-</w:t>
            </w:r>
            <w:r w:rsidR="00657634">
              <w:rPr>
                <w:rFonts w:ascii="Arial" w:eastAsia="Malgun Gothic" w:hAnsi="Arial" w:cs="Arial"/>
                <w:b/>
                <w:bCs/>
                <w:color w:val="auto"/>
                <w:sz w:val="22"/>
                <w:szCs w:val="28"/>
              </w:rPr>
              <w:t>1</w:t>
            </w:r>
            <w:r w:rsidR="00613C4F" w:rsidRPr="001E7A85">
              <w:rPr>
                <w:rFonts w:ascii="Arial" w:eastAsia="Malgun Gothic" w:hAnsi="Arial" w:cs="Arial"/>
                <w:b/>
                <w:bCs/>
                <w:color w:val="auto"/>
                <w:sz w:val="22"/>
                <w:szCs w:val="28"/>
              </w:rPr>
              <w:t>:</w:t>
            </w:r>
            <w:r w:rsidR="007743DA">
              <w:rPr>
                <w:rFonts w:ascii="Arial" w:eastAsia="Malgun Gothic" w:hAnsi="Arial" w:cs="Arial"/>
                <w:b/>
                <w:bCs/>
                <w:color w:val="auto"/>
                <w:sz w:val="22"/>
                <w:szCs w:val="28"/>
              </w:rPr>
              <w:t xml:space="preserve"> </w:t>
            </w:r>
            <w:r w:rsidR="001A7287" w:rsidRPr="00824E17">
              <w:rPr>
                <w:rFonts w:ascii="Arial" w:hAnsi="Arial" w:cs="Arial"/>
                <w:b/>
                <w:bCs/>
                <w:iCs/>
                <w:sz w:val="22"/>
                <w:szCs w:val="28"/>
              </w:rPr>
              <w:t xml:space="preserve">Strengthened </w:t>
            </w:r>
            <w:r w:rsidR="001A7287" w:rsidRPr="00824E17">
              <w:rPr>
                <w:rFonts w:ascii="Arial" w:hAnsi="Arial" w:cs="Arial"/>
                <w:bCs/>
                <w:sz w:val="22"/>
                <w:szCs w:val="28"/>
              </w:rPr>
              <w:t>technical, social capital and institutional capacities for improving degraded agroecosystem services and to mainstream/integrate climate change agroecosystem-based good adaptation practices into national food and agriculture policies, strategies and plans.</w:t>
            </w:r>
          </w:p>
          <w:p w14:paraId="2545A404" w14:textId="77777777" w:rsidR="00613C4F" w:rsidRPr="00B37BD0" w:rsidRDefault="00613C4F" w:rsidP="00F2434A">
            <w:pPr>
              <w:pStyle w:val="hstyle0"/>
              <w:spacing w:line="276" w:lineRule="auto"/>
              <w:rPr>
                <w:rFonts w:ascii="Arial" w:eastAsia="Malgun Gothic" w:hAnsi="Arial" w:cs="Arial"/>
                <w:bCs/>
                <w:color w:val="auto"/>
                <w:sz w:val="14"/>
              </w:rPr>
            </w:pPr>
          </w:p>
          <w:p w14:paraId="07CF275B" w14:textId="5649C3F5" w:rsidR="005E273C" w:rsidRDefault="00657634" w:rsidP="005E273C">
            <w:pPr>
              <w:pStyle w:val="hstyle0"/>
              <w:spacing w:line="276" w:lineRule="auto"/>
              <w:ind w:left="720"/>
              <w:rPr>
                <w:rFonts w:ascii="Arial" w:eastAsia="Malgun Gothic" w:hAnsi="Arial" w:cs="Arial"/>
                <w:bCs/>
                <w:color w:val="auto"/>
                <w:sz w:val="22"/>
                <w:szCs w:val="28"/>
              </w:rPr>
            </w:pPr>
            <w:r w:rsidRPr="00C10C22">
              <w:rPr>
                <w:rFonts w:ascii="Arial" w:eastAsia="Malgun Gothic" w:hAnsi="Arial" w:cs="Arial"/>
                <w:b/>
                <w:color w:val="auto"/>
                <w:sz w:val="22"/>
                <w:szCs w:val="28"/>
              </w:rPr>
              <w:t>Output 1.1</w:t>
            </w:r>
            <w:r w:rsidRPr="00657634">
              <w:rPr>
                <w:rFonts w:ascii="Arial" w:eastAsia="Malgun Gothic" w:hAnsi="Arial" w:cs="Arial"/>
                <w:bCs/>
                <w:color w:val="auto"/>
                <w:sz w:val="22"/>
                <w:szCs w:val="28"/>
              </w:rPr>
              <w:t xml:space="preserve"> Strengthened technical capacity in Ministry of Agriculture and Agroecosystem service providers Development (MOALD), Department of Agriculture (DOA), and Department of Livestock Services (DLS) and local stakeholders on climate change agroecosystem-based adaptation</w:t>
            </w:r>
            <w:r w:rsidR="00C10C22">
              <w:rPr>
                <w:rFonts w:ascii="Arial" w:eastAsia="Malgun Gothic" w:hAnsi="Arial" w:cs="Arial"/>
                <w:bCs/>
                <w:color w:val="auto"/>
                <w:sz w:val="22"/>
                <w:szCs w:val="28"/>
              </w:rPr>
              <w:t>.</w:t>
            </w:r>
          </w:p>
          <w:p w14:paraId="31257074" w14:textId="77777777" w:rsidR="005E273C" w:rsidRPr="00B37BD0" w:rsidRDefault="005E273C" w:rsidP="005E273C">
            <w:pPr>
              <w:pStyle w:val="ListParagraph"/>
              <w:rPr>
                <w:rFonts w:ascii="Arial" w:hAnsi="Arial" w:cs="Arial"/>
                <w:bCs/>
                <w:sz w:val="14"/>
                <w:szCs w:val="20"/>
              </w:rPr>
            </w:pPr>
          </w:p>
          <w:p w14:paraId="3F230325" w14:textId="723872AA" w:rsidR="00324882" w:rsidRDefault="005E273C" w:rsidP="005E273C">
            <w:pPr>
              <w:pStyle w:val="hstyle0"/>
              <w:spacing w:line="276" w:lineRule="auto"/>
              <w:ind w:left="720"/>
              <w:rPr>
                <w:rFonts w:ascii="Arial" w:eastAsia="Malgun Gothic" w:hAnsi="Arial" w:cs="Arial"/>
                <w:bCs/>
                <w:color w:val="auto"/>
                <w:sz w:val="22"/>
                <w:szCs w:val="28"/>
              </w:rPr>
            </w:pPr>
            <w:r w:rsidRPr="005E273C">
              <w:rPr>
                <w:rFonts w:ascii="Arial" w:eastAsia="Malgun Gothic" w:hAnsi="Arial" w:cs="Arial"/>
                <w:b/>
                <w:color w:val="auto"/>
                <w:sz w:val="22"/>
                <w:szCs w:val="28"/>
              </w:rPr>
              <w:t>Output 1.2:</w:t>
            </w:r>
            <w:r w:rsidRPr="005E273C">
              <w:rPr>
                <w:rFonts w:ascii="Arial" w:eastAsia="Malgun Gothic" w:hAnsi="Arial" w:cs="Arial"/>
                <w:bCs/>
                <w:color w:val="auto"/>
                <w:sz w:val="22"/>
                <w:szCs w:val="28"/>
              </w:rPr>
              <w:t xml:space="preserve"> </w:t>
            </w:r>
            <w:r w:rsidR="00806990">
              <w:rPr>
                <w:rFonts w:ascii="Arial" w:eastAsia="Malgun Gothic" w:hAnsi="Arial" w:cs="Arial"/>
                <w:bCs/>
                <w:color w:val="auto"/>
                <w:sz w:val="22"/>
                <w:szCs w:val="28"/>
              </w:rPr>
              <w:t>M</w:t>
            </w:r>
            <w:r w:rsidR="00806990" w:rsidRPr="005E273C">
              <w:rPr>
                <w:rFonts w:ascii="Arial" w:eastAsia="Malgun Gothic" w:hAnsi="Arial" w:cs="Arial"/>
                <w:bCs/>
                <w:color w:val="auto"/>
                <w:sz w:val="22"/>
                <w:szCs w:val="28"/>
              </w:rPr>
              <w:t>ainstreamed/integrate</w:t>
            </w:r>
            <w:r w:rsidR="00D369CD">
              <w:rPr>
                <w:rFonts w:ascii="Arial" w:eastAsia="Malgun Gothic" w:hAnsi="Arial" w:cs="Arial"/>
                <w:bCs/>
                <w:color w:val="auto"/>
                <w:sz w:val="22"/>
                <w:szCs w:val="28"/>
              </w:rPr>
              <w:t>d</w:t>
            </w:r>
            <w:r w:rsidR="00806990" w:rsidRPr="005E273C">
              <w:rPr>
                <w:rFonts w:ascii="Arial" w:eastAsia="Malgun Gothic" w:hAnsi="Arial" w:cs="Arial"/>
                <w:bCs/>
                <w:color w:val="auto"/>
                <w:sz w:val="22"/>
                <w:szCs w:val="28"/>
              </w:rPr>
              <w:t xml:space="preserve"> </w:t>
            </w:r>
            <w:r w:rsidRPr="005E273C">
              <w:rPr>
                <w:rFonts w:ascii="Arial" w:eastAsia="Malgun Gothic" w:hAnsi="Arial" w:cs="Arial"/>
                <w:bCs/>
                <w:color w:val="auto"/>
                <w:sz w:val="22"/>
                <w:szCs w:val="28"/>
              </w:rPr>
              <w:t>Agroecosystem services improvement and climate change agroecosystem-based adaptation</w:t>
            </w:r>
            <w:r w:rsidR="00806990">
              <w:rPr>
                <w:rFonts w:ascii="Arial" w:eastAsia="Malgun Gothic" w:hAnsi="Arial" w:cs="Arial"/>
                <w:bCs/>
                <w:color w:val="auto"/>
                <w:sz w:val="22"/>
                <w:szCs w:val="28"/>
              </w:rPr>
              <w:t xml:space="preserve"> technology</w:t>
            </w:r>
            <w:r w:rsidRPr="005E273C">
              <w:rPr>
                <w:rFonts w:ascii="Arial" w:eastAsia="Malgun Gothic" w:hAnsi="Arial" w:cs="Arial"/>
                <w:bCs/>
                <w:color w:val="auto"/>
                <w:sz w:val="22"/>
                <w:szCs w:val="28"/>
              </w:rPr>
              <w:t xml:space="preserve"> into national agriculture policies, plans and programmes.</w:t>
            </w:r>
          </w:p>
          <w:p w14:paraId="548FA6CB" w14:textId="77777777" w:rsidR="00324882" w:rsidRDefault="00324882" w:rsidP="005E273C">
            <w:pPr>
              <w:pStyle w:val="hstyle0"/>
              <w:spacing w:line="276" w:lineRule="auto"/>
              <w:ind w:left="720"/>
              <w:rPr>
                <w:rFonts w:ascii="Arial" w:eastAsia="Malgun Gothic" w:hAnsi="Arial" w:cs="Arial"/>
                <w:bCs/>
                <w:color w:val="auto"/>
                <w:sz w:val="22"/>
                <w:szCs w:val="28"/>
              </w:rPr>
            </w:pPr>
          </w:p>
          <w:p w14:paraId="56BACD6F" w14:textId="6EC8D0BC" w:rsidR="00F23552" w:rsidRPr="00EA6009" w:rsidRDefault="000B5DDE" w:rsidP="00546DC5">
            <w:pPr>
              <w:pStyle w:val="hstyle0"/>
              <w:numPr>
                <w:ilvl w:val="0"/>
                <w:numId w:val="9"/>
              </w:numPr>
              <w:spacing w:line="276" w:lineRule="auto"/>
              <w:ind w:left="408"/>
              <w:rPr>
                <w:rFonts w:ascii="Arial" w:eastAsia="Malgun Gothic" w:hAnsi="Arial" w:cs="Arial"/>
                <w:bCs/>
                <w:color w:val="auto"/>
                <w:sz w:val="22"/>
                <w:szCs w:val="28"/>
              </w:rPr>
            </w:pPr>
            <w:r w:rsidRPr="001A7287">
              <w:rPr>
                <w:rFonts w:ascii="Arial" w:hAnsi="Arial" w:cs="Arial"/>
                <w:b/>
                <w:iCs/>
                <w:sz w:val="22"/>
                <w:szCs w:val="22"/>
              </w:rPr>
              <w:t>Specific outcome</w:t>
            </w:r>
            <w:r w:rsidR="00324882" w:rsidRPr="001A7287">
              <w:rPr>
                <w:rFonts w:ascii="Arial" w:eastAsia="Malgun Gothic" w:hAnsi="Arial" w:cs="Arial"/>
                <w:b/>
                <w:bCs/>
                <w:color w:val="auto"/>
                <w:sz w:val="22"/>
                <w:szCs w:val="22"/>
              </w:rPr>
              <w:t>-</w:t>
            </w:r>
            <w:r w:rsidR="00324882" w:rsidRPr="001A7287">
              <w:rPr>
                <w:rFonts w:ascii="Arial" w:eastAsia="Malgun Gothic" w:hAnsi="Arial" w:cs="Arial"/>
                <w:b/>
                <w:bCs/>
                <w:color w:val="auto"/>
                <w:sz w:val="22"/>
                <w:szCs w:val="28"/>
              </w:rPr>
              <w:t>2:</w:t>
            </w:r>
            <w:r w:rsidR="007743DA" w:rsidRPr="001A7287">
              <w:rPr>
                <w:rFonts w:ascii="Arial" w:eastAsia="Malgun Gothic" w:hAnsi="Arial" w:cs="Arial"/>
                <w:b/>
                <w:bCs/>
                <w:color w:val="auto"/>
                <w:sz w:val="22"/>
                <w:szCs w:val="28"/>
              </w:rPr>
              <w:t xml:space="preserve"> </w:t>
            </w:r>
            <w:r w:rsidR="001A7287" w:rsidRPr="001A7287">
              <w:rPr>
                <w:rFonts w:ascii="Arial" w:eastAsia="Calibri" w:hAnsi="Arial" w:cs="Arial"/>
                <w:b/>
                <w:color w:val="auto"/>
                <w:sz w:val="22"/>
                <w:szCs w:val="28"/>
                <w:lang w:eastAsia="en-US" w:bidi="ne-NP"/>
              </w:rPr>
              <w:t>Assessed, monitored, analyzed and</w:t>
            </w:r>
            <w:r w:rsidR="001A7287" w:rsidRPr="001A7287">
              <w:rPr>
                <w:rFonts w:ascii="Arial" w:eastAsia="Calibri" w:hAnsi="Arial" w:cs="Arial"/>
                <w:b/>
                <w:iCs/>
                <w:color w:val="auto"/>
                <w:sz w:val="22"/>
                <w:szCs w:val="22"/>
                <w:lang w:eastAsia="en-US" w:bidi="ne-NP"/>
              </w:rPr>
              <w:t xml:space="preserve"> p</w:t>
            </w:r>
            <w:r w:rsidR="001A7287" w:rsidRPr="00824E17">
              <w:rPr>
                <w:rFonts w:ascii="Arial" w:eastAsia="Calibri" w:hAnsi="Arial" w:cs="Arial"/>
                <w:b/>
                <w:iCs/>
                <w:color w:val="auto"/>
                <w:sz w:val="22"/>
                <w:szCs w:val="22"/>
                <w:lang w:eastAsia="en-US" w:bidi="ne-NP"/>
              </w:rPr>
              <w:t>rovided</w:t>
            </w:r>
            <w:r w:rsidR="001A7287" w:rsidRPr="00824E17">
              <w:rPr>
                <w:rFonts w:ascii="Arial" w:eastAsia="Calibri" w:hAnsi="Arial" w:cs="Arial"/>
                <w:bCs/>
                <w:iCs/>
                <w:color w:val="auto"/>
                <w:sz w:val="22"/>
                <w:szCs w:val="22"/>
                <w:lang w:eastAsia="en-US" w:bidi="ne-NP"/>
              </w:rPr>
              <w:t xml:space="preserve"> </w:t>
            </w:r>
            <w:r w:rsidR="001A7287" w:rsidRPr="00824E17">
              <w:rPr>
                <w:rFonts w:ascii="Arial" w:eastAsia="Calibri" w:hAnsi="Arial" w:cs="Arial"/>
                <w:bCs/>
                <w:color w:val="auto"/>
                <w:sz w:val="22"/>
                <w:szCs w:val="22"/>
                <w:lang w:eastAsia="en-US" w:bidi="ne-NP"/>
              </w:rPr>
              <w:t>advanced early preparatory management system done for integrated pest and pollinator management (IPPM) with nature-based solution,</w:t>
            </w:r>
            <w:r w:rsidR="001A7287" w:rsidRPr="00824E17">
              <w:rPr>
                <w:rFonts w:ascii="Arial" w:eastAsia="Calibri" w:hAnsi="Arial" w:cs="Arial"/>
                <w:color w:val="auto"/>
                <w:sz w:val="22"/>
                <w:szCs w:val="22"/>
                <w:lang w:eastAsia="en-US" w:bidi="ne-NP"/>
              </w:rPr>
              <w:t xml:space="preserve"> </w:t>
            </w:r>
            <w:r w:rsidR="001A7287" w:rsidRPr="00824E17">
              <w:rPr>
                <w:rFonts w:ascii="Arial" w:eastAsia="Calibri" w:hAnsi="Arial" w:cs="Arial"/>
                <w:bCs/>
                <w:color w:val="auto"/>
                <w:sz w:val="22"/>
                <w:szCs w:val="22"/>
                <w:lang w:eastAsia="en-US" w:bidi="ne-NP"/>
              </w:rPr>
              <w:t>GIS mapping of crop pollination vulnerability to multi-hazards under climate change and integrated early managed information/technology to cope with pest and disease invasion/infestation, micro-/nutrient imbalance (deficiencies), soil health deterioration and pollination deficit induced risks.</w:t>
            </w:r>
          </w:p>
          <w:p w14:paraId="28FCB83B" w14:textId="77777777" w:rsidR="00EA6009" w:rsidRPr="00EA6009" w:rsidRDefault="00EA6009" w:rsidP="00EA6009">
            <w:pPr>
              <w:pStyle w:val="hstyle0"/>
              <w:spacing w:line="276" w:lineRule="auto"/>
              <w:ind w:left="408"/>
              <w:rPr>
                <w:rFonts w:ascii="Arial" w:eastAsia="Malgun Gothic" w:hAnsi="Arial" w:cs="Arial"/>
                <w:bCs/>
                <w:color w:val="auto"/>
                <w:sz w:val="10"/>
                <w:szCs w:val="16"/>
              </w:rPr>
            </w:pPr>
          </w:p>
          <w:p w14:paraId="66E3C196" w14:textId="46DFAE84" w:rsidR="00324882" w:rsidRDefault="00F23552" w:rsidP="00F23552">
            <w:pPr>
              <w:pStyle w:val="hstyle0"/>
              <w:spacing w:line="276" w:lineRule="auto"/>
              <w:ind w:left="720"/>
              <w:rPr>
                <w:rFonts w:ascii="Arial" w:eastAsia="Malgun Gothic" w:hAnsi="Arial" w:cs="Arial"/>
                <w:bCs/>
                <w:color w:val="auto"/>
                <w:sz w:val="22"/>
                <w:szCs w:val="28"/>
              </w:rPr>
            </w:pPr>
            <w:r w:rsidRPr="00F23552">
              <w:rPr>
                <w:rFonts w:ascii="Arial" w:eastAsia="Malgun Gothic" w:hAnsi="Arial" w:cs="Arial"/>
                <w:b/>
                <w:color w:val="auto"/>
                <w:sz w:val="22"/>
                <w:szCs w:val="28"/>
              </w:rPr>
              <w:t>Output 2.1:</w:t>
            </w:r>
            <w:r w:rsidRPr="00F23552">
              <w:rPr>
                <w:rFonts w:ascii="Arial" w:eastAsia="Malgun Gothic" w:hAnsi="Arial" w:cs="Arial"/>
                <w:bCs/>
                <w:color w:val="auto"/>
                <w:sz w:val="22"/>
                <w:szCs w:val="28"/>
              </w:rPr>
              <w:t xml:space="preserve"> Improved vulnerability and risk assessment tools for assessing the factors and drivers of the agroecosystem services deterioration including micro-/nutrient deficiency and pollination deficit and improvement, FAO’s crop situation and yield assessment methods introduced and implemented at the local level.</w:t>
            </w:r>
          </w:p>
          <w:p w14:paraId="39E58283" w14:textId="77777777" w:rsidR="00F23552" w:rsidRDefault="00F23552" w:rsidP="00F23552">
            <w:pPr>
              <w:pStyle w:val="hstyle0"/>
              <w:spacing w:line="276" w:lineRule="auto"/>
              <w:ind w:left="720"/>
              <w:rPr>
                <w:rFonts w:ascii="Arial" w:eastAsia="Malgun Gothic" w:hAnsi="Arial" w:cs="Arial"/>
                <w:b/>
                <w:color w:val="auto"/>
                <w:sz w:val="22"/>
                <w:szCs w:val="28"/>
              </w:rPr>
            </w:pPr>
          </w:p>
          <w:p w14:paraId="257F7B7B" w14:textId="528DB40F" w:rsidR="00324882" w:rsidRDefault="00F23552" w:rsidP="00F23552">
            <w:pPr>
              <w:pStyle w:val="hstyle0"/>
              <w:spacing w:line="276" w:lineRule="auto"/>
              <w:ind w:left="720"/>
              <w:rPr>
                <w:rFonts w:ascii="Arial" w:eastAsia="Malgun Gothic" w:hAnsi="Arial" w:cs="Arial"/>
                <w:bCs/>
                <w:color w:val="auto"/>
                <w:sz w:val="22"/>
                <w:szCs w:val="28"/>
              </w:rPr>
            </w:pPr>
            <w:r w:rsidRPr="00F23552">
              <w:rPr>
                <w:rFonts w:ascii="Arial" w:eastAsia="Malgun Gothic" w:hAnsi="Arial" w:cs="Arial"/>
                <w:b/>
                <w:color w:val="auto"/>
                <w:sz w:val="22"/>
                <w:szCs w:val="28"/>
              </w:rPr>
              <w:t>Output 2.</w:t>
            </w:r>
            <w:r>
              <w:rPr>
                <w:rFonts w:ascii="Arial" w:eastAsia="Malgun Gothic" w:hAnsi="Arial" w:cs="Arial"/>
                <w:b/>
                <w:color w:val="auto"/>
                <w:sz w:val="22"/>
                <w:szCs w:val="28"/>
              </w:rPr>
              <w:t>2</w:t>
            </w:r>
            <w:r w:rsidRPr="00F23552">
              <w:rPr>
                <w:rFonts w:ascii="Arial" w:eastAsia="Malgun Gothic" w:hAnsi="Arial" w:cs="Arial"/>
                <w:b/>
                <w:color w:val="auto"/>
                <w:sz w:val="22"/>
                <w:szCs w:val="28"/>
              </w:rPr>
              <w:t>:</w:t>
            </w:r>
            <w:r>
              <w:rPr>
                <w:rFonts w:ascii="Arial" w:eastAsia="Malgun Gothic" w:hAnsi="Arial" w:cs="Arial"/>
                <w:b/>
                <w:color w:val="auto"/>
                <w:sz w:val="22"/>
                <w:szCs w:val="28"/>
              </w:rPr>
              <w:t xml:space="preserve"> </w:t>
            </w:r>
            <w:r w:rsidRPr="00F23552">
              <w:rPr>
                <w:rFonts w:ascii="Arial" w:eastAsia="Malgun Gothic" w:hAnsi="Arial" w:cs="Arial"/>
                <w:bCs/>
                <w:color w:val="auto"/>
                <w:sz w:val="22"/>
                <w:szCs w:val="28"/>
              </w:rPr>
              <w:t>Improved agrometeorological forecast disseminated in target districts in close coordination with similar initiatives at the national level.</w:t>
            </w:r>
          </w:p>
          <w:p w14:paraId="21417EA4" w14:textId="68A40F3A" w:rsidR="00154602" w:rsidRDefault="00154602" w:rsidP="00F23552">
            <w:pPr>
              <w:pStyle w:val="hstyle0"/>
              <w:spacing w:line="276" w:lineRule="auto"/>
              <w:ind w:left="720"/>
              <w:rPr>
                <w:rFonts w:ascii="Arial" w:eastAsia="Malgun Gothic" w:hAnsi="Arial" w:cs="Arial"/>
                <w:bCs/>
                <w:color w:val="auto"/>
                <w:sz w:val="22"/>
                <w:szCs w:val="28"/>
              </w:rPr>
            </w:pPr>
          </w:p>
          <w:p w14:paraId="78E90001" w14:textId="71988867" w:rsidR="00154602" w:rsidRDefault="00154602" w:rsidP="00F23552">
            <w:pPr>
              <w:pStyle w:val="hstyle0"/>
              <w:spacing w:line="276" w:lineRule="auto"/>
              <w:ind w:left="720"/>
              <w:rPr>
                <w:rFonts w:ascii="Arial" w:eastAsia="Malgun Gothic" w:hAnsi="Arial" w:cs="Arial"/>
                <w:bCs/>
                <w:color w:val="auto"/>
                <w:sz w:val="22"/>
                <w:szCs w:val="28"/>
              </w:rPr>
            </w:pPr>
            <w:r w:rsidRPr="00F23552">
              <w:rPr>
                <w:rFonts w:ascii="Arial" w:eastAsia="Malgun Gothic" w:hAnsi="Arial" w:cs="Arial"/>
                <w:b/>
                <w:color w:val="auto"/>
                <w:sz w:val="22"/>
                <w:szCs w:val="28"/>
              </w:rPr>
              <w:lastRenderedPageBreak/>
              <w:t>Output 2.</w:t>
            </w:r>
            <w:r>
              <w:rPr>
                <w:rFonts w:ascii="Arial" w:eastAsia="Malgun Gothic" w:hAnsi="Arial" w:cs="Arial"/>
                <w:b/>
                <w:color w:val="auto"/>
                <w:sz w:val="22"/>
                <w:szCs w:val="28"/>
              </w:rPr>
              <w:t>3</w:t>
            </w:r>
            <w:r w:rsidRPr="00F23552">
              <w:rPr>
                <w:rFonts w:ascii="Arial" w:eastAsia="Malgun Gothic" w:hAnsi="Arial" w:cs="Arial"/>
                <w:b/>
                <w:color w:val="auto"/>
                <w:sz w:val="22"/>
                <w:szCs w:val="28"/>
              </w:rPr>
              <w:t>:</w:t>
            </w:r>
            <w:r w:rsidRPr="00154602">
              <w:rPr>
                <w:rFonts w:ascii="Arial" w:eastAsia="Malgun Gothic" w:hAnsi="Arial" w:cs="Arial"/>
                <w:bCs/>
                <w:color w:val="auto"/>
                <w:sz w:val="22"/>
                <w:szCs w:val="28"/>
              </w:rPr>
              <w:t xml:space="preserve"> Assess</w:t>
            </w:r>
            <w:r w:rsidR="006213F0">
              <w:rPr>
                <w:rFonts w:ascii="Arial" w:eastAsia="Malgun Gothic" w:hAnsi="Arial" w:cs="Arial"/>
                <w:bCs/>
                <w:color w:val="auto"/>
                <w:sz w:val="22"/>
                <w:szCs w:val="28"/>
              </w:rPr>
              <w:t>ed</w:t>
            </w:r>
            <w:r w:rsidRPr="00154602">
              <w:rPr>
                <w:rFonts w:ascii="Arial" w:eastAsia="Malgun Gothic" w:hAnsi="Arial" w:cs="Arial"/>
                <w:bCs/>
                <w:color w:val="auto"/>
                <w:sz w:val="22"/>
                <w:szCs w:val="28"/>
              </w:rPr>
              <w:t>, monitor</w:t>
            </w:r>
            <w:r w:rsidR="006213F0">
              <w:rPr>
                <w:rFonts w:ascii="Arial" w:eastAsia="Malgun Gothic" w:hAnsi="Arial" w:cs="Arial"/>
                <w:bCs/>
                <w:color w:val="auto"/>
                <w:sz w:val="22"/>
                <w:szCs w:val="28"/>
              </w:rPr>
              <w:t>ed</w:t>
            </w:r>
            <w:r w:rsidRPr="00154602">
              <w:rPr>
                <w:rFonts w:ascii="Arial" w:eastAsia="Malgun Gothic" w:hAnsi="Arial" w:cs="Arial"/>
                <w:bCs/>
                <w:color w:val="auto"/>
                <w:sz w:val="22"/>
                <w:szCs w:val="28"/>
              </w:rPr>
              <w:t>, analyz</w:t>
            </w:r>
            <w:r w:rsidR="006213F0">
              <w:rPr>
                <w:rFonts w:ascii="Arial" w:eastAsia="Malgun Gothic" w:hAnsi="Arial" w:cs="Arial"/>
                <w:bCs/>
                <w:color w:val="auto"/>
                <w:sz w:val="22"/>
                <w:szCs w:val="28"/>
              </w:rPr>
              <w:t>ed</w:t>
            </w:r>
            <w:r w:rsidRPr="00154602">
              <w:rPr>
                <w:rFonts w:ascii="Arial" w:eastAsia="Malgun Gothic" w:hAnsi="Arial" w:cs="Arial"/>
                <w:bCs/>
                <w:color w:val="auto"/>
                <w:sz w:val="22"/>
                <w:szCs w:val="28"/>
              </w:rPr>
              <w:t xml:space="preserve"> and provid</w:t>
            </w:r>
            <w:r w:rsidR="006213F0">
              <w:rPr>
                <w:rFonts w:ascii="Arial" w:eastAsia="Malgun Gothic" w:hAnsi="Arial" w:cs="Arial"/>
                <w:bCs/>
                <w:color w:val="auto"/>
                <w:sz w:val="22"/>
                <w:szCs w:val="28"/>
              </w:rPr>
              <w:t>ed</w:t>
            </w:r>
            <w:r w:rsidRPr="00154602">
              <w:rPr>
                <w:rFonts w:ascii="Arial" w:eastAsia="Malgun Gothic" w:hAnsi="Arial" w:cs="Arial"/>
                <w:bCs/>
                <w:color w:val="auto"/>
                <w:sz w:val="22"/>
                <w:szCs w:val="28"/>
              </w:rPr>
              <w:t xml:space="preserve"> advanced early preparatory management system done for IPPM with nature-based solution</w:t>
            </w:r>
            <w:r w:rsidR="007C5694">
              <w:rPr>
                <w:rFonts w:ascii="Arial" w:eastAsia="Malgun Gothic" w:hAnsi="Arial" w:cs="Arial"/>
                <w:bCs/>
                <w:color w:val="auto"/>
                <w:sz w:val="22"/>
                <w:szCs w:val="28"/>
              </w:rPr>
              <w:t xml:space="preserve">, </w:t>
            </w:r>
            <w:r w:rsidR="007C5694" w:rsidRPr="007C5694">
              <w:rPr>
                <w:rFonts w:ascii="Arial" w:eastAsia="Malgun Gothic" w:hAnsi="Arial" w:cs="Arial"/>
                <w:bCs/>
                <w:color w:val="auto"/>
                <w:sz w:val="22"/>
                <w:szCs w:val="28"/>
              </w:rPr>
              <w:t>GIS mapping of crop pollination vulnerability to multi-hazards under climate change</w:t>
            </w:r>
            <w:r w:rsidRPr="00154602">
              <w:rPr>
                <w:rFonts w:ascii="Arial" w:eastAsia="Malgun Gothic" w:hAnsi="Arial" w:cs="Arial"/>
                <w:bCs/>
                <w:color w:val="auto"/>
                <w:sz w:val="22"/>
                <w:szCs w:val="28"/>
              </w:rPr>
              <w:t xml:space="preserve"> and integrated early managed pollination information/technology information to cope with pest and disease invasion/infestation, micro-/nutrient imbalance (deficiencies), soil health deterioration and pollination deficit induced risks.</w:t>
            </w:r>
            <w:r w:rsidR="007C5694">
              <w:rPr>
                <w:rFonts w:ascii="Arial" w:eastAsia="Malgun Gothic" w:hAnsi="Arial" w:cs="Arial"/>
                <w:bCs/>
                <w:color w:val="auto"/>
                <w:sz w:val="22"/>
                <w:szCs w:val="28"/>
              </w:rPr>
              <w:t xml:space="preserve"> </w:t>
            </w:r>
          </w:p>
          <w:p w14:paraId="5B623CA8" w14:textId="62BDE6B9" w:rsidR="00154602" w:rsidRDefault="00154602" w:rsidP="00F23552">
            <w:pPr>
              <w:pStyle w:val="hstyle0"/>
              <w:spacing w:line="276" w:lineRule="auto"/>
              <w:ind w:left="720"/>
              <w:rPr>
                <w:rFonts w:ascii="Arial" w:eastAsia="Malgun Gothic" w:hAnsi="Arial" w:cs="Arial"/>
                <w:bCs/>
                <w:color w:val="auto"/>
                <w:sz w:val="22"/>
                <w:szCs w:val="28"/>
              </w:rPr>
            </w:pPr>
          </w:p>
          <w:p w14:paraId="2A49446A" w14:textId="40547646" w:rsidR="00154602" w:rsidRDefault="00154602" w:rsidP="00F23552">
            <w:pPr>
              <w:pStyle w:val="hstyle0"/>
              <w:spacing w:line="276" w:lineRule="auto"/>
              <w:ind w:left="720"/>
              <w:rPr>
                <w:rFonts w:ascii="Arial" w:eastAsia="Malgun Gothic" w:hAnsi="Arial" w:cs="Arial"/>
                <w:bCs/>
                <w:color w:val="auto"/>
                <w:sz w:val="22"/>
                <w:szCs w:val="28"/>
              </w:rPr>
            </w:pPr>
            <w:r w:rsidRPr="00154602">
              <w:rPr>
                <w:rFonts w:ascii="Arial" w:eastAsia="Malgun Gothic" w:hAnsi="Arial" w:cs="Arial"/>
                <w:b/>
                <w:color w:val="auto"/>
                <w:sz w:val="22"/>
                <w:szCs w:val="28"/>
              </w:rPr>
              <w:t>Output 2.4:</w:t>
            </w:r>
            <w:r w:rsidRPr="00154602">
              <w:rPr>
                <w:rFonts w:ascii="Arial" w:eastAsia="Malgun Gothic" w:hAnsi="Arial" w:cs="Arial"/>
                <w:bCs/>
                <w:color w:val="auto"/>
                <w:sz w:val="22"/>
                <w:szCs w:val="28"/>
              </w:rPr>
              <w:t xml:space="preserve"> Strengthened capacity of</w:t>
            </w:r>
            <w:r w:rsidR="00D11AD7">
              <w:rPr>
                <w:rFonts w:ascii="Arial" w:eastAsia="Malgun Gothic" w:hAnsi="Arial" w:cs="Arial"/>
                <w:bCs/>
                <w:color w:val="auto"/>
                <w:sz w:val="22"/>
                <w:szCs w:val="28"/>
              </w:rPr>
              <w:t xml:space="preserve"> staff and</w:t>
            </w:r>
            <w:r w:rsidRPr="00154602">
              <w:rPr>
                <w:rFonts w:ascii="Arial" w:eastAsia="Malgun Gothic" w:hAnsi="Arial" w:cs="Arial"/>
                <w:bCs/>
                <w:color w:val="auto"/>
                <w:sz w:val="22"/>
                <w:szCs w:val="28"/>
              </w:rPr>
              <w:t xml:space="preserve"> institutions in the government and non-government sectors in conservation and management of pollinators,</w:t>
            </w:r>
            <w:r w:rsidR="005741E7">
              <w:rPr>
                <w:rFonts w:ascii="Arial" w:eastAsia="Malgun Gothic" w:hAnsi="Arial" w:cs="Arial"/>
                <w:bCs/>
                <w:color w:val="auto"/>
                <w:sz w:val="22"/>
                <w:szCs w:val="28"/>
              </w:rPr>
              <w:t xml:space="preserve"> IPPM,</w:t>
            </w:r>
            <w:r w:rsidRPr="00154602">
              <w:rPr>
                <w:rFonts w:ascii="Arial" w:eastAsia="Malgun Gothic" w:hAnsi="Arial" w:cs="Arial"/>
                <w:bCs/>
                <w:color w:val="auto"/>
                <w:sz w:val="22"/>
                <w:szCs w:val="28"/>
              </w:rPr>
              <w:t xml:space="preserve"> integrated managed pollination and enhanced ecosystem services from them.</w:t>
            </w:r>
          </w:p>
          <w:p w14:paraId="234ED3FB" w14:textId="222709DE" w:rsidR="00200A6E" w:rsidRDefault="00200A6E" w:rsidP="00F23552">
            <w:pPr>
              <w:pStyle w:val="hstyle0"/>
              <w:spacing w:line="276" w:lineRule="auto"/>
              <w:ind w:left="720"/>
              <w:rPr>
                <w:rFonts w:ascii="Arial" w:eastAsia="Malgun Gothic" w:hAnsi="Arial" w:cs="Arial"/>
                <w:bCs/>
                <w:color w:val="auto"/>
                <w:sz w:val="22"/>
                <w:szCs w:val="28"/>
              </w:rPr>
            </w:pPr>
          </w:p>
          <w:p w14:paraId="4EB260A4" w14:textId="5C967C8B" w:rsidR="00200A6E" w:rsidRDefault="00200A6E" w:rsidP="00F23552">
            <w:pPr>
              <w:pStyle w:val="hstyle0"/>
              <w:spacing w:line="276" w:lineRule="auto"/>
              <w:ind w:left="720"/>
              <w:rPr>
                <w:rFonts w:ascii="Arial" w:eastAsia="Malgun Gothic" w:hAnsi="Arial" w:cs="Arial"/>
                <w:bCs/>
                <w:color w:val="auto"/>
                <w:sz w:val="22"/>
                <w:szCs w:val="28"/>
              </w:rPr>
            </w:pPr>
            <w:r w:rsidRPr="00200A6E">
              <w:rPr>
                <w:rFonts w:ascii="Arial" w:eastAsia="Malgun Gothic" w:hAnsi="Arial" w:cs="Arial"/>
                <w:b/>
                <w:color w:val="auto"/>
                <w:sz w:val="22"/>
                <w:szCs w:val="28"/>
              </w:rPr>
              <w:t>Output 2.5:</w:t>
            </w:r>
            <w:r w:rsidRPr="00200A6E">
              <w:rPr>
                <w:rFonts w:ascii="Arial" w:eastAsia="Malgun Gothic" w:hAnsi="Arial" w:cs="Arial"/>
                <w:bCs/>
                <w:color w:val="auto"/>
                <w:sz w:val="22"/>
                <w:szCs w:val="28"/>
              </w:rPr>
              <w:t xml:space="preserve"> Increased knowledge and compliance of farmers, their groups and cooperatives for management of pollinators and conservation of biodiversity and adoption of management practices. Pollinator management practices will be adopted by farmers, their groups and cooperatives.</w:t>
            </w:r>
          </w:p>
          <w:p w14:paraId="1434DA7B" w14:textId="4AAE6F6F" w:rsidR="00200A6E" w:rsidRDefault="00200A6E" w:rsidP="00F23552">
            <w:pPr>
              <w:pStyle w:val="hstyle0"/>
              <w:spacing w:line="276" w:lineRule="auto"/>
              <w:ind w:left="720"/>
              <w:rPr>
                <w:rFonts w:ascii="Arial" w:eastAsia="Malgun Gothic" w:hAnsi="Arial" w:cs="Arial"/>
                <w:bCs/>
                <w:color w:val="auto"/>
                <w:sz w:val="22"/>
                <w:szCs w:val="28"/>
              </w:rPr>
            </w:pPr>
          </w:p>
          <w:p w14:paraId="20F5CB7E" w14:textId="2FF24142" w:rsidR="00200A6E" w:rsidRDefault="00200A6E" w:rsidP="00F23552">
            <w:pPr>
              <w:pStyle w:val="hstyle0"/>
              <w:spacing w:line="276" w:lineRule="auto"/>
              <w:ind w:left="720"/>
              <w:rPr>
                <w:rFonts w:ascii="Arial" w:eastAsia="Malgun Gothic" w:hAnsi="Arial" w:cs="Arial"/>
                <w:bCs/>
                <w:color w:val="auto"/>
                <w:sz w:val="22"/>
                <w:szCs w:val="28"/>
              </w:rPr>
            </w:pPr>
            <w:r w:rsidRPr="00200A6E">
              <w:rPr>
                <w:rFonts w:ascii="Arial" w:eastAsia="Malgun Gothic" w:hAnsi="Arial" w:cs="Arial"/>
                <w:b/>
                <w:color w:val="auto"/>
                <w:sz w:val="22"/>
                <w:szCs w:val="28"/>
              </w:rPr>
              <w:t>Output 2.6:</w:t>
            </w:r>
            <w:r w:rsidRPr="00200A6E">
              <w:rPr>
                <w:rFonts w:ascii="Arial" w:eastAsia="Malgun Gothic" w:hAnsi="Arial" w:cs="Arial"/>
                <w:bCs/>
                <w:color w:val="auto"/>
                <w:sz w:val="22"/>
                <w:szCs w:val="28"/>
              </w:rPr>
              <w:t xml:space="preserve"> Provided advanced early preparatory management system done for micro-/nutrient imbalance (deficiencies) and soil health deterioration with nature-based solution.</w:t>
            </w:r>
          </w:p>
          <w:p w14:paraId="6A548C8B" w14:textId="351D4F90" w:rsidR="00324882" w:rsidRDefault="00324882" w:rsidP="00154602">
            <w:pPr>
              <w:pStyle w:val="hstyle0"/>
              <w:spacing w:line="276" w:lineRule="auto"/>
              <w:rPr>
                <w:rFonts w:ascii="Arial" w:eastAsia="Malgun Gothic" w:hAnsi="Arial" w:cs="Arial"/>
                <w:bCs/>
                <w:color w:val="auto"/>
                <w:sz w:val="22"/>
                <w:szCs w:val="28"/>
              </w:rPr>
            </w:pPr>
          </w:p>
          <w:p w14:paraId="4DD10382" w14:textId="77777777" w:rsidR="00573138" w:rsidRPr="00573138" w:rsidRDefault="001A7287" w:rsidP="00573138">
            <w:pPr>
              <w:pStyle w:val="hstyle0"/>
              <w:numPr>
                <w:ilvl w:val="0"/>
                <w:numId w:val="9"/>
              </w:numPr>
              <w:spacing w:line="276" w:lineRule="auto"/>
              <w:ind w:left="408"/>
              <w:rPr>
                <w:rFonts w:ascii="Arial" w:hAnsi="Arial" w:cs="Arial"/>
                <w:sz w:val="22"/>
                <w:szCs w:val="28"/>
              </w:rPr>
            </w:pPr>
            <w:r w:rsidRPr="001A7287">
              <w:rPr>
                <w:rFonts w:ascii="Arial" w:eastAsia="Malgun Gothic" w:hAnsi="Arial" w:cs="Arial"/>
                <w:b/>
                <w:bCs/>
                <w:iCs/>
                <w:color w:val="auto"/>
                <w:sz w:val="22"/>
                <w:szCs w:val="28"/>
              </w:rPr>
              <w:t>Specific outcome</w:t>
            </w:r>
            <w:r w:rsidR="00200A6E">
              <w:rPr>
                <w:rFonts w:ascii="Arial" w:eastAsia="Malgun Gothic" w:hAnsi="Arial" w:cs="Arial"/>
                <w:b/>
                <w:bCs/>
                <w:color w:val="auto"/>
                <w:sz w:val="22"/>
                <w:szCs w:val="28"/>
              </w:rPr>
              <w:t>-3</w:t>
            </w:r>
            <w:r w:rsidR="00200A6E" w:rsidRPr="001E7A85">
              <w:rPr>
                <w:rFonts w:ascii="Arial" w:eastAsia="Malgun Gothic" w:hAnsi="Arial" w:cs="Arial"/>
                <w:b/>
                <w:bCs/>
                <w:color w:val="auto"/>
                <w:sz w:val="22"/>
                <w:szCs w:val="28"/>
              </w:rPr>
              <w:t>:</w:t>
            </w:r>
            <w:r w:rsidR="007743DA">
              <w:rPr>
                <w:rFonts w:ascii="Arial" w:eastAsia="Malgun Gothic" w:hAnsi="Arial" w:cs="Arial"/>
                <w:b/>
                <w:bCs/>
                <w:color w:val="auto"/>
                <w:sz w:val="22"/>
                <w:szCs w:val="28"/>
              </w:rPr>
              <w:t xml:space="preserve"> </w:t>
            </w:r>
            <w:r w:rsidR="00573138" w:rsidRPr="00824E17">
              <w:rPr>
                <w:rFonts w:ascii="Arial" w:hAnsi="Arial" w:cs="Arial"/>
                <w:b/>
                <w:bCs/>
                <w:iCs/>
                <w:sz w:val="22"/>
                <w:szCs w:val="28"/>
              </w:rPr>
              <w:t xml:space="preserve">Improved </w:t>
            </w:r>
            <w:r w:rsidR="00573138" w:rsidRPr="00824E17">
              <w:rPr>
                <w:rFonts w:ascii="Arial" w:hAnsi="Arial" w:cs="Arial"/>
                <w:iCs/>
                <w:sz w:val="22"/>
                <w:szCs w:val="28"/>
              </w:rPr>
              <w:t xml:space="preserve">awareness, knowledge and communication on </w:t>
            </w:r>
            <w:proofErr w:type="spellStart"/>
            <w:r w:rsidR="00573138" w:rsidRPr="00824E17">
              <w:rPr>
                <w:rFonts w:ascii="Arial" w:hAnsi="Arial" w:cs="Arial"/>
                <w:iCs/>
                <w:sz w:val="22"/>
                <w:szCs w:val="28"/>
              </w:rPr>
              <w:t>agro</w:t>
            </w:r>
            <w:proofErr w:type="spellEnd"/>
            <w:r w:rsidR="00573138" w:rsidRPr="00824E17">
              <w:rPr>
                <w:rFonts w:ascii="Arial" w:hAnsi="Arial" w:cs="Arial"/>
                <w:iCs/>
                <w:sz w:val="22"/>
                <w:szCs w:val="28"/>
              </w:rPr>
              <w:t>-ecosystems services management and agroecosystem-based adaptation to climate impacts contributing to strengthened systems to timely disseminate information and nature-based solution to disease and pest, micro-/nutrient imbalance (deficiencies) and pollination deficit induced risks.</w:t>
            </w:r>
          </w:p>
          <w:p w14:paraId="005E5870" w14:textId="77777777" w:rsidR="00315C5B" w:rsidRPr="00EA6009" w:rsidRDefault="00315C5B" w:rsidP="00573138">
            <w:pPr>
              <w:pStyle w:val="hstyle0"/>
              <w:spacing w:line="276" w:lineRule="auto"/>
              <w:rPr>
                <w:rFonts w:ascii="Arial" w:eastAsia="Malgun Gothic" w:hAnsi="Arial" w:cs="Arial"/>
                <w:bCs/>
                <w:color w:val="auto"/>
                <w:sz w:val="14"/>
              </w:rPr>
            </w:pPr>
          </w:p>
          <w:p w14:paraId="56E41D7E" w14:textId="478FFBBD" w:rsidR="00324882" w:rsidRDefault="00315C5B" w:rsidP="00315C5B">
            <w:pPr>
              <w:pStyle w:val="hstyle0"/>
              <w:spacing w:line="276" w:lineRule="auto"/>
              <w:ind w:left="720"/>
              <w:rPr>
                <w:rFonts w:ascii="Arial" w:eastAsia="Malgun Gothic" w:hAnsi="Arial" w:cs="Arial"/>
                <w:bCs/>
                <w:color w:val="auto"/>
                <w:sz w:val="22"/>
                <w:szCs w:val="28"/>
              </w:rPr>
            </w:pPr>
            <w:r w:rsidRPr="00315C5B">
              <w:rPr>
                <w:rFonts w:ascii="Arial" w:eastAsia="Malgun Gothic" w:hAnsi="Arial" w:cs="Arial"/>
                <w:b/>
                <w:color w:val="auto"/>
                <w:sz w:val="22"/>
                <w:szCs w:val="28"/>
              </w:rPr>
              <w:t>Output 3.1</w:t>
            </w:r>
            <w:r>
              <w:rPr>
                <w:rFonts w:ascii="Arial" w:eastAsia="Malgun Gothic" w:hAnsi="Arial" w:cs="Arial"/>
                <w:b/>
                <w:color w:val="auto"/>
                <w:sz w:val="22"/>
                <w:szCs w:val="28"/>
              </w:rPr>
              <w:t>:</w:t>
            </w:r>
            <w:r w:rsidRPr="00315C5B">
              <w:rPr>
                <w:rFonts w:ascii="Arial" w:eastAsia="Malgun Gothic" w:hAnsi="Arial" w:cs="Arial"/>
                <w:bCs/>
                <w:color w:val="auto"/>
                <w:sz w:val="22"/>
                <w:szCs w:val="28"/>
              </w:rPr>
              <w:t xml:space="preserve"> Awareness raising, knowledge management and communication strategy drawn, agreed and implementation plan prepared.</w:t>
            </w:r>
          </w:p>
          <w:p w14:paraId="79B963AA" w14:textId="58316113" w:rsidR="00315C5B" w:rsidRPr="00EA6009" w:rsidRDefault="00315C5B" w:rsidP="00315C5B">
            <w:pPr>
              <w:pStyle w:val="hstyle0"/>
              <w:spacing w:line="276" w:lineRule="auto"/>
              <w:ind w:left="720"/>
              <w:rPr>
                <w:rFonts w:ascii="Arial" w:eastAsia="Malgun Gothic" w:hAnsi="Arial" w:cs="Arial"/>
                <w:bCs/>
                <w:color w:val="auto"/>
                <w:sz w:val="12"/>
                <w:szCs w:val="18"/>
              </w:rPr>
            </w:pPr>
          </w:p>
          <w:p w14:paraId="7965FA87" w14:textId="2EB557F5" w:rsidR="00315C5B" w:rsidRDefault="00315C5B" w:rsidP="00315C5B">
            <w:pPr>
              <w:pStyle w:val="hstyle0"/>
              <w:spacing w:line="276" w:lineRule="auto"/>
              <w:ind w:left="720"/>
              <w:rPr>
                <w:rFonts w:ascii="Arial" w:eastAsia="Malgun Gothic" w:hAnsi="Arial" w:cs="Arial"/>
                <w:bCs/>
                <w:color w:val="auto"/>
                <w:sz w:val="22"/>
                <w:szCs w:val="28"/>
              </w:rPr>
            </w:pPr>
            <w:r w:rsidRPr="00F85EB3">
              <w:rPr>
                <w:rFonts w:ascii="Arial" w:eastAsia="Malgun Gothic" w:hAnsi="Arial" w:cs="Arial"/>
                <w:b/>
                <w:color w:val="auto"/>
                <w:sz w:val="22"/>
                <w:szCs w:val="28"/>
              </w:rPr>
              <w:t>Output 3.2:</w:t>
            </w:r>
            <w:r w:rsidR="00F85EB3">
              <w:rPr>
                <w:rFonts w:ascii="Arial" w:eastAsia="Malgun Gothic" w:hAnsi="Arial" w:cs="Arial"/>
                <w:b/>
                <w:color w:val="auto"/>
                <w:sz w:val="22"/>
                <w:szCs w:val="28"/>
              </w:rPr>
              <w:t xml:space="preserve"> </w:t>
            </w:r>
            <w:r w:rsidRPr="00315C5B">
              <w:rPr>
                <w:rFonts w:ascii="Arial" w:eastAsia="Malgun Gothic" w:hAnsi="Arial" w:cs="Arial"/>
                <w:bCs/>
                <w:color w:val="auto"/>
                <w:sz w:val="22"/>
                <w:szCs w:val="28"/>
              </w:rPr>
              <w:t>Knowledge and awareness on agroecosystem services improvement against the effects of climate change increased and improved agroecosystem-based good adaptation practices and livelihood strategies disseminated for location specific context.</w:t>
            </w:r>
          </w:p>
          <w:p w14:paraId="10DF308A" w14:textId="5D55CEAF" w:rsidR="00315C5B" w:rsidRDefault="00315C5B" w:rsidP="00315C5B">
            <w:pPr>
              <w:pStyle w:val="hstyle0"/>
              <w:spacing w:line="276" w:lineRule="auto"/>
              <w:ind w:left="720"/>
              <w:rPr>
                <w:rFonts w:ascii="Arial" w:eastAsia="Malgun Gothic" w:hAnsi="Arial" w:cs="Arial"/>
                <w:bCs/>
                <w:color w:val="auto"/>
                <w:sz w:val="22"/>
                <w:szCs w:val="28"/>
              </w:rPr>
            </w:pPr>
          </w:p>
          <w:p w14:paraId="71B29EF1" w14:textId="727A2F21" w:rsidR="00F85EB3" w:rsidRDefault="001A7287" w:rsidP="00154F84">
            <w:pPr>
              <w:pStyle w:val="hstyle0"/>
              <w:numPr>
                <w:ilvl w:val="0"/>
                <w:numId w:val="9"/>
              </w:numPr>
              <w:spacing w:line="276" w:lineRule="auto"/>
              <w:ind w:left="408"/>
              <w:rPr>
                <w:rFonts w:ascii="Arial" w:eastAsia="Malgun Gothic" w:hAnsi="Arial" w:cs="Arial"/>
                <w:bCs/>
                <w:color w:val="auto"/>
                <w:sz w:val="22"/>
                <w:szCs w:val="28"/>
              </w:rPr>
            </w:pPr>
            <w:r w:rsidRPr="008D4A4B">
              <w:rPr>
                <w:rFonts w:ascii="Arial" w:eastAsia="Malgun Gothic" w:hAnsi="Arial" w:cs="Arial"/>
                <w:b/>
                <w:bCs/>
                <w:iCs/>
                <w:color w:val="auto"/>
                <w:sz w:val="22"/>
                <w:szCs w:val="28"/>
              </w:rPr>
              <w:t>Specific outcome</w:t>
            </w:r>
            <w:r w:rsidR="00F85EB3" w:rsidRPr="008D4A4B">
              <w:rPr>
                <w:rFonts w:ascii="Arial" w:eastAsia="Malgun Gothic" w:hAnsi="Arial" w:cs="Arial"/>
                <w:b/>
                <w:bCs/>
                <w:color w:val="auto"/>
                <w:sz w:val="22"/>
                <w:szCs w:val="28"/>
              </w:rPr>
              <w:t>-4:</w:t>
            </w:r>
            <w:r w:rsidR="007743DA" w:rsidRPr="008D4A4B">
              <w:rPr>
                <w:rFonts w:ascii="Arial" w:eastAsia="Malgun Gothic" w:hAnsi="Arial" w:cs="Arial"/>
                <w:b/>
                <w:bCs/>
                <w:color w:val="auto"/>
                <w:sz w:val="22"/>
                <w:szCs w:val="28"/>
              </w:rPr>
              <w:t xml:space="preserve"> </w:t>
            </w:r>
            <w:r w:rsidR="00573138" w:rsidRPr="008D4A4B">
              <w:rPr>
                <w:rFonts w:ascii="Arial" w:eastAsia="Calibri" w:hAnsi="Arial" w:cs="Arial"/>
                <w:b/>
                <w:iCs/>
                <w:color w:val="auto"/>
                <w:sz w:val="22"/>
                <w:szCs w:val="22"/>
                <w:lang w:eastAsia="en-US" w:bidi="ne-NP"/>
              </w:rPr>
              <w:t>Prioritized and implemented</w:t>
            </w:r>
            <w:r w:rsidR="00573138" w:rsidRPr="008D4A4B">
              <w:rPr>
                <w:rFonts w:ascii="Arial" w:eastAsia="Calibri" w:hAnsi="Arial" w:cs="Arial"/>
                <w:bCs/>
                <w:iCs/>
                <w:color w:val="auto"/>
                <w:sz w:val="22"/>
                <w:szCs w:val="22"/>
                <w:lang w:eastAsia="en-US" w:bidi="ne-NP"/>
              </w:rPr>
              <w:t xml:space="preserve"> local investment plan promoting community-based agroecological adaptation (CBAA) to strengthen livelihood strategies through the adoption of agroecosystem-based adaptation technology in targeted areas.</w:t>
            </w:r>
          </w:p>
          <w:p w14:paraId="546EF7DA" w14:textId="77777777" w:rsidR="008D4A4B" w:rsidRPr="008D4A4B" w:rsidRDefault="008D4A4B" w:rsidP="008D4A4B">
            <w:pPr>
              <w:pStyle w:val="hstyle0"/>
              <w:spacing w:line="276" w:lineRule="auto"/>
              <w:ind w:left="408"/>
              <w:rPr>
                <w:rFonts w:ascii="Arial" w:eastAsia="Malgun Gothic" w:hAnsi="Arial" w:cs="Arial"/>
                <w:bCs/>
                <w:color w:val="auto"/>
                <w:sz w:val="22"/>
                <w:szCs w:val="28"/>
              </w:rPr>
            </w:pPr>
          </w:p>
          <w:p w14:paraId="72A0394E" w14:textId="672DD4DC" w:rsidR="00324882" w:rsidRDefault="00F85EB3" w:rsidP="00F85EB3">
            <w:pPr>
              <w:pStyle w:val="hstyle0"/>
              <w:spacing w:line="276" w:lineRule="auto"/>
              <w:ind w:left="720"/>
              <w:rPr>
                <w:rFonts w:ascii="Arial" w:eastAsia="Malgun Gothic" w:hAnsi="Arial" w:cs="Arial"/>
                <w:bCs/>
                <w:color w:val="auto"/>
                <w:sz w:val="22"/>
                <w:szCs w:val="28"/>
              </w:rPr>
            </w:pPr>
            <w:r w:rsidRPr="00F85EB3">
              <w:rPr>
                <w:rFonts w:ascii="Arial" w:eastAsia="Malgun Gothic" w:hAnsi="Arial" w:cs="Arial"/>
                <w:b/>
                <w:color w:val="auto"/>
                <w:sz w:val="22"/>
                <w:szCs w:val="28"/>
              </w:rPr>
              <w:t>Output 4.1:</w:t>
            </w:r>
            <w:r w:rsidRPr="00F85EB3">
              <w:rPr>
                <w:rFonts w:ascii="Arial" w:eastAsia="Malgun Gothic" w:hAnsi="Arial" w:cs="Arial"/>
                <w:bCs/>
                <w:color w:val="auto"/>
                <w:sz w:val="22"/>
                <w:szCs w:val="28"/>
              </w:rPr>
              <w:t xml:space="preserve"> Livelihood alternatives and climate-resilient agroecosystem-based adaptation physical measures prioritized and implemented by promoting Community Based Agroecological Adaptation (CBAA) to climate change.</w:t>
            </w:r>
          </w:p>
          <w:p w14:paraId="644BFBD3" w14:textId="5208A9D0" w:rsidR="00F85EB3" w:rsidRPr="00EA6009" w:rsidRDefault="00F85EB3" w:rsidP="00F85EB3">
            <w:pPr>
              <w:pStyle w:val="hstyle0"/>
              <w:spacing w:line="276" w:lineRule="auto"/>
              <w:ind w:left="720"/>
              <w:rPr>
                <w:rFonts w:ascii="Arial" w:eastAsia="Malgun Gothic" w:hAnsi="Arial" w:cs="Arial"/>
                <w:bCs/>
                <w:color w:val="auto"/>
                <w:sz w:val="14"/>
              </w:rPr>
            </w:pPr>
          </w:p>
          <w:p w14:paraId="12670C48" w14:textId="425C4DB2" w:rsidR="00286913" w:rsidRDefault="00A5477C" w:rsidP="00B37BD0">
            <w:pPr>
              <w:pStyle w:val="hstyle0"/>
              <w:spacing w:line="276" w:lineRule="auto"/>
              <w:ind w:left="720"/>
              <w:rPr>
                <w:rFonts w:ascii="Arial" w:eastAsia="Malgun Gothic" w:hAnsi="Arial" w:cs="Arial"/>
                <w:bCs/>
                <w:color w:val="auto"/>
                <w:sz w:val="22"/>
                <w:szCs w:val="28"/>
              </w:rPr>
            </w:pPr>
            <w:r w:rsidRPr="00A5477C">
              <w:rPr>
                <w:rFonts w:ascii="Arial" w:eastAsia="Malgun Gothic" w:hAnsi="Arial" w:cs="Arial"/>
                <w:b/>
                <w:color w:val="auto"/>
                <w:sz w:val="22"/>
                <w:szCs w:val="28"/>
              </w:rPr>
              <w:t>Output 4.2:</w:t>
            </w:r>
            <w:r w:rsidRPr="00A5477C">
              <w:rPr>
                <w:rFonts w:ascii="Arial" w:eastAsia="Malgun Gothic" w:hAnsi="Arial" w:cs="Arial"/>
                <w:bCs/>
                <w:color w:val="auto"/>
                <w:sz w:val="22"/>
                <w:szCs w:val="28"/>
              </w:rPr>
              <w:t xml:space="preserve"> Agroecosystem-based adaptation technology relevant to agriculture implemented and new stress tolerant varieties introduced to reduce climate risks</w:t>
            </w:r>
            <w:r w:rsidR="00B37BD0">
              <w:rPr>
                <w:rFonts w:ascii="Arial" w:eastAsia="Malgun Gothic" w:hAnsi="Arial" w:cs="Arial"/>
                <w:bCs/>
                <w:color w:val="auto"/>
                <w:sz w:val="22"/>
                <w:szCs w:val="28"/>
              </w:rPr>
              <w:t>.</w:t>
            </w:r>
          </w:p>
          <w:p w14:paraId="4F142A35" w14:textId="08391F01" w:rsidR="00286913" w:rsidRPr="00A5477C" w:rsidRDefault="00286913" w:rsidP="00A5477C">
            <w:pPr>
              <w:pStyle w:val="hstyle0"/>
              <w:spacing w:line="276" w:lineRule="auto"/>
              <w:rPr>
                <w:rFonts w:ascii="Arial" w:eastAsia="Malgun Gothic" w:hAnsi="Arial" w:cs="Arial"/>
                <w:bCs/>
                <w:color w:val="auto"/>
                <w:sz w:val="22"/>
                <w:szCs w:val="28"/>
              </w:rPr>
            </w:pPr>
          </w:p>
        </w:tc>
      </w:tr>
      <w:tr w:rsidR="00AA732A" w:rsidRPr="00D4685A" w14:paraId="0CC4052A" w14:textId="77777777" w:rsidTr="00F70916">
        <w:trPr>
          <w:trHeight w:val="972"/>
        </w:trPr>
        <w:tc>
          <w:tcPr>
            <w:tcW w:w="266" w:type="pct"/>
            <w:vMerge w:val="restart"/>
            <w:shd w:val="clear" w:color="auto" w:fill="EEECE1" w:themeFill="background2"/>
            <w:vAlign w:val="center"/>
          </w:tcPr>
          <w:p w14:paraId="5727086F" w14:textId="672073B8" w:rsidR="00AA732A" w:rsidRPr="00994405" w:rsidRDefault="00E01E1B" w:rsidP="00F2434A">
            <w:pPr>
              <w:pStyle w:val="hstyle0"/>
              <w:spacing w:line="276" w:lineRule="auto"/>
              <w:jc w:val="center"/>
              <w:rPr>
                <w:rFonts w:ascii="Arial" w:eastAsia="Malgun Gothic" w:hAnsi="Arial" w:cs="Arial"/>
                <w:b/>
                <w:bCs/>
                <w:color w:val="auto"/>
                <w:sz w:val="22"/>
                <w:szCs w:val="28"/>
              </w:rPr>
            </w:pPr>
            <w:r>
              <w:rPr>
                <w:rFonts w:ascii="Arial" w:eastAsia="Malgun Gothic" w:hAnsi="Arial" w:cs="Arial"/>
                <w:b/>
                <w:bCs/>
                <w:color w:val="auto"/>
                <w:sz w:val="22"/>
                <w:szCs w:val="28"/>
              </w:rPr>
              <w:lastRenderedPageBreak/>
              <w:t>3</w:t>
            </w:r>
            <w:r w:rsidR="00AA732A">
              <w:rPr>
                <w:rFonts w:ascii="Arial" w:eastAsia="Malgun Gothic" w:hAnsi="Arial" w:cs="Arial" w:hint="eastAsia"/>
                <w:b/>
                <w:bCs/>
                <w:color w:val="auto"/>
                <w:sz w:val="22"/>
                <w:szCs w:val="28"/>
              </w:rPr>
              <w:t>.2</w:t>
            </w:r>
          </w:p>
        </w:tc>
        <w:tc>
          <w:tcPr>
            <w:tcW w:w="4734" w:type="pct"/>
            <w:shd w:val="clear" w:color="auto" w:fill="EEECE1" w:themeFill="background2"/>
            <w:vAlign w:val="center"/>
          </w:tcPr>
          <w:p w14:paraId="0F7B6AFC" w14:textId="77777777" w:rsidR="00AA732A" w:rsidRPr="00AA732A" w:rsidRDefault="00AA732A" w:rsidP="00F2434A">
            <w:pPr>
              <w:wordWrap/>
              <w:spacing w:line="276" w:lineRule="auto"/>
              <w:textAlignment w:val="baseline"/>
              <w:rPr>
                <w:rFonts w:ascii="Arial" w:eastAsia="Gulim" w:hAnsi="Arial" w:cs="Arial"/>
                <w:color w:val="000000"/>
                <w:kern w:val="0"/>
                <w:sz w:val="22"/>
              </w:rPr>
            </w:pPr>
            <w:r w:rsidRPr="00AA732A">
              <w:rPr>
                <w:rFonts w:ascii="Arial" w:eastAsia="휴먼명조" w:hAnsi="Arial" w:cs="Arial" w:hint="eastAsia"/>
                <w:b/>
                <w:iCs/>
                <w:color w:val="000000"/>
                <w:kern w:val="0"/>
                <w:sz w:val="22"/>
              </w:rPr>
              <w:t xml:space="preserve">Activities: </w:t>
            </w:r>
            <w:r w:rsidRPr="00AA732A">
              <w:rPr>
                <w:rFonts w:ascii="Arial" w:eastAsia="휴먼명조" w:hAnsi="Arial" w:cs="Arial"/>
                <w:iCs/>
                <w:color w:val="000000"/>
                <w:kern w:val="0"/>
                <w:sz w:val="22"/>
              </w:rPr>
              <w:t xml:space="preserve">Please describe what will be carried out in terms of planned activities, their timing and duration, and who </w:t>
            </w:r>
            <w:r w:rsidRPr="00550AFF">
              <w:rPr>
                <w:rFonts w:ascii="Arial" w:eastAsia="휴먼명조" w:hAnsi="Arial" w:cs="Arial"/>
                <w:iCs/>
                <w:kern w:val="0"/>
                <w:sz w:val="22"/>
              </w:rPr>
              <w:t>will be responsible for each activity.</w:t>
            </w:r>
            <w:r w:rsidR="003F0C7F" w:rsidRPr="00550AFF">
              <w:rPr>
                <w:rFonts w:ascii="Arial" w:eastAsia="휴먼명조" w:hAnsi="Arial" w:cs="Arial"/>
                <w:iCs/>
                <w:kern w:val="0"/>
                <w:sz w:val="22"/>
              </w:rPr>
              <w:t xml:space="preserve"> It should indicate the sequence of all major activities and implementation milestones.</w:t>
            </w:r>
          </w:p>
        </w:tc>
      </w:tr>
      <w:tr w:rsidR="00AA732A" w:rsidRPr="00D4685A" w14:paraId="7FC7789C" w14:textId="77777777" w:rsidTr="00F70916">
        <w:trPr>
          <w:trHeight w:val="4852"/>
        </w:trPr>
        <w:tc>
          <w:tcPr>
            <w:tcW w:w="266" w:type="pct"/>
            <w:vMerge/>
            <w:shd w:val="clear" w:color="auto" w:fill="EEECE1" w:themeFill="background2"/>
            <w:vAlign w:val="center"/>
          </w:tcPr>
          <w:p w14:paraId="5706D7E6" w14:textId="77777777" w:rsidR="00AA732A" w:rsidRPr="000F0167" w:rsidRDefault="00AA732A" w:rsidP="00F2434A">
            <w:pPr>
              <w:pStyle w:val="hstyle0"/>
              <w:spacing w:line="276" w:lineRule="auto"/>
              <w:jc w:val="center"/>
              <w:rPr>
                <w:rFonts w:ascii="Arial" w:eastAsia="Malgun Gothic" w:hAnsi="Arial" w:cs="Arial"/>
                <w:b/>
                <w:bCs/>
                <w:color w:val="auto"/>
                <w:sz w:val="22"/>
                <w:szCs w:val="28"/>
              </w:rPr>
            </w:pPr>
          </w:p>
        </w:tc>
        <w:tc>
          <w:tcPr>
            <w:tcW w:w="4734" w:type="pct"/>
            <w:tcBorders>
              <w:bottom w:val="single" w:sz="4" w:space="0" w:color="auto"/>
            </w:tcBorders>
            <w:shd w:val="clear" w:color="auto" w:fill="FFFFFF" w:themeFill="background1"/>
            <w:vAlign w:val="center"/>
          </w:tcPr>
          <w:p w14:paraId="1069B0AB" w14:textId="23897563" w:rsidR="00902ADE" w:rsidRPr="000F0167" w:rsidRDefault="00902ADE" w:rsidP="00F2434A">
            <w:pPr>
              <w:pStyle w:val="ListParagraph"/>
              <w:widowControl/>
              <w:wordWrap/>
              <w:autoSpaceDE/>
              <w:autoSpaceDN/>
              <w:spacing w:line="276" w:lineRule="auto"/>
              <w:ind w:leftChars="0" w:left="360"/>
              <w:rPr>
                <w:rFonts w:ascii="Arial" w:eastAsia="Times New Roman" w:hAnsi="Arial" w:cs="Arial"/>
                <w:color w:val="000000"/>
                <w:kern w:val="0"/>
                <w:sz w:val="22"/>
                <w:lang w:eastAsia="en-US" w:bidi="ne-NP"/>
              </w:rPr>
            </w:pPr>
          </w:p>
          <w:tbl>
            <w:tblPr>
              <w:tblW w:w="8181" w:type="dxa"/>
              <w:tblLook w:val="04A0" w:firstRow="1" w:lastRow="0" w:firstColumn="1" w:lastColumn="0" w:noHBand="0" w:noVBand="1"/>
            </w:tblPr>
            <w:tblGrid>
              <w:gridCol w:w="1132"/>
              <w:gridCol w:w="7049"/>
            </w:tblGrid>
            <w:tr w:rsidR="00902ADE" w:rsidRPr="000F0167" w14:paraId="616A0078" w14:textId="77777777" w:rsidTr="00902ADE">
              <w:trPr>
                <w:trHeight w:val="300"/>
              </w:trPr>
              <w:tc>
                <w:tcPr>
                  <w:tcW w:w="8181" w:type="dxa"/>
                  <w:gridSpan w:val="2"/>
                  <w:shd w:val="clear" w:color="auto" w:fill="auto"/>
                  <w:vAlign w:val="bottom"/>
                  <w:hideMark/>
                </w:tcPr>
                <w:p w14:paraId="2239FFB5" w14:textId="4A003A3E" w:rsidR="00A5477C" w:rsidRPr="00A5477C" w:rsidRDefault="008D4A4B" w:rsidP="00E66F7F">
                  <w:pPr>
                    <w:pStyle w:val="hstyle0"/>
                    <w:numPr>
                      <w:ilvl w:val="0"/>
                      <w:numId w:val="23"/>
                    </w:numPr>
                    <w:spacing w:line="276" w:lineRule="auto"/>
                    <w:ind w:left="393" w:hanging="393"/>
                    <w:rPr>
                      <w:rFonts w:ascii="Arial" w:eastAsia="Malgun Gothic" w:hAnsi="Arial" w:cs="Arial"/>
                      <w:b/>
                      <w:bCs/>
                      <w:color w:val="auto"/>
                      <w:sz w:val="22"/>
                      <w:szCs w:val="28"/>
                    </w:rPr>
                  </w:pPr>
                  <w:r w:rsidRPr="008D4A4B">
                    <w:rPr>
                      <w:rFonts w:ascii="Arial" w:eastAsia="Malgun Gothic" w:hAnsi="Arial" w:cs="Arial"/>
                      <w:b/>
                      <w:bCs/>
                      <w:iCs/>
                      <w:color w:val="auto"/>
                      <w:sz w:val="22"/>
                      <w:szCs w:val="28"/>
                    </w:rPr>
                    <w:t>Specific outcome</w:t>
                  </w:r>
                  <w:r w:rsidR="00A5477C">
                    <w:rPr>
                      <w:rFonts w:ascii="Arial" w:eastAsia="Malgun Gothic" w:hAnsi="Arial" w:cs="Arial"/>
                      <w:b/>
                      <w:bCs/>
                      <w:color w:val="auto"/>
                      <w:sz w:val="22"/>
                      <w:szCs w:val="28"/>
                    </w:rPr>
                    <w:t>-1</w:t>
                  </w:r>
                  <w:r w:rsidR="00A5477C" w:rsidRPr="001E7A85">
                    <w:rPr>
                      <w:rFonts w:ascii="Arial" w:eastAsia="Malgun Gothic" w:hAnsi="Arial" w:cs="Arial"/>
                      <w:b/>
                      <w:bCs/>
                      <w:color w:val="auto"/>
                      <w:sz w:val="22"/>
                      <w:szCs w:val="28"/>
                    </w:rPr>
                    <w:t>:</w:t>
                  </w:r>
                </w:p>
                <w:p w14:paraId="41AB3DAD" w14:textId="26137808" w:rsidR="00902ADE" w:rsidRPr="000F0167" w:rsidRDefault="00A5477C" w:rsidP="00A5477C">
                  <w:pPr>
                    <w:widowControl/>
                    <w:wordWrap/>
                    <w:autoSpaceDE/>
                    <w:autoSpaceDN/>
                    <w:spacing w:line="276" w:lineRule="auto"/>
                    <w:rPr>
                      <w:rFonts w:ascii="Arial" w:eastAsia="Times New Roman" w:hAnsi="Arial" w:cs="Arial"/>
                      <w:b/>
                      <w:bCs/>
                      <w:color w:val="000000"/>
                      <w:kern w:val="0"/>
                      <w:sz w:val="22"/>
                      <w:lang w:eastAsia="en-US" w:bidi="ne-NP"/>
                    </w:rPr>
                  </w:pPr>
                  <w:r w:rsidRPr="00C10C22">
                    <w:rPr>
                      <w:rFonts w:ascii="Arial" w:hAnsi="Arial" w:cs="Arial"/>
                      <w:b/>
                      <w:sz w:val="22"/>
                      <w:szCs w:val="28"/>
                    </w:rPr>
                    <w:t>Output 1.1</w:t>
                  </w:r>
                  <w:r w:rsidRPr="00657634">
                    <w:rPr>
                      <w:rFonts w:ascii="Arial" w:hAnsi="Arial" w:cs="Arial"/>
                      <w:bCs/>
                      <w:sz w:val="22"/>
                      <w:szCs w:val="28"/>
                    </w:rPr>
                    <w:t xml:space="preserve"> Strengthened technical capacity in Ministry of Agriculture and Agroecosystem service providers Development (MOALD), Department of Agriculture (DOA), and Department of Livestock Services (DLS) and local stakeholders on climate change agroecosystem-based adaptation</w:t>
                  </w:r>
                  <w:r>
                    <w:rPr>
                      <w:rFonts w:ascii="Arial" w:hAnsi="Arial" w:cs="Arial"/>
                      <w:bCs/>
                      <w:sz w:val="22"/>
                      <w:szCs w:val="28"/>
                    </w:rPr>
                    <w:t>.</w:t>
                  </w:r>
                </w:p>
              </w:tc>
            </w:tr>
            <w:tr w:rsidR="00902ADE" w:rsidRPr="000F0167" w14:paraId="49E35592" w14:textId="77777777" w:rsidTr="00902ADE">
              <w:trPr>
                <w:trHeight w:val="285"/>
              </w:trPr>
              <w:tc>
                <w:tcPr>
                  <w:tcW w:w="8181" w:type="dxa"/>
                  <w:gridSpan w:val="2"/>
                  <w:tcBorders>
                    <w:bottom w:val="single" w:sz="4" w:space="0" w:color="auto"/>
                  </w:tcBorders>
                  <w:shd w:val="clear" w:color="auto" w:fill="auto"/>
                  <w:noWrap/>
                  <w:vAlign w:val="bottom"/>
                  <w:hideMark/>
                </w:tcPr>
                <w:p w14:paraId="49F4067D" w14:textId="77777777" w:rsidR="00533D2D" w:rsidRDefault="00533D2D" w:rsidP="00F2434A">
                  <w:pPr>
                    <w:widowControl/>
                    <w:wordWrap/>
                    <w:autoSpaceDE/>
                    <w:autoSpaceDN/>
                    <w:spacing w:line="276" w:lineRule="auto"/>
                    <w:jc w:val="center"/>
                    <w:rPr>
                      <w:rFonts w:ascii="Arial" w:eastAsia="Times New Roman" w:hAnsi="Arial" w:cs="Arial"/>
                      <w:bCs/>
                      <w:i/>
                      <w:color w:val="000000"/>
                      <w:kern w:val="0"/>
                      <w:sz w:val="22"/>
                      <w:lang w:eastAsia="en-US" w:bidi="ne-NP"/>
                    </w:rPr>
                  </w:pPr>
                </w:p>
                <w:p w14:paraId="3AA0E7A4" w14:textId="31A9BEFB" w:rsidR="00533D2D" w:rsidRPr="00E03ECE" w:rsidRDefault="00902ADE" w:rsidP="00533D2D">
                  <w:pPr>
                    <w:widowControl/>
                    <w:wordWrap/>
                    <w:autoSpaceDE/>
                    <w:autoSpaceDN/>
                    <w:spacing w:line="276" w:lineRule="auto"/>
                    <w:jc w:val="center"/>
                    <w:rPr>
                      <w:rFonts w:ascii="Arial" w:eastAsia="Times New Roman" w:hAnsi="Arial" w:cs="Arial"/>
                      <w:b/>
                      <w:i/>
                      <w:color w:val="000000"/>
                      <w:kern w:val="0"/>
                      <w:sz w:val="22"/>
                      <w:lang w:eastAsia="en-US" w:bidi="ne-NP"/>
                    </w:rPr>
                  </w:pPr>
                  <w:r w:rsidRPr="00E03ECE">
                    <w:rPr>
                      <w:rFonts w:ascii="Arial" w:eastAsia="Times New Roman" w:hAnsi="Arial" w:cs="Arial"/>
                      <w:b/>
                      <w:i/>
                      <w:color w:val="000000"/>
                      <w:kern w:val="0"/>
                      <w:sz w:val="22"/>
                      <w:lang w:eastAsia="en-US" w:bidi="ne-NP"/>
                    </w:rPr>
                    <w:t>Activities</w:t>
                  </w:r>
                </w:p>
              </w:tc>
            </w:tr>
            <w:tr w:rsidR="00902ADE" w:rsidRPr="000F0167" w14:paraId="4B8EA5FC" w14:textId="77777777" w:rsidTr="00E66F7F">
              <w:trPr>
                <w:trHeight w:val="300"/>
              </w:trPr>
              <w:tc>
                <w:tcPr>
                  <w:tcW w:w="1132" w:type="dxa"/>
                  <w:tcBorders>
                    <w:top w:val="single" w:sz="4" w:space="0" w:color="auto"/>
                    <w:left w:val="single" w:sz="4" w:space="0" w:color="auto"/>
                  </w:tcBorders>
                  <w:shd w:val="clear" w:color="auto" w:fill="auto"/>
                  <w:noWrap/>
                  <w:hideMark/>
                </w:tcPr>
                <w:p w14:paraId="31569775" w14:textId="5A18F9DF" w:rsidR="00902ADE" w:rsidRPr="000F0167" w:rsidRDefault="00902ADE" w:rsidP="00F2434A">
                  <w:pPr>
                    <w:widowControl/>
                    <w:wordWrap/>
                    <w:autoSpaceDE/>
                    <w:autoSpaceDN/>
                    <w:spacing w:line="276" w:lineRule="auto"/>
                    <w:jc w:val="left"/>
                    <w:rPr>
                      <w:rFonts w:ascii="Arial" w:eastAsia="Times New Roman" w:hAnsi="Arial" w:cs="Arial"/>
                      <w:color w:val="000000"/>
                      <w:kern w:val="0"/>
                      <w:sz w:val="22"/>
                      <w:lang w:eastAsia="en-US" w:bidi="ne-NP"/>
                    </w:rPr>
                  </w:pPr>
                  <w:r w:rsidRPr="000F0167">
                    <w:rPr>
                      <w:rFonts w:ascii="Arial" w:eastAsia="Times New Roman" w:hAnsi="Arial" w:cs="Arial"/>
                      <w:color w:val="000000"/>
                    </w:rPr>
                    <w:t>O1</w:t>
                  </w:r>
                  <w:r w:rsidR="00BB2E37">
                    <w:rPr>
                      <w:rFonts w:ascii="Arial" w:eastAsia="Times New Roman" w:hAnsi="Arial" w:cs="Arial"/>
                      <w:color w:val="000000"/>
                    </w:rPr>
                    <w:t>.1</w:t>
                  </w:r>
                  <w:r w:rsidRPr="000F0167">
                    <w:rPr>
                      <w:rFonts w:ascii="Arial" w:eastAsia="Times New Roman" w:hAnsi="Arial" w:cs="Arial"/>
                      <w:color w:val="000000"/>
                      <w:kern w:val="0"/>
                      <w:sz w:val="22"/>
                      <w:lang w:eastAsia="en-US" w:bidi="ne-NP"/>
                    </w:rPr>
                    <w:t>A1</w:t>
                  </w:r>
                </w:p>
              </w:tc>
              <w:tc>
                <w:tcPr>
                  <w:tcW w:w="7049" w:type="dxa"/>
                  <w:tcBorders>
                    <w:top w:val="single" w:sz="4" w:space="0" w:color="auto"/>
                    <w:right w:val="single" w:sz="4" w:space="0" w:color="auto"/>
                  </w:tcBorders>
                  <w:shd w:val="clear" w:color="auto" w:fill="auto"/>
                  <w:noWrap/>
                  <w:vAlign w:val="bottom"/>
                </w:tcPr>
                <w:p w14:paraId="61FD400A" w14:textId="214885C9" w:rsidR="00902ADE" w:rsidRPr="000F0167" w:rsidRDefault="002B5179" w:rsidP="00F2434A">
                  <w:pPr>
                    <w:widowControl/>
                    <w:wordWrap/>
                    <w:autoSpaceDE/>
                    <w:autoSpaceDN/>
                    <w:spacing w:line="276" w:lineRule="auto"/>
                    <w:jc w:val="left"/>
                    <w:rPr>
                      <w:rFonts w:ascii="Arial" w:eastAsia="Times New Roman" w:hAnsi="Arial" w:cs="Arial"/>
                      <w:color w:val="000000"/>
                      <w:kern w:val="0"/>
                      <w:sz w:val="22"/>
                      <w:lang w:eastAsia="en-US" w:bidi="ne-NP"/>
                    </w:rPr>
                  </w:pPr>
                  <w:r>
                    <w:rPr>
                      <w:rFonts w:ascii="Arial" w:eastAsia="Times New Roman" w:hAnsi="Arial" w:cs="Arial"/>
                      <w:color w:val="000000"/>
                      <w:kern w:val="0"/>
                      <w:sz w:val="22"/>
                      <w:lang w:eastAsia="en-US" w:bidi="ne-NP"/>
                    </w:rPr>
                    <w:t>Activity</w:t>
                  </w:r>
                  <w:r w:rsidR="00B46FD3" w:rsidRPr="00B46FD3">
                    <w:rPr>
                      <w:rFonts w:ascii="Arial" w:eastAsia="Times New Roman" w:hAnsi="Arial" w:cs="Arial"/>
                      <w:color w:val="000000"/>
                      <w:kern w:val="0"/>
                      <w:sz w:val="22"/>
                      <w:lang w:eastAsia="en-US" w:bidi="ne-NP"/>
                    </w:rPr>
                    <w:t xml:space="preserve"> 1.1.1: </w:t>
                  </w:r>
                  <w:r w:rsidR="00E20A39">
                    <w:rPr>
                      <w:rFonts w:ascii="Arial" w:eastAsia="Times New Roman" w:hAnsi="Arial" w:cs="Arial"/>
                      <w:color w:val="000000"/>
                      <w:kern w:val="0"/>
                      <w:sz w:val="22"/>
                      <w:lang w:eastAsia="en-US" w:bidi="ne-NP"/>
                    </w:rPr>
                    <w:t>I</w:t>
                  </w:r>
                  <w:r w:rsidR="00E20A39" w:rsidRPr="00B46FD3">
                    <w:rPr>
                      <w:rFonts w:ascii="Arial" w:eastAsia="Times New Roman" w:hAnsi="Arial" w:cs="Arial"/>
                      <w:color w:val="000000"/>
                      <w:kern w:val="0"/>
                      <w:sz w:val="22"/>
                      <w:lang w:eastAsia="en-US" w:bidi="ne-NP"/>
                    </w:rPr>
                    <w:t xml:space="preserve">mplement </w:t>
                  </w:r>
                  <w:r w:rsidR="00E20A39">
                    <w:rPr>
                      <w:rFonts w:ascii="Arial" w:eastAsia="Times New Roman" w:hAnsi="Arial" w:cs="Arial"/>
                      <w:color w:val="000000"/>
                      <w:kern w:val="0"/>
                      <w:sz w:val="22"/>
                      <w:lang w:eastAsia="en-US" w:bidi="ne-NP"/>
                    </w:rPr>
                    <w:t>c</w:t>
                  </w:r>
                  <w:r w:rsidR="00B46FD3" w:rsidRPr="00B46FD3">
                    <w:rPr>
                      <w:rFonts w:ascii="Arial" w:eastAsia="Times New Roman" w:hAnsi="Arial" w:cs="Arial"/>
                      <w:color w:val="000000"/>
                      <w:kern w:val="0"/>
                      <w:sz w:val="22"/>
                      <w:lang w:eastAsia="en-US" w:bidi="ne-NP"/>
                    </w:rPr>
                    <w:t xml:space="preserve">apacity development </w:t>
                  </w:r>
                  <w:proofErr w:type="spellStart"/>
                  <w:r w:rsidR="00B46FD3" w:rsidRPr="00B46FD3">
                    <w:rPr>
                      <w:rFonts w:ascii="Arial" w:eastAsia="Times New Roman" w:hAnsi="Arial" w:cs="Arial"/>
                      <w:color w:val="000000"/>
                      <w:kern w:val="0"/>
                      <w:sz w:val="22"/>
                      <w:lang w:eastAsia="en-US" w:bidi="ne-NP"/>
                    </w:rPr>
                    <w:t>programme</w:t>
                  </w:r>
                  <w:proofErr w:type="spellEnd"/>
                  <w:r w:rsidR="00B46FD3" w:rsidRPr="00B46FD3">
                    <w:rPr>
                      <w:rFonts w:ascii="Arial" w:eastAsia="Times New Roman" w:hAnsi="Arial" w:cs="Arial"/>
                      <w:color w:val="000000"/>
                      <w:kern w:val="0"/>
                      <w:sz w:val="22"/>
                      <w:lang w:eastAsia="en-US" w:bidi="ne-NP"/>
                    </w:rPr>
                    <w:t xml:space="preserve"> at national and district level to enhance technical capacity on climate change agroecosystem-based adaptation</w:t>
                  </w:r>
                  <w:r w:rsidR="00E20A39">
                    <w:rPr>
                      <w:rFonts w:ascii="Arial" w:eastAsia="Times New Roman" w:hAnsi="Arial" w:cs="Arial"/>
                      <w:color w:val="000000"/>
                      <w:kern w:val="0"/>
                      <w:sz w:val="22"/>
                      <w:lang w:eastAsia="en-US" w:bidi="ne-NP"/>
                    </w:rPr>
                    <w:t>,</w:t>
                  </w:r>
                  <w:r w:rsidR="00B46FD3" w:rsidRPr="00B46FD3">
                    <w:rPr>
                      <w:rFonts w:ascii="Arial" w:eastAsia="Times New Roman" w:hAnsi="Arial" w:cs="Arial"/>
                      <w:color w:val="000000"/>
                      <w:kern w:val="0"/>
                      <w:sz w:val="22"/>
                      <w:lang w:eastAsia="en-US" w:bidi="ne-NP"/>
                    </w:rPr>
                    <w:t xml:space="preserve"> </w:t>
                  </w:r>
                  <w:r w:rsidR="00E20A39" w:rsidRPr="00B46FD3">
                    <w:rPr>
                      <w:rFonts w:ascii="Arial" w:eastAsia="Times New Roman" w:hAnsi="Arial" w:cs="Arial"/>
                      <w:color w:val="000000"/>
                      <w:kern w:val="0"/>
                      <w:sz w:val="22"/>
                      <w:lang w:eastAsia="en-US" w:bidi="ne-NP"/>
                    </w:rPr>
                    <w:t xml:space="preserve">train </w:t>
                  </w:r>
                  <w:r w:rsidR="00B46FD3" w:rsidRPr="00B46FD3">
                    <w:rPr>
                      <w:rFonts w:ascii="Arial" w:eastAsia="Times New Roman" w:hAnsi="Arial" w:cs="Arial"/>
                      <w:color w:val="000000"/>
                      <w:kern w:val="0"/>
                      <w:sz w:val="22"/>
                      <w:lang w:eastAsia="en-US" w:bidi="ne-NP"/>
                    </w:rPr>
                    <w:t xml:space="preserve">(at least 50 national and 300 district level) staff, </w:t>
                  </w:r>
                  <w:r w:rsidR="00E20A39" w:rsidRPr="00B46FD3">
                    <w:rPr>
                      <w:rFonts w:ascii="Arial" w:eastAsia="Times New Roman" w:hAnsi="Arial" w:cs="Arial"/>
                      <w:color w:val="000000"/>
                      <w:kern w:val="0"/>
                      <w:sz w:val="22"/>
                      <w:lang w:eastAsia="en-US" w:bidi="ne-NP"/>
                    </w:rPr>
                    <w:t xml:space="preserve">develop </w:t>
                  </w:r>
                  <w:r w:rsidR="00B46FD3" w:rsidRPr="00B46FD3">
                    <w:rPr>
                      <w:rFonts w:ascii="Arial" w:eastAsia="Times New Roman" w:hAnsi="Arial" w:cs="Arial"/>
                      <w:color w:val="000000"/>
                      <w:kern w:val="0"/>
                      <w:sz w:val="22"/>
                      <w:lang w:eastAsia="en-US" w:bidi="ne-NP"/>
                    </w:rPr>
                    <w:t xml:space="preserve">training manuals and integrate into MOALD’s and </w:t>
                  </w:r>
                  <w:r w:rsidR="002558E5" w:rsidRPr="00B46FD3">
                    <w:rPr>
                      <w:rFonts w:ascii="Arial" w:eastAsia="Times New Roman" w:hAnsi="Arial" w:cs="Arial"/>
                      <w:color w:val="000000"/>
                      <w:kern w:val="0"/>
                      <w:sz w:val="22"/>
                      <w:lang w:eastAsia="en-US" w:bidi="ne-NP"/>
                    </w:rPr>
                    <w:t>provincial</w:t>
                  </w:r>
                  <w:r w:rsidR="00B46FD3" w:rsidRPr="00B46FD3">
                    <w:rPr>
                      <w:rFonts w:ascii="Arial" w:eastAsia="Times New Roman" w:hAnsi="Arial" w:cs="Arial"/>
                      <w:color w:val="000000"/>
                      <w:kern w:val="0"/>
                      <w:sz w:val="22"/>
                      <w:lang w:eastAsia="en-US" w:bidi="ne-NP"/>
                    </w:rPr>
                    <w:t xml:space="preserve"> regular activities.</w:t>
                  </w:r>
                </w:p>
              </w:tc>
            </w:tr>
            <w:tr w:rsidR="007F5F38" w:rsidRPr="000F0167" w14:paraId="3E714721" w14:textId="77777777" w:rsidTr="00E66F7F">
              <w:trPr>
                <w:trHeight w:val="300"/>
              </w:trPr>
              <w:tc>
                <w:tcPr>
                  <w:tcW w:w="1132" w:type="dxa"/>
                  <w:tcBorders>
                    <w:left w:val="single" w:sz="4" w:space="0" w:color="auto"/>
                    <w:bottom w:val="single" w:sz="4" w:space="0" w:color="auto"/>
                  </w:tcBorders>
                  <w:shd w:val="clear" w:color="auto" w:fill="auto"/>
                  <w:noWrap/>
                </w:tcPr>
                <w:p w14:paraId="0B9A4340" w14:textId="7420393A" w:rsidR="007F5F38" w:rsidRPr="000F0167" w:rsidRDefault="007F5F38" w:rsidP="00F2434A">
                  <w:pPr>
                    <w:widowControl/>
                    <w:wordWrap/>
                    <w:autoSpaceDE/>
                    <w:autoSpaceDN/>
                    <w:spacing w:line="276" w:lineRule="auto"/>
                    <w:jc w:val="left"/>
                    <w:rPr>
                      <w:rFonts w:ascii="Arial" w:eastAsia="Times New Roman" w:hAnsi="Arial" w:cs="Arial"/>
                      <w:color w:val="000000"/>
                      <w:kern w:val="0"/>
                      <w:sz w:val="22"/>
                      <w:lang w:eastAsia="en-US" w:bidi="ne-NP"/>
                    </w:rPr>
                  </w:pPr>
                </w:p>
              </w:tc>
              <w:tc>
                <w:tcPr>
                  <w:tcW w:w="7049" w:type="dxa"/>
                  <w:tcBorders>
                    <w:bottom w:val="single" w:sz="4" w:space="0" w:color="auto"/>
                    <w:right w:val="single" w:sz="4" w:space="0" w:color="auto"/>
                  </w:tcBorders>
                  <w:shd w:val="clear" w:color="auto" w:fill="auto"/>
                  <w:noWrap/>
                  <w:vAlign w:val="bottom"/>
                </w:tcPr>
                <w:p w14:paraId="3812A5D9" w14:textId="255CCC8E" w:rsidR="007F5F38" w:rsidRPr="000F0167" w:rsidRDefault="007F5F38" w:rsidP="00F2434A">
                  <w:pPr>
                    <w:widowControl/>
                    <w:wordWrap/>
                    <w:autoSpaceDE/>
                    <w:autoSpaceDN/>
                    <w:spacing w:line="276" w:lineRule="auto"/>
                    <w:jc w:val="left"/>
                    <w:rPr>
                      <w:rFonts w:ascii="Arial" w:eastAsia="Times New Roman" w:hAnsi="Arial" w:cs="Arial"/>
                      <w:color w:val="000000"/>
                      <w:kern w:val="0"/>
                      <w:sz w:val="22"/>
                      <w:lang w:eastAsia="en-US" w:bidi="ne-NP"/>
                    </w:rPr>
                  </w:pPr>
                </w:p>
              </w:tc>
            </w:tr>
          </w:tbl>
          <w:p w14:paraId="1AC299E7" w14:textId="77777777" w:rsidR="00902ADE" w:rsidRPr="000F0167" w:rsidRDefault="00902ADE" w:rsidP="00F2434A">
            <w:pPr>
              <w:pStyle w:val="ListParagraph"/>
              <w:widowControl/>
              <w:wordWrap/>
              <w:autoSpaceDE/>
              <w:autoSpaceDN/>
              <w:spacing w:line="276" w:lineRule="auto"/>
              <w:ind w:leftChars="0" w:left="360"/>
              <w:rPr>
                <w:rFonts w:ascii="Arial" w:hAnsi="Arial" w:cs="Arial"/>
                <w:color w:val="000000"/>
                <w:kern w:val="0"/>
                <w:sz w:val="22"/>
              </w:rPr>
            </w:pPr>
          </w:p>
          <w:p w14:paraId="39BFF330" w14:textId="479D3F6C" w:rsidR="00533D2D" w:rsidRPr="00454275" w:rsidRDefault="008D4A4B" w:rsidP="00454275">
            <w:pPr>
              <w:pStyle w:val="ListParagraph"/>
              <w:widowControl/>
              <w:wordWrap/>
              <w:autoSpaceDE/>
              <w:autoSpaceDN/>
              <w:spacing w:line="276" w:lineRule="auto"/>
              <w:ind w:leftChars="0" w:left="48"/>
              <w:rPr>
                <w:rFonts w:ascii="Arial" w:hAnsi="Arial" w:cs="Arial"/>
                <w:b/>
                <w:bCs/>
                <w:color w:val="000000"/>
                <w:sz w:val="22"/>
              </w:rPr>
            </w:pPr>
            <w:r w:rsidRPr="008D4A4B">
              <w:rPr>
                <w:rFonts w:ascii="Arial" w:hAnsi="Arial" w:cs="Arial"/>
                <w:b/>
                <w:bCs/>
                <w:iCs/>
                <w:sz w:val="22"/>
                <w:szCs w:val="28"/>
              </w:rPr>
              <w:t>Specific outcome</w:t>
            </w:r>
            <w:r w:rsidR="00E03ECE">
              <w:rPr>
                <w:rFonts w:ascii="Arial" w:hAnsi="Arial" w:cs="Arial"/>
                <w:b/>
                <w:bCs/>
                <w:sz w:val="22"/>
                <w:szCs w:val="28"/>
              </w:rPr>
              <w:t>-1</w:t>
            </w:r>
            <w:r w:rsidR="00E03ECE" w:rsidRPr="001E7A85">
              <w:rPr>
                <w:rFonts w:ascii="Arial" w:hAnsi="Arial" w:cs="Arial"/>
                <w:b/>
                <w:bCs/>
                <w:sz w:val="22"/>
                <w:szCs w:val="28"/>
              </w:rPr>
              <w:t>:</w:t>
            </w:r>
          </w:p>
          <w:p w14:paraId="576A72D8" w14:textId="17F50948" w:rsidR="00902ADE" w:rsidRDefault="00E03ECE" w:rsidP="00533D2D">
            <w:pPr>
              <w:pStyle w:val="ListParagraph"/>
              <w:widowControl/>
              <w:wordWrap/>
              <w:autoSpaceDE/>
              <w:autoSpaceDN/>
              <w:spacing w:line="276" w:lineRule="auto"/>
              <w:ind w:leftChars="0" w:left="48"/>
              <w:rPr>
                <w:rFonts w:ascii="Arial" w:hAnsi="Arial" w:cs="Arial"/>
                <w:color w:val="000000"/>
                <w:sz w:val="22"/>
              </w:rPr>
            </w:pPr>
            <w:r w:rsidRPr="005E273C">
              <w:rPr>
                <w:rFonts w:ascii="Arial" w:hAnsi="Arial" w:cs="Arial"/>
                <w:b/>
                <w:sz w:val="22"/>
                <w:szCs w:val="28"/>
              </w:rPr>
              <w:t>Output 1.2:</w:t>
            </w:r>
            <w:r w:rsidRPr="005E273C">
              <w:rPr>
                <w:rFonts w:ascii="Arial" w:hAnsi="Arial" w:cs="Arial"/>
                <w:bCs/>
                <w:sz w:val="22"/>
                <w:szCs w:val="28"/>
              </w:rPr>
              <w:t xml:space="preserve"> Agroecosystem services improvement and climate change agroecosystem-based adaptation mainstreamed/integrated into national agriculture policies, plans and programmes</w:t>
            </w:r>
            <w:r w:rsidR="00533D2D">
              <w:rPr>
                <w:rFonts w:ascii="Arial" w:hAnsi="Arial" w:cs="Arial"/>
                <w:color w:val="000000"/>
                <w:sz w:val="22"/>
              </w:rPr>
              <w:t>.</w:t>
            </w:r>
          </w:p>
          <w:tbl>
            <w:tblPr>
              <w:tblW w:w="8181" w:type="dxa"/>
              <w:tblLook w:val="04A0" w:firstRow="1" w:lastRow="0" w:firstColumn="1" w:lastColumn="0" w:noHBand="0" w:noVBand="1"/>
            </w:tblPr>
            <w:tblGrid>
              <w:gridCol w:w="1132"/>
              <w:gridCol w:w="7049"/>
            </w:tblGrid>
            <w:tr w:rsidR="00454275" w:rsidRPr="000F0167" w14:paraId="55D38C52" w14:textId="77777777" w:rsidTr="00C1084D">
              <w:trPr>
                <w:trHeight w:val="285"/>
              </w:trPr>
              <w:tc>
                <w:tcPr>
                  <w:tcW w:w="8181" w:type="dxa"/>
                  <w:gridSpan w:val="2"/>
                  <w:tcBorders>
                    <w:bottom w:val="single" w:sz="4" w:space="0" w:color="auto"/>
                  </w:tcBorders>
                  <w:shd w:val="clear" w:color="auto" w:fill="auto"/>
                  <w:noWrap/>
                  <w:vAlign w:val="bottom"/>
                  <w:hideMark/>
                </w:tcPr>
                <w:p w14:paraId="790F2A38" w14:textId="77777777" w:rsidR="00454275" w:rsidRPr="00E03ECE" w:rsidRDefault="00454275" w:rsidP="00454275">
                  <w:pPr>
                    <w:widowControl/>
                    <w:wordWrap/>
                    <w:autoSpaceDE/>
                    <w:autoSpaceDN/>
                    <w:spacing w:line="276" w:lineRule="auto"/>
                    <w:jc w:val="center"/>
                    <w:rPr>
                      <w:rFonts w:ascii="Arial" w:eastAsia="Times New Roman" w:hAnsi="Arial" w:cs="Arial"/>
                      <w:b/>
                      <w:i/>
                      <w:color w:val="000000"/>
                      <w:kern w:val="0"/>
                      <w:sz w:val="22"/>
                      <w:lang w:eastAsia="en-US" w:bidi="ne-NP"/>
                    </w:rPr>
                  </w:pPr>
                  <w:r w:rsidRPr="00E03ECE">
                    <w:rPr>
                      <w:rFonts w:ascii="Arial" w:eastAsia="Times New Roman" w:hAnsi="Arial" w:cs="Arial"/>
                      <w:b/>
                      <w:i/>
                      <w:color w:val="000000"/>
                      <w:kern w:val="0"/>
                      <w:sz w:val="22"/>
                      <w:lang w:eastAsia="en-US" w:bidi="ne-NP"/>
                    </w:rPr>
                    <w:t>Activities</w:t>
                  </w:r>
                </w:p>
              </w:tc>
            </w:tr>
            <w:tr w:rsidR="00454275" w:rsidRPr="000F0167" w14:paraId="1EC19F42" w14:textId="77777777" w:rsidTr="00C1084D">
              <w:trPr>
                <w:trHeight w:val="300"/>
              </w:trPr>
              <w:tc>
                <w:tcPr>
                  <w:tcW w:w="1132" w:type="dxa"/>
                  <w:tcBorders>
                    <w:top w:val="single" w:sz="4" w:space="0" w:color="auto"/>
                    <w:left w:val="single" w:sz="4" w:space="0" w:color="auto"/>
                  </w:tcBorders>
                  <w:shd w:val="clear" w:color="auto" w:fill="auto"/>
                  <w:noWrap/>
                  <w:hideMark/>
                </w:tcPr>
                <w:p w14:paraId="321E2104" w14:textId="4DB2AFCC" w:rsidR="00454275" w:rsidRDefault="00454275" w:rsidP="00454275">
                  <w:pPr>
                    <w:widowControl/>
                    <w:wordWrap/>
                    <w:autoSpaceDE/>
                    <w:autoSpaceDN/>
                    <w:spacing w:line="276" w:lineRule="auto"/>
                    <w:jc w:val="left"/>
                    <w:rPr>
                      <w:rFonts w:ascii="Arial" w:eastAsia="Times New Roman" w:hAnsi="Arial" w:cs="Arial"/>
                      <w:color w:val="000000"/>
                      <w:kern w:val="0"/>
                      <w:sz w:val="22"/>
                      <w:lang w:eastAsia="en-US" w:bidi="ne-NP"/>
                    </w:rPr>
                  </w:pPr>
                  <w:r w:rsidRPr="000F0167">
                    <w:rPr>
                      <w:rFonts w:ascii="Arial" w:eastAsia="Times New Roman" w:hAnsi="Arial" w:cs="Arial"/>
                      <w:color w:val="000000"/>
                    </w:rPr>
                    <w:t>O1</w:t>
                  </w:r>
                  <w:r w:rsidR="00BB2E37">
                    <w:rPr>
                      <w:rFonts w:ascii="Arial" w:eastAsia="Times New Roman" w:hAnsi="Arial" w:cs="Arial"/>
                      <w:color w:val="000000"/>
                    </w:rPr>
                    <w:t>.2</w:t>
                  </w:r>
                  <w:r w:rsidRPr="000F0167">
                    <w:rPr>
                      <w:rFonts w:ascii="Arial" w:eastAsia="Times New Roman" w:hAnsi="Arial" w:cs="Arial"/>
                      <w:color w:val="000000"/>
                      <w:kern w:val="0"/>
                      <w:sz w:val="22"/>
                      <w:lang w:eastAsia="en-US" w:bidi="ne-NP"/>
                    </w:rPr>
                    <w:t>A</w:t>
                  </w:r>
                  <w:r>
                    <w:rPr>
                      <w:rFonts w:ascii="Arial" w:eastAsia="Times New Roman" w:hAnsi="Arial" w:cs="Arial"/>
                      <w:color w:val="000000"/>
                      <w:kern w:val="0"/>
                      <w:sz w:val="22"/>
                      <w:lang w:eastAsia="en-US" w:bidi="ne-NP"/>
                    </w:rPr>
                    <w:t>2</w:t>
                  </w:r>
                </w:p>
                <w:p w14:paraId="257C1A23" w14:textId="77777777" w:rsidR="00D27BFC" w:rsidRDefault="00D27BFC" w:rsidP="00454275">
                  <w:pPr>
                    <w:widowControl/>
                    <w:wordWrap/>
                    <w:autoSpaceDE/>
                    <w:autoSpaceDN/>
                    <w:spacing w:line="276" w:lineRule="auto"/>
                    <w:jc w:val="left"/>
                    <w:rPr>
                      <w:rFonts w:ascii="Arial" w:eastAsia="Times New Roman" w:hAnsi="Arial" w:cs="Arial"/>
                      <w:color w:val="000000"/>
                      <w:kern w:val="0"/>
                      <w:sz w:val="22"/>
                      <w:lang w:eastAsia="en-US" w:bidi="ne-NP"/>
                    </w:rPr>
                  </w:pPr>
                </w:p>
                <w:p w14:paraId="0E3B9C92" w14:textId="77777777" w:rsidR="00D27BFC" w:rsidRDefault="00D27BFC" w:rsidP="00454275">
                  <w:pPr>
                    <w:widowControl/>
                    <w:wordWrap/>
                    <w:autoSpaceDE/>
                    <w:autoSpaceDN/>
                    <w:spacing w:line="276" w:lineRule="auto"/>
                    <w:jc w:val="left"/>
                    <w:rPr>
                      <w:rFonts w:ascii="Arial" w:eastAsia="Times New Roman" w:hAnsi="Arial" w:cs="Arial"/>
                      <w:color w:val="000000"/>
                      <w:kern w:val="0"/>
                      <w:sz w:val="22"/>
                      <w:lang w:eastAsia="en-US" w:bidi="ne-NP"/>
                    </w:rPr>
                  </w:pPr>
                </w:p>
                <w:p w14:paraId="2CFDA9FA" w14:textId="77777777" w:rsidR="00D27BFC" w:rsidRDefault="00D27BFC" w:rsidP="00454275">
                  <w:pPr>
                    <w:widowControl/>
                    <w:wordWrap/>
                    <w:autoSpaceDE/>
                    <w:autoSpaceDN/>
                    <w:spacing w:line="276" w:lineRule="auto"/>
                    <w:jc w:val="left"/>
                    <w:rPr>
                      <w:rFonts w:ascii="Arial" w:eastAsia="Times New Roman" w:hAnsi="Arial" w:cs="Arial"/>
                      <w:color w:val="000000"/>
                      <w:kern w:val="0"/>
                      <w:sz w:val="22"/>
                      <w:lang w:eastAsia="en-US" w:bidi="ne-NP"/>
                    </w:rPr>
                  </w:pPr>
                </w:p>
                <w:p w14:paraId="242D86B7" w14:textId="77777777" w:rsidR="00D27BFC" w:rsidRDefault="00D27BFC" w:rsidP="00454275">
                  <w:pPr>
                    <w:widowControl/>
                    <w:wordWrap/>
                    <w:autoSpaceDE/>
                    <w:autoSpaceDN/>
                    <w:spacing w:line="276" w:lineRule="auto"/>
                    <w:jc w:val="left"/>
                    <w:rPr>
                      <w:rFonts w:ascii="Arial" w:eastAsia="Times New Roman" w:hAnsi="Arial" w:cs="Arial"/>
                      <w:color w:val="000000"/>
                      <w:kern w:val="0"/>
                      <w:sz w:val="22"/>
                      <w:lang w:eastAsia="en-US" w:bidi="ne-NP"/>
                    </w:rPr>
                  </w:pPr>
                </w:p>
                <w:p w14:paraId="2FBB07DF" w14:textId="6AE4301A" w:rsidR="00D27BFC" w:rsidRPr="000F0167" w:rsidRDefault="00D27BFC" w:rsidP="00454275">
                  <w:pPr>
                    <w:widowControl/>
                    <w:wordWrap/>
                    <w:autoSpaceDE/>
                    <w:autoSpaceDN/>
                    <w:spacing w:line="276" w:lineRule="auto"/>
                    <w:jc w:val="left"/>
                    <w:rPr>
                      <w:rFonts w:ascii="Arial" w:eastAsia="Times New Roman" w:hAnsi="Arial" w:cs="Arial"/>
                      <w:color w:val="000000"/>
                      <w:kern w:val="0"/>
                      <w:sz w:val="22"/>
                      <w:lang w:eastAsia="en-US" w:bidi="ne-NP"/>
                    </w:rPr>
                  </w:pPr>
                  <w:r>
                    <w:rPr>
                      <w:rFonts w:ascii="Arial" w:eastAsia="Times New Roman" w:hAnsi="Arial" w:cs="Arial"/>
                      <w:color w:val="000000"/>
                      <w:kern w:val="0"/>
                      <w:sz w:val="22"/>
                      <w:lang w:eastAsia="en-US" w:bidi="ne-NP"/>
                    </w:rPr>
                    <w:t>O1</w:t>
                  </w:r>
                  <w:r w:rsidR="00BB2E37">
                    <w:rPr>
                      <w:rFonts w:ascii="Arial" w:eastAsia="Times New Roman" w:hAnsi="Arial" w:cs="Arial"/>
                      <w:color w:val="000000"/>
                      <w:kern w:val="0"/>
                      <w:sz w:val="22"/>
                      <w:lang w:eastAsia="en-US" w:bidi="ne-NP"/>
                    </w:rPr>
                    <w:t>.3</w:t>
                  </w:r>
                  <w:r>
                    <w:rPr>
                      <w:rFonts w:ascii="Arial" w:eastAsia="Times New Roman" w:hAnsi="Arial" w:cs="Arial"/>
                      <w:color w:val="000000"/>
                      <w:kern w:val="0"/>
                      <w:sz w:val="22"/>
                      <w:lang w:eastAsia="en-US" w:bidi="ne-NP"/>
                    </w:rPr>
                    <w:t>A3</w:t>
                  </w:r>
                </w:p>
              </w:tc>
              <w:tc>
                <w:tcPr>
                  <w:tcW w:w="7049" w:type="dxa"/>
                  <w:tcBorders>
                    <w:top w:val="single" w:sz="4" w:space="0" w:color="auto"/>
                    <w:right w:val="single" w:sz="4" w:space="0" w:color="auto"/>
                  </w:tcBorders>
                  <w:shd w:val="clear" w:color="auto" w:fill="auto"/>
                  <w:noWrap/>
                  <w:vAlign w:val="bottom"/>
                </w:tcPr>
                <w:p w14:paraId="6F28FDD8" w14:textId="4D9DB1EF" w:rsidR="00454275" w:rsidRDefault="002B5179" w:rsidP="00454275">
                  <w:pPr>
                    <w:widowControl/>
                    <w:wordWrap/>
                    <w:autoSpaceDE/>
                    <w:autoSpaceDN/>
                    <w:spacing w:line="276" w:lineRule="auto"/>
                    <w:jc w:val="left"/>
                    <w:rPr>
                      <w:rFonts w:ascii="Arial" w:eastAsia="Times New Roman" w:hAnsi="Arial" w:cs="Arial"/>
                      <w:color w:val="000000"/>
                      <w:kern w:val="0"/>
                      <w:sz w:val="22"/>
                      <w:lang w:eastAsia="en-US" w:bidi="ne-NP"/>
                    </w:rPr>
                  </w:pPr>
                  <w:r>
                    <w:rPr>
                      <w:rFonts w:ascii="Arial" w:eastAsia="Times New Roman" w:hAnsi="Arial" w:cs="Arial"/>
                      <w:color w:val="000000"/>
                      <w:kern w:val="0"/>
                      <w:sz w:val="22"/>
                      <w:lang w:eastAsia="en-US" w:bidi="ne-NP"/>
                    </w:rPr>
                    <w:t>Activity</w:t>
                  </w:r>
                  <w:r w:rsidRPr="002B5179">
                    <w:rPr>
                      <w:rFonts w:ascii="Arial" w:eastAsia="Times New Roman" w:hAnsi="Arial" w:cs="Arial"/>
                      <w:color w:val="000000"/>
                      <w:kern w:val="0"/>
                      <w:sz w:val="22"/>
                      <w:lang w:eastAsia="en-US" w:bidi="ne-NP"/>
                    </w:rPr>
                    <w:t xml:space="preserve"> 1.2.1: </w:t>
                  </w:r>
                  <w:r w:rsidR="008727B9">
                    <w:rPr>
                      <w:rFonts w:ascii="Arial" w:eastAsia="Times New Roman" w:hAnsi="Arial" w:cs="Arial"/>
                      <w:color w:val="000000"/>
                      <w:kern w:val="0"/>
                      <w:sz w:val="22"/>
                      <w:lang w:eastAsia="en-US" w:bidi="ne-NP"/>
                    </w:rPr>
                    <w:t>S</w:t>
                  </w:r>
                  <w:r w:rsidR="008727B9" w:rsidRPr="002B5179">
                    <w:rPr>
                      <w:rFonts w:ascii="Arial" w:eastAsia="Times New Roman" w:hAnsi="Arial" w:cs="Arial"/>
                      <w:color w:val="000000"/>
                      <w:kern w:val="0"/>
                      <w:sz w:val="22"/>
                      <w:lang w:eastAsia="en-US" w:bidi="ne-NP"/>
                    </w:rPr>
                    <w:t xml:space="preserve">trengthen </w:t>
                  </w:r>
                  <w:r w:rsidR="008727B9">
                    <w:rPr>
                      <w:rFonts w:ascii="Arial" w:eastAsia="Times New Roman" w:hAnsi="Arial" w:cs="Arial"/>
                      <w:color w:val="000000"/>
                      <w:kern w:val="0"/>
                      <w:sz w:val="22"/>
                      <w:lang w:eastAsia="en-US" w:bidi="ne-NP"/>
                    </w:rPr>
                    <w:t>t</w:t>
                  </w:r>
                  <w:r w:rsidRPr="002B5179">
                    <w:rPr>
                      <w:rFonts w:ascii="Arial" w:eastAsia="Times New Roman" w:hAnsi="Arial" w:cs="Arial"/>
                      <w:color w:val="000000"/>
                      <w:kern w:val="0"/>
                      <w:sz w:val="22"/>
                      <w:lang w:eastAsia="en-US" w:bidi="ne-NP"/>
                    </w:rPr>
                    <w:t>echnical capacity and cross-sectoral coordination mechanism within MOALD and Provinces to facilitate integration of climate change agroecosystem-based adaptation into agricultural plans and programmes.</w:t>
                  </w:r>
                </w:p>
                <w:p w14:paraId="0245B1FA" w14:textId="77777777" w:rsidR="00D27BFC" w:rsidRDefault="00D27BFC" w:rsidP="00454275">
                  <w:pPr>
                    <w:widowControl/>
                    <w:wordWrap/>
                    <w:autoSpaceDE/>
                    <w:autoSpaceDN/>
                    <w:spacing w:line="276" w:lineRule="auto"/>
                    <w:jc w:val="left"/>
                    <w:rPr>
                      <w:rFonts w:ascii="Arial" w:eastAsia="Times New Roman" w:hAnsi="Arial" w:cs="Arial"/>
                      <w:color w:val="000000"/>
                      <w:kern w:val="0"/>
                      <w:sz w:val="22"/>
                      <w:lang w:eastAsia="en-US" w:bidi="ne-NP"/>
                    </w:rPr>
                  </w:pPr>
                </w:p>
                <w:p w14:paraId="3529C6EF" w14:textId="395949B6" w:rsidR="00D27BFC" w:rsidRPr="000F0167" w:rsidRDefault="00D27BFC" w:rsidP="00454275">
                  <w:pPr>
                    <w:widowControl/>
                    <w:wordWrap/>
                    <w:autoSpaceDE/>
                    <w:autoSpaceDN/>
                    <w:spacing w:line="276" w:lineRule="auto"/>
                    <w:jc w:val="left"/>
                    <w:rPr>
                      <w:rFonts w:ascii="Arial" w:eastAsia="Times New Roman" w:hAnsi="Arial" w:cs="Arial"/>
                      <w:color w:val="000000"/>
                      <w:kern w:val="0"/>
                      <w:sz w:val="22"/>
                      <w:lang w:eastAsia="en-US" w:bidi="ne-NP"/>
                    </w:rPr>
                  </w:pPr>
                  <w:r>
                    <w:rPr>
                      <w:rFonts w:ascii="Arial" w:eastAsia="Times New Roman" w:hAnsi="Arial" w:cs="Arial"/>
                      <w:color w:val="000000"/>
                      <w:kern w:val="0"/>
                      <w:sz w:val="22"/>
                      <w:lang w:eastAsia="en-US" w:bidi="ne-NP"/>
                    </w:rPr>
                    <w:t>Activity</w:t>
                  </w:r>
                  <w:r w:rsidRPr="00D27BFC">
                    <w:rPr>
                      <w:rFonts w:ascii="Arial" w:eastAsia="Times New Roman" w:hAnsi="Arial" w:cs="Arial"/>
                      <w:color w:val="000000"/>
                      <w:kern w:val="0"/>
                      <w:sz w:val="22"/>
                      <w:lang w:eastAsia="en-US" w:bidi="ne-NP"/>
                    </w:rPr>
                    <w:t xml:space="preserve"> 1.2.2: Update national agriculture strategies and district agroecosystem-based adaptation/risk reduction plans available with climate change agroecosystem-based adaptation priorities, investment plans and budget (</w:t>
                  </w:r>
                  <w:r w:rsidR="009A1E88" w:rsidRPr="00D27BFC">
                    <w:rPr>
                      <w:rFonts w:ascii="Arial" w:eastAsia="Times New Roman" w:hAnsi="Arial" w:cs="Arial"/>
                      <w:color w:val="000000"/>
                      <w:kern w:val="0"/>
                      <w:sz w:val="22"/>
                      <w:lang w:eastAsia="en-US" w:bidi="ne-NP"/>
                    </w:rPr>
                    <w:t xml:space="preserve">prepare </w:t>
                  </w:r>
                  <w:r w:rsidRPr="00D27BFC">
                    <w:rPr>
                      <w:rFonts w:ascii="Arial" w:eastAsia="Times New Roman" w:hAnsi="Arial" w:cs="Arial"/>
                      <w:color w:val="000000"/>
                      <w:kern w:val="0"/>
                      <w:sz w:val="22"/>
                      <w:lang w:eastAsia="en-US" w:bidi="ne-NP"/>
                    </w:rPr>
                    <w:t>at least 3 strategies/ plans with budget allocation for agroecosystem-based adaptation actions and</w:t>
                  </w:r>
                  <w:r w:rsidR="009A1E88">
                    <w:rPr>
                      <w:rFonts w:ascii="Arial" w:eastAsia="Times New Roman" w:hAnsi="Arial" w:cs="Arial"/>
                      <w:color w:val="000000"/>
                      <w:kern w:val="0"/>
                      <w:sz w:val="22"/>
                      <w:lang w:eastAsia="en-US" w:bidi="ne-NP"/>
                    </w:rPr>
                    <w:t xml:space="preserve"> get</w:t>
                  </w:r>
                  <w:r w:rsidRPr="00D27BFC">
                    <w:rPr>
                      <w:rFonts w:ascii="Arial" w:eastAsia="Times New Roman" w:hAnsi="Arial" w:cs="Arial"/>
                      <w:color w:val="000000"/>
                      <w:kern w:val="0"/>
                      <w:sz w:val="22"/>
                      <w:lang w:eastAsia="en-US" w:bidi="ne-NP"/>
                    </w:rPr>
                    <w:t xml:space="preserve"> endorsed by the Government).</w:t>
                  </w:r>
                </w:p>
              </w:tc>
            </w:tr>
            <w:tr w:rsidR="00454275" w:rsidRPr="000F0167" w14:paraId="1D9398C4" w14:textId="77777777" w:rsidTr="00C1084D">
              <w:trPr>
                <w:trHeight w:val="300"/>
              </w:trPr>
              <w:tc>
                <w:tcPr>
                  <w:tcW w:w="1132" w:type="dxa"/>
                  <w:tcBorders>
                    <w:left w:val="single" w:sz="4" w:space="0" w:color="auto"/>
                    <w:bottom w:val="single" w:sz="4" w:space="0" w:color="auto"/>
                  </w:tcBorders>
                  <w:shd w:val="clear" w:color="auto" w:fill="auto"/>
                  <w:noWrap/>
                </w:tcPr>
                <w:p w14:paraId="0507780E" w14:textId="77777777" w:rsidR="00454275" w:rsidRPr="000F0167" w:rsidRDefault="00454275" w:rsidP="00454275">
                  <w:pPr>
                    <w:widowControl/>
                    <w:wordWrap/>
                    <w:autoSpaceDE/>
                    <w:autoSpaceDN/>
                    <w:spacing w:line="276" w:lineRule="auto"/>
                    <w:jc w:val="left"/>
                    <w:rPr>
                      <w:rFonts w:ascii="Arial" w:eastAsia="Times New Roman" w:hAnsi="Arial" w:cs="Arial"/>
                      <w:color w:val="000000"/>
                      <w:kern w:val="0"/>
                      <w:sz w:val="22"/>
                      <w:lang w:eastAsia="en-US" w:bidi="ne-NP"/>
                    </w:rPr>
                  </w:pPr>
                </w:p>
              </w:tc>
              <w:tc>
                <w:tcPr>
                  <w:tcW w:w="7049" w:type="dxa"/>
                  <w:tcBorders>
                    <w:bottom w:val="single" w:sz="4" w:space="0" w:color="auto"/>
                    <w:right w:val="single" w:sz="4" w:space="0" w:color="auto"/>
                  </w:tcBorders>
                  <w:shd w:val="clear" w:color="auto" w:fill="auto"/>
                  <w:noWrap/>
                  <w:vAlign w:val="bottom"/>
                </w:tcPr>
                <w:p w14:paraId="0A9552BB" w14:textId="77777777" w:rsidR="00454275" w:rsidRPr="000F0167" w:rsidRDefault="00454275" w:rsidP="00454275">
                  <w:pPr>
                    <w:widowControl/>
                    <w:wordWrap/>
                    <w:autoSpaceDE/>
                    <w:autoSpaceDN/>
                    <w:spacing w:line="276" w:lineRule="auto"/>
                    <w:jc w:val="left"/>
                    <w:rPr>
                      <w:rFonts w:ascii="Arial" w:eastAsia="Times New Roman" w:hAnsi="Arial" w:cs="Arial"/>
                      <w:color w:val="000000"/>
                      <w:kern w:val="0"/>
                      <w:sz w:val="22"/>
                      <w:lang w:eastAsia="en-US" w:bidi="ne-NP"/>
                    </w:rPr>
                  </w:pPr>
                </w:p>
              </w:tc>
            </w:tr>
          </w:tbl>
          <w:p w14:paraId="75C507B2" w14:textId="638328C1" w:rsidR="00B37BD0" w:rsidRPr="00EA6009" w:rsidRDefault="00B37BD0" w:rsidP="00EA6009">
            <w:pPr>
              <w:widowControl/>
              <w:wordWrap/>
              <w:autoSpaceDE/>
              <w:autoSpaceDN/>
              <w:spacing w:line="276" w:lineRule="auto"/>
              <w:rPr>
                <w:rFonts w:ascii="Arial" w:hAnsi="Arial" w:cs="Arial"/>
                <w:b/>
                <w:bCs/>
                <w:sz w:val="18"/>
                <w:szCs w:val="18"/>
              </w:rPr>
            </w:pPr>
          </w:p>
          <w:p w14:paraId="1F0C9943" w14:textId="1DEC04A1" w:rsidR="00E87F7F" w:rsidRPr="00454275" w:rsidRDefault="008D4A4B" w:rsidP="00E87F7F">
            <w:pPr>
              <w:pStyle w:val="ListParagraph"/>
              <w:widowControl/>
              <w:wordWrap/>
              <w:autoSpaceDE/>
              <w:autoSpaceDN/>
              <w:spacing w:line="276" w:lineRule="auto"/>
              <w:ind w:leftChars="0" w:left="48"/>
              <w:rPr>
                <w:rFonts w:ascii="Arial" w:hAnsi="Arial" w:cs="Arial"/>
                <w:b/>
                <w:bCs/>
                <w:color w:val="000000"/>
                <w:sz w:val="22"/>
              </w:rPr>
            </w:pPr>
            <w:r w:rsidRPr="008D4A4B">
              <w:rPr>
                <w:rFonts w:ascii="Arial" w:hAnsi="Arial" w:cs="Arial"/>
                <w:b/>
                <w:bCs/>
                <w:iCs/>
                <w:sz w:val="22"/>
                <w:szCs w:val="28"/>
              </w:rPr>
              <w:t>Specific outcome</w:t>
            </w:r>
            <w:r w:rsidR="00E87F7F">
              <w:rPr>
                <w:rFonts w:ascii="Arial" w:hAnsi="Arial" w:cs="Arial"/>
                <w:b/>
                <w:bCs/>
                <w:sz w:val="22"/>
                <w:szCs w:val="28"/>
              </w:rPr>
              <w:t>-1</w:t>
            </w:r>
            <w:r w:rsidR="00E87F7F" w:rsidRPr="001E7A85">
              <w:rPr>
                <w:rFonts w:ascii="Arial" w:hAnsi="Arial" w:cs="Arial"/>
                <w:b/>
                <w:bCs/>
                <w:sz w:val="22"/>
                <w:szCs w:val="28"/>
              </w:rPr>
              <w:t>:</w:t>
            </w:r>
          </w:p>
          <w:p w14:paraId="41606DB7" w14:textId="2D38F6DF" w:rsidR="00E87F7F" w:rsidRDefault="00E87F7F" w:rsidP="00E87F7F">
            <w:pPr>
              <w:pStyle w:val="ListParagraph"/>
              <w:widowControl/>
              <w:wordWrap/>
              <w:autoSpaceDE/>
              <w:autoSpaceDN/>
              <w:spacing w:line="276" w:lineRule="auto"/>
              <w:ind w:leftChars="0" w:left="48"/>
              <w:rPr>
                <w:rFonts w:ascii="Arial" w:hAnsi="Arial" w:cs="Arial"/>
                <w:color w:val="000000"/>
                <w:sz w:val="22"/>
              </w:rPr>
            </w:pPr>
            <w:r w:rsidRPr="005E273C">
              <w:rPr>
                <w:rFonts w:ascii="Arial" w:hAnsi="Arial" w:cs="Arial"/>
                <w:b/>
                <w:sz w:val="22"/>
                <w:szCs w:val="28"/>
              </w:rPr>
              <w:t>Output 1.</w:t>
            </w:r>
            <w:r>
              <w:rPr>
                <w:rFonts w:ascii="Arial" w:hAnsi="Arial" w:cs="Arial"/>
                <w:b/>
                <w:sz w:val="22"/>
                <w:szCs w:val="28"/>
              </w:rPr>
              <w:t>3</w:t>
            </w:r>
            <w:r w:rsidRPr="005E273C">
              <w:rPr>
                <w:rFonts w:ascii="Arial" w:hAnsi="Arial" w:cs="Arial"/>
                <w:b/>
                <w:sz w:val="22"/>
                <w:szCs w:val="28"/>
              </w:rPr>
              <w:t>:</w:t>
            </w:r>
            <w:r w:rsidRPr="005E273C">
              <w:rPr>
                <w:rFonts w:ascii="Arial" w:hAnsi="Arial" w:cs="Arial"/>
                <w:bCs/>
                <w:sz w:val="22"/>
                <w:szCs w:val="28"/>
              </w:rPr>
              <w:t xml:space="preserve"> </w:t>
            </w:r>
            <w:r w:rsidRPr="00E87F7F">
              <w:rPr>
                <w:rFonts w:ascii="Arial" w:hAnsi="Arial" w:cs="Arial"/>
                <w:bCs/>
                <w:sz w:val="22"/>
                <w:szCs w:val="28"/>
              </w:rPr>
              <w:t>Institutional development to promote Agroecosystem services improvement and climate change agroecosystem-based adaptation mainstreamed/integrated into national agriculture policies, plans and programmes.</w:t>
            </w:r>
          </w:p>
          <w:tbl>
            <w:tblPr>
              <w:tblW w:w="8181" w:type="dxa"/>
              <w:tblLook w:val="04A0" w:firstRow="1" w:lastRow="0" w:firstColumn="1" w:lastColumn="0" w:noHBand="0" w:noVBand="1"/>
            </w:tblPr>
            <w:tblGrid>
              <w:gridCol w:w="1132"/>
              <w:gridCol w:w="7049"/>
            </w:tblGrid>
            <w:tr w:rsidR="00E87F7F" w:rsidRPr="000F0167" w14:paraId="0C099A7B" w14:textId="77777777" w:rsidTr="00E87F7F">
              <w:trPr>
                <w:trHeight w:val="285"/>
              </w:trPr>
              <w:tc>
                <w:tcPr>
                  <w:tcW w:w="8181" w:type="dxa"/>
                  <w:gridSpan w:val="2"/>
                  <w:tcBorders>
                    <w:bottom w:val="single" w:sz="4" w:space="0" w:color="auto"/>
                  </w:tcBorders>
                  <w:shd w:val="clear" w:color="auto" w:fill="auto"/>
                  <w:noWrap/>
                  <w:vAlign w:val="bottom"/>
                  <w:hideMark/>
                </w:tcPr>
                <w:p w14:paraId="087ED1BC" w14:textId="77777777" w:rsidR="001B5CB8" w:rsidRPr="00B37BD0" w:rsidRDefault="001B5CB8" w:rsidP="00E87F7F">
                  <w:pPr>
                    <w:widowControl/>
                    <w:wordWrap/>
                    <w:autoSpaceDE/>
                    <w:autoSpaceDN/>
                    <w:spacing w:line="276" w:lineRule="auto"/>
                    <w:jc w:val="center"/>
                    <w:rPr>
                      <w:rFonts w:ascii="Arial" w:eastAsia="Times New Roman" w:hAnsi="Arial" w:cs="Arial"/>
                      <w:b/>
                      <w:i/>
                      <w:color w:val="000000"/>
                      <w:kern w:val="0"/>
                      <w:sz w:val="14"/>
                      <w:szCs w:val="14"/>
                      <w:lang w:eastAsia="en-US" w:bidi="ne-NP"/>
                    </w:rPr>
                  </w:pPr>
                </w:p>
                <w:p w14:paraId="4B475EB8" w14:textId="66C4019D" w:rsidR="00E87F7F" w:rsidRPr="00E03ECE" w:rsidRDefault="00E87F7F" w:rsidP="00E87F7F">
                  <w:pPr>
                    <w:widowControl/>
                    <w:wordWrap/>
                    <w:autoSpaceDE/>
                    <w:autoSpaceDN/>
                    <w:spacing w:line="276" w:lineRule="auto"/>
                    <w:jc w:val="center"/>
                    <w:rPr>
                      <w:rFonts w:ascii="Arial" w:eastAsia="Times New Roman" w:hAnsi="Arial" w:cs="Arial"/>
                      <w:b/>
                      <w:i/>
                      <w:color w:val="000000"/>
                      <w:kern w:val="0"/>
                      <w:sz w:val="22"/>
                      <w:lang w:eastAsia="en-US" w:bidi="ne-NP"/>
                    </w:rPr>
                  </w:pPr>
                  <w:r w:rsidRPr="00E03ECE">
                    <w:rPr>
                      <w:rFonts w:ascii="Arial" w:eastAsia="Times New Roman" w:hAnsi="Arial" w:cs="Arial"/>
                      <w:b/>
                      <w:i/>
                      <w:color w:val="000000"/>
                      <w:kern w:val="0"/>
                      <w:sz w:val="22"/>
                      <w:lang w:eastAsia="en-US" w:bidi="ne-NP"/>
                    </w:rPr>
                    <w:t>Activities</w:t>
                  </w:r>
                </w:p>
              </w:tc>
            </w:tr>
            <w:tr w:rsidR="00E87F7F" w:rsidRPr="000F0167" w14:paraId="5332F687" w14:textId="77777777" w:rsidTr="00E87F7F">
              <w:trPr>
                <w:trHeight w:val="300"/>
              </w:trPr>
              <w:tc>
                <w:tcPr>
                  <w:tcW w:w="1132" w:type="dxa"/>
                  <w:tcBorders>
                    <w:top w:val="single" w:sz="4" w:space="0" w:color="auto"/>
                    <w:left w:val="single" w:sz="4" w:space="0" w:color="auto"/>
                    <w:bottom w:val="single" w:sz="4" w:space="0" w:color="auto"/>
                  </w:tcBorders>
                  <w:shd w:val="clear" w:color="auto" w:fill="auto"/>
                  <w:noWrap/>
                  <w:hideMark/>
                </w:tcPr>
                <w:p w14:paraId="677807CB" w14:textId="2896F4F9" w:rsidR="00E87F7F" w:rsidRDefault="00E87F7F" w:rsidP="00E87F7F">
                  <w:pPr>
                    <w:widowControl/>
                    <w:wordWrap/>
                    <w:autoSpaceDE/>
                    <w:autoSpaceDN/>
                    <w:spacing w:line="276" w:lineRule="auto"/>
                    <w:jc w:val="left"/>
                    <w:rPr>
                      <w:rFonts w:ascii="Arial" w:eastAsia="Times New Roman" w:hAnsi="Arial" w:cs="Arial"/>
                      <w:color w:val="000000"/>
                      <w:kern w:val="0"/>
                      <w:sz w:val="22"/>
                      <w:lang w:eastAsia="en-US" w:bidi="ne-NP"/>
                    </w:rPr>
                  </w:pPr>
                  <w:r w:rsidRPr="000F0167">
                    <w:rPr>
                      <w:rFonts w:ascii="Arial" w:eastAsia="Times New Roman" w:hAnsi="Arial" w:cs="Arial"/>
                      <w:color w:val="000000"/>
                    </w:rPr>
                    <w:t>O1</w:t>
                  </w:r>
                  <w:r>
                    <w:rPr>
                      <w:rFonts w:ascii="Arial" w:eastAsia="Times New Roman" w:hAnsi="Arial" w:cs="Arial"/>
                      <w:color w:val="000000"/>
                    </w:rPr>
                    <w:t>.3</w:t>
                  </w:r>
                  <w:r w:rsidRPr="000F0167">
                    <w:rPr>
                      <w:rFonts w:ascii="Arial" w:eastAsia="Times New Roman" w:hAnsi="Arial" w:cs="Arial"/>
                      <w:color w:val="000000"/>
                      <w:kern w:val="0"/>
                      <w:sz w:val="22"/>
                      <w:lang w:eastAsia="en-US" w:bidi="ne-NP"/>
                    </w:rPr>
                    <w:t>A</w:t>
                  </w:r>
                  <w:r w:rsidR="00387700">
                    <w:rPr>
                      <w:rFonts w:ascii="Arial" w:eastAsia="Times New Roman" w:hAnsi="Arial" w:cs="Arial"/>
                      <w:color w:val="000000"/>
                      <w:kern w:val="0"/>
                      <w:sz w:val="22"/>
                      <w:lang w:eastAsia="en-US" w:bidi="ne-NP"/>
                    </w:rPr>
                    <w:t>1</w:t>
                  </w:r>
                </w:p>
                <w:p w14:paraId="02CFEFE9" w14:textId="77777777" w:rsidR="00E87F7F" w:rsidRDefault="00E87F7F" w:rsidP="00E87F7F">
                  <w:pPr>
                    <w:widowControl/>
                    <w:wordWrap/>
                    <w:autoSpaceDE/>
                    <w:autoSpaceDN/>
                    <w:spacing w:line="276" w:lineRule="auto"/>
                    <w:jc w:val="left"/>
                    <w:rPr>
                      <w:rFonts w:ascii="Arial" w:eastAsia="Times New Roman" w:hAnsi="Arial" w:cs="Arial"/>
                      <w:color w:val="000000"/>
                      <w:kern w:val="0"/>
                      <w:sz w:val="22"/>
                      <w:lang w:eastAsia="en-US" w:bidi="ne-NP"/>
                    </w:rPr>
                  </w:pPr>
                </w:p>
                <w:p w14:paraId="7E33661A" w14:textId="77777777" w:rsidR="00E87F7F" w:rsidRDefault="00E87F7F" w:rsidP="00E87F7F">
                  <w:pPr>
                    <w:widowControl/>
                    <w:wordWrap/>
                    <w:autoSpaceDE/>
                    <w:autoSpaceDN/>
                    <w:spacing w:line="276" w:lineRule="auto"/>
                    <w:jc w:val="left"/>
                    <w:rPr>
                      <w:rFonts w:ascii="Arial" w:eastAsia="Times New Roman" w:hAnsi="Arial" w:cs="Arial"/>
                      <w:color w:val="000000"/>
                      <w:kern w:val="0"/>
                      <w:sz w:val="22"/>
                      <w:lang w:eastAsia="en-US" w:bidi="ne-NP"/>
                    </w:rPr>
                  </w:pPr>
                </w:p>
                <w:p w14:paraId="4CBC13B2" w14:textId="19EAFBA1" w:rsidR="00E87F7F" w:rsidRPr="000F0167" w:rsidRDefault="00E87F7F" w:rsidP="00E87F7F">
                  <w:pPr>
                    <w:widowControl/>
                    <w:wordWrap/>
                    <w:autoSpaceDE/>
                    <w:autoSpaceDN/>
                    <w:spacing w:line="276" w:lineRule="auto"/>
                    <w:jc w:val="left"/>
                    <w:rPr>
                      <w:rFonts w:ascii="Arial" w:eastAsia="Times New Roman" w:hAnsi="Arial" w:cs="Arial"/>
                      <w:color w:val="000000"/>
                      <w:kern w:val="0"/>
                      <w:sz w:val="22"/>
                      <w:lang w:eastAsia="en-US" w:bidi="ne-NP"/>
                    </w:rPr>
                  </w:pPr>
                </w:p>
              </w:tc>
              <w:tc>
                <w:tcPr>
                  <w:tcW w:w="7049" w:type="dxa"/>
                  <w:tcBorders>
                    <w:top w:val="single" w:sz="4" w:space="0" w:color="auto"/>
                    <w:bottom w:val="single" w:sz="4" w:space="0" w:color="auto"/>
                    <w:right w:val="single" w:sz="4" w:space="0" w:color="auto"/>
                  </w:tcBorders>
                  <w:shd w:val="clear" w:color="auto" w:fill="auto"/>
                  <w:noWrap/>
                  <w:vAlign w:val="bottom"/>
                </w:tcPr>
                <w:p w14:paraId="44899EC6" w14:textId="77777777" w:rsidR="00E87F7F" w:rsidRDefault="00387700" w:rsidP="00E87F7F">
                  <w:pPr>
                    <w:widowControl/>
                    <w:wordWrap/>
                    <w:autoSpaceDE/>
                    <w:autoSpaceDN/>
                    <w:spacing w:line="276" w:lineRule="auto"/>
                    <w:jc w:val="left"/>
                    <w:rPr>
                      <w:rFonts w:ascii="Arial" w:eastAsia="Times New Roman" w:hAnsi="Arial" w:cs="Arial"/>
                      <w:color w:val="000000"/>
                      <w:kern w:val="0"/>
                      <w:sz w:val="22"/>
                      <w:lang w:eastAsia="en-US" w:bidi="ne-NP"/>
                    </w:rPr>
                  </w:pPr>
                  <w:r>
                    <w:rPr>
                      <w:rFonts w:ascii="Arial" w:eastAsia="Times New Roman" w:hAnsi="Arial" w:cs="Arial"/>
                      <w:color w:val="000000"/>
                      <w:kern w:val="0"/>
                      <w:sz w:val="22"/>
                      <w:lang w:eastAsia="en-US" w:bidi="ne-NP"/>
                    </w:rPr>
                    <w:t>Activity</w:t>
                  </w:r>
                  <w:r w:rsidRPr="00387700">
                    <w:rPr>
                      <w:rFonts w:ascii="Arial" w:eastAsia="Times New Roman" w:hAnsi="Arial" w:cs="Arial"/>
                      <w:color w:val="000000"/>
                      <w:kern w:val="0"/>
                      <w:sz w:val="22"/>
                      <w:lang w:eastAsia="en-US" w:bidi="ne-NP"/>
                    </w:rPr>
                    <w:t xml:space="preserve"> 1.3.1: </w:t>
                  </w:r>
                  <w:r>
                    <w:rPr>
                      <w:rFonts w:ascii="Arial" w:eastAsia="Times New Roman" w:hAnsi="Arial" w:cs="Arial"/>
                      <w:color w:val="000000"/>
                      <w:kern w:val="0"/>
                      <w:sz w:val="22"/>
                      <w:lang w:eastAsia="en-US" w:bidi="ne-NP"/>
                    </w:rPr>
                    <w:t>Organize i</w:t>
                  </w:r>
                  <w:r w:rsidRPr="00387700">
                    <w:rPr>
                      <w:rFonts w:ascii="Arial" w:eastAsia="Times New Roman" w:hAnsi="Arial" w:cs="Arial"/>
                      <w:color w:val="000000"/>
                      <w:kern w:val="0"/>
                      <w:sz w:val="22"/>
                      <w:lang w:eastAsia="en-US" w:bidi="ne-NP"/>
                    </w:rPr>
                    <w:t>nception workshop of the project. Establishment of Project Steering Committee at Federal level; Establishment of Technical Committee at Province level, and Coordination Committee at local/municipality level.</w:t>
                  </w:r>
                  <w:r>
                    <w:rPr>
                      <w:rFonts w:ascii="Arial" w:eastAsia="Times New Roman" w:hAnsi="Arial" w:cs="Arial"/>
                      <w:color w:val="000000"/>
                      <w:kern w:val="0"/>
                      <w:sz w:val="22"/>
                      <w:lang w:eastAsia="en-US" w:bidi="ne-NP"/>
                    </w:rPr>
                    <w:t xml:space="preserve"> </w:t>
                  </w:r>
                </w:p>
                <w:p w14:paraId="09D533DA" w14:textId="0440C9C8" w:rsidR="001B5CB8" w:rsidRPr="000F0167" w:rsidRDefault="001B5CB8" w:rsidP="00E87F7F">
                  <w:pPr>
                    <w:widowControl/>
                    <w:wordWrap/>
                    <w:autoSpaceDE/>
                    <w:autoSpaceDN/>
                    <w:spacing w:line="276" w:lineRule="auto"/>
                    <w:jc w:val="left"/>
                    <w:rPr>
                      <w:rFonts w:ascii="Arial" w:eastAsia="Times New Roman" w:hAnsi="Arial" w:cs="Arial"/>
                      <w:color w:val="000000"/>
                      <w:kern w:val="0"/>
                      <w:sz w:val="22"/>
                      <w:lang w:eastAsia="en-US" w:bidi="ne-NP"/>
                    </w:rPr>
                  </w:pPr>
                </w:p>
              </w:tc>
            </w:tr>
          </w:tbl>
          <w:p w14:paraId="061D73AB" w14:textId="77777777" w:rsidR="005E2E57" w:rsidRDefault="005E2E57" w:rsidP="00077AFD">
            <w:pPr>
              <w:widowControl/>
              <w:wordWrap/>
              <w:autoSpaceDE/>
              <w:autoSpaceDN/>
              <w:spacing w:line="276" w:lineRule="auto"/>
              <w:rPr>
                <w:rFonts w:ascii="Arial" w:hAnsi="Arial" w:cs="Arial"/>
                <w:b/>
                <w:bCs/>
                <w:sz w:val="22"/>
                <w:szCs w:val="28"/>
              </w:rPr>
            </w:pPr>
          </w:p>
          <w:p w14:paraId="22D4D9CF" w14:textId="1A22B41E" w:rsidR="00C23FC7" w:rsidRPr="00077AFD" w:rsidRDefault="00077AFD" w:rsidP="00077AFD">
            <w:pPr>
              <w:widowControl/>
              <w:wordWrap/>
              <w:autoSpaceDE/>
              <w:autoSpaceDN/>
              <w:spacing w:line="276" w:lineRule="auto"/>
              <w:rPr>
                <w:rFonts w:ascii="Arial" w:hAnsi="Arial" w:cs="Arial"/>
                <w:bCs/>
                <w:iCs/>
                <w:color w:val="000000"/>
                <w:sz w:val="22"/>
              </w:rPr>
            </w:pPr>
            <w:r>
              <w:rPr>
                <w:rFonts w:ascii="Arial" w:hAnsi="Arial" w:cs="Arial"/>
                <w:b/>
                <w:bCs/>
                <w:sz w:val="22"/>
                <w:szCs w:val="28"/>
              </w:rPr>
              <w:t xml:space="preserve">B.  </w:t>
            </w:r>
            <w:r w:rsidR="008D4A4B" w:rsidRPr="008D4A4B">
              <w:rPr>
                <w:rFonts w:ascii="Arial" w:hAnsi="Arial" w:cs="Arial"/>
                <w:b/>
                <w:bCs/>
                <w:iCs/>
                <w:sz w:val="22"/>
                <w:szCs w:val="28"/>
              </w:rPr>
              <w:t>Specific outcome</w:t>
            </w:r>
            <w:r>
              <w:rPr>
                <w:rFonts w:ascii="Arial" w:hAnsi="Arial" w:cs="Arial"/>
                <w:b/>
                <w:bCs/>
                <w:sz w:val="22"/>
                <w:szCs w:val="28"/>
              </w:rPr>
              <w:t>-2</w:t>
            </w:r>
            <w:r w:rsidRPr="001E7A85">
              <w:rPr>
                <w:rFonts w:ascii="Arial" w:hAnsi="Arial" w:cs="Arial"/>
                <w:b/>
                <w:bCs/>
                <w:sz w:val="22"/>
                <w:szCs w:val="28"/>
              </w:rPr>
              <w:t>:</w:t>
            </w:r>
          </w:p>
          <w:p w14:paraId="40B65596" w14:textId="1DA405CB" w:rsidR="00D27BFC" w:rsidRPr="00077AFD" w:rsidRDefault="00077AFD" w:rsidP="00077AFD">
            <w:pPr>
              <w:widowControl/>
              <w:wordWrap/>
              <w:autoSpaceDE/>
              <w:autoSpaceDN/>
              <w:spacing w:line="276" w:lineRule="auto"/>
              <w:rPr>
                <w:rFonts w:ascii="Arial" w:hAnsi="Arial" w:cs="Arial"/>
                <w:bCs/>
                <w:iCs/>
                <w:color w:val="000000"/>
                <w:sz w:val="22"/>
              </w:rPr>
            </w:pPr>
            <w:r w:rsidRPr="00F23552">
              <w:rPr>
                <w:rFonts w:ascii="Arial" w:hAnsi="Arial" w:cs="Arial"/>
                <w:b/>
                <w:sz w:val="22"/>
                <w:szCs w:val="28"/>
              </w:rPr>
              <w:t>Output 2.1:</w:t>
            </w:r>
            <w:r w:rsidRPr="00F23552">
              <w:rPr>
                <w:rFonts w:ascii="Arial" w:hAnsi="Arial" w:cs="Arial"/>
                <w:bCs/>
                <w:sz w:val="22"/>
                <w:szCs w:val="28"/>
              </w:rPr>
              <w:t xml:space="preserve"> Improved vulnerability and risk assessment tools for assessing the factors and drivers of the agroecosystem services deterioration including micro-/nutrient deficiency and pollination deficit and improvement, FAO’s crop situation and yield assessment methods introduced and implemented at the local level.</w:t>
            </w:r>
          </w:p>
          <w:p w14:paraId="6DB482D8" w14:textId="77777777" w:rsidR="00286913" w:rsidRDefault="00286913" w:rsidP="0073661A">
            <w:pPr>
              <w:pStyle w:val="ListParagraph"/>
              <w:widowControl/>
              <w:wordWrap/>
              <w:autoSpaceDE/>
              <w:autoSpaceDN/>
              <w:spacing w:line="276" w:lineRule="auto"/>
              <w:ind w:leftChars="0" w:left="360"/>
              <w:jc w:val="center"/>
              <w:rPr>
                <w:rFonts w:ascii="Arial" w:eastAsia="Times New Roman" w:hAnsi="Arial" w:cs="Arial"/>
                <w:b/>
                <w:i/>
                <w:color w:val="000000"/>
                <w:kern w:val="0"/>
                <w:sz w:val="22"/>
                <w:lang w:eastAsia="en-US" w:bidi="ne-NP"/>
              </w:rPr>
            </w:pPr>
          </w:p>
          <w:p w14:paraId="3031C9A0" w14:textId="164EF25C" w:rsidR="00902ADE" w:rsidRPr="000F0167" w:rsidRDefault="0073661A" w:rsidP="0073661A">
            <w:pPr>
              <w:pStyle w:val="ListParagraph"/>
              <w:widowControl/>
              <w:wordWrap/>
              <w:autoSpaceDE/>
              <w:autoSpaceDN/>
              <w:spacing w:line="276" w:lineRule="auto"/>
              <w:ind w:leftChars="0" w:left="360"/>
              <w:jc w:val="center"/>
              <w:rPr>
                <w:rFonts w:ascii="Arial" w:eastAsia="Times New Roman" w:hAnsi="Arial" w:cs="Arial"/>
                <w:color w:val="000000"/>
                <w:kern w:val="0"/>
                <w:sz w:val="22"/>
                <w:lang w:eastAsia="en-US" w:bidi="ne-NP"/>
              </w:rPr>
            </w:pPr>
            <w:r w:rsidRPr="00E03ECE">
              <w:rPr>
                <w:rFonts w:ascii="Arial" w:eastAsia="Times New Roman" w:hAnsi="Arial" w:cs="Arial"/>
                <w:b/>
                <w:i/>
                <w:color w:val="000000"/>
                <w:kern w:val="0"/>
                <w:sz w:val="22"/>
                <w:lang w:eastAsia="en-US" w:bidi="ne-NP"/>
              </w:rPr>
              <w:t>Activities</w:t>
            </w:r>
          </w:p>
          <w:tbl>
            <w:tblPr>
              <w:tblW w:w="8181" w:type="dxa"/>
              <w:tblLook w:val="04A0" w:firstRow="1" w:lastRow="0" w:firstColumn="1" w:lastColumn="0" w:noHBand="0" w:noVBand="1"/>
            </w:tblPr>
            <w:tblGrid>
              <w:gridCol w:w="919"/>
              <w:gridCol w:w="30"/>
              <w:gridCol w:w="7280"/>
            </w:tblGrid>
            <w:tr w:rsidR="00902ADE" w:rsidRPr="000F0167" w14:paraId="3DA201FD" w14:textId="77777777" w:rsidTr="001B0659">
              <w:trPr>
                <w:trHeight w:val="300"/>
              </w:trPr>
              <w:tc>
                <w:tcPr>
                  <w:tcW w:w="901" w:type="dxa"/>
                  <w:gridSpan w:val="2"/>
                  <w:tcBorders>
                    <w:top w:val="single" w:sz="4" w:space="0" w:color="auto"/>
                    <w:left w:val="single" w:sz="4" w:space="0" w:color="auto"/>
                  </w:tcBorders>
                  <w:shd w:val="clear" w:color="auto" w:fill="auto"/>
                  <w:noWrap/>
                  <w:hideMark/>
                </w:tcPr>
                <w:p w14:paraId="3FF5E3A9" w14:textId="21131317" w:rsidR="00902ADE" w:rsidRPr="000F0167" w:rsidRDefault="00902ADE" w:rsidP="00F2434A">
                  <w:pPr>
                    <w:wordWrap/>
                    <w:spacing w:line="276" w:lineRule="auto"/>
                    <w:rPr>
                      <w:rFonts w:ascii="Arial" w:eastAsia="Times New Roman" w:hAnsi="Arial" w:cs="Arial"/>
                      <w:color w:val="000000"/>
                      <w:kern w:val="0"/>
                      <w:sz w:val="22"/>
                      <w:lang w:eastAsia="en-US" w:bidi="ne-NP"/>
                    </w:rPr>
                  </w:pPr>
                  <w:r w:rsidRPr="000F0167">
                    <w:rPr>
                      <w:rFonts w:ascii="Arial" w:eastAsia="Times New Roman" w:hAnsi="Arial" w:cs="Arial"/>
                      <w:color w:val="000000"/>
                    </w:rPr>
                    <w:t>O</w:t>
                  </w:r>
                  <w:r w:rsidR="001B0659">
                    <w:rPr>
                      <w:rFonts w:ascii="Arial" w:eastAsia="Times New Roman" w:hAnsi="Arial" w:cs="Arial"/>
                      <w:color w:val="000000"/>
                    </w:rPr>
                    <w:t>2</w:t>
                  </w:r>
                  <w:r w:rsidR="0029546B">
                    <w:rPr>
                      <w:rFonts w:ascii="Arial" w:eastAsia="Times New Roman" w:hAnsi="Arial" w:cs="Arial"/>
                      <w:color w:val="000000"/>
                    </w:rPr>
                    <w:t>.1</w:t>
                  </w:r>
                  <w:r w:rsidRPr="000F0167">
                    <w:rPr>
                      <w:rFonts w:ascii="Arial" w:eastAsia="Times New Roman" w:hAnsi="Arial" w:cs="Arial"/>
                      <w:color w:val="000000"/>
                      <w:kern w:val="0"/>
                      <w:sz w:val="22"/>
                      <w:lang w:eastAsia="en-US" w:bidi="ne-NP"/>
                    </w:rPr>
                    <w:t>A1</w:t>
                  </w:r>
                </w:p>
              </w:tc>
              <w:tc>
                <w:tcPr>
                  <w:tcW w:w="7280" w:type="dxa"/>
                  <w:tcBorders>
                    <w:top w:val="single" w:sz="4" w:space="0" w:color="auto"/>
                    <w:right w:val="single" w:sz="4" w:space="0" w:color="auto"/>
                  </w:tcBorders>
                  <w:shd w:val="clear" w:color="auto" w:fill="auto"/>
                  <w:noWrap/>
                  <w:vAlign w:val="bottom"/>
                  <w:hideMark/>
                </w:tcPr>
                <w:p w14:paraId="572B928D" w14:textId="7F748A50" w:rsidR="00902ADE" w:rsidRPr="000F0167" w:rsidRDefault="0073661A" w:rsidP="00F2434A">
                  <w:pPr>
                    <w:widowControl/>
                    <w:wordWrap/>
                    <w:autoSpaceDE/>
                    <w:autoSpaceDN/>
                    <w:spacing w:line="276" w:lineRule="auto"/>
                    <w:jc w:val="left"/>
                    <w:rPr>
                      <w:rFonts w:ascii="Arial" w:eastAsia="Times New Roman" w:hAnsi="Arial" w:cs="Arial"/>
                      <w:color w:val="000000"/>
                      <w:kern w:val="0"/>
                      <w:sz w:val="22"/>
                      <w:szCs w:val="24"/>
                      <w:lang w:eastAsia="en-US" w:bidi="ne-NP"/>
                    </w:rPr>
                  </w:pPr>
                  <w:r>
                    <w:rPr>
                      <w:rFonts w:ascii="Arial" w:eastAsia="Times New Roman" w:hAnsi="Arial" w:cs="Arial"/>
                      <w:color w:val="000000"/>
                      <w:sz w:val="22"/>
                      <w:szCs w:val="24"/>
                    </w:rPr>
                    <w:t>Activity</w:t>
                  </w:r>
                  <w:r w:rsidRPr="0073661A">
                    <w:rPr>
                      <w:rFonts w:ascii="Arial" w:eastAsia="Times New Roman" w:hAnsi="Arial" w:cs="Arial"/>
                      <w:color w:val="000000"/>
                      <w:sz w:val="22"/>
                      <w:szCs w:val="24"/>
                    </w:rPr>
                    <w:t xml:space="preserve"> 2.1.1: Improve tools (</w:t>
                  </w:r>
                  <w:r w:rsidR="008B0307" w:rsidRPr="0073661A">
                    <w:rPr>
                      <w:rFonts w:ascii="Arial" w:eastAsia="Times New Roman" w:hAnsi="Arial" w:cs="Arial"/>
                      <w:color w:val="000000"/>
                      <w:sz w:val="22"/>
                      <w:szCs w:val="24"/>
                    </w:rPr>
                    <w:t>e.g.,</w:t>
                  </w:r>
                  <w:r w:rsidRPr="0073661A">
                    <w:rPr>
                      <w:rFonts w:ascii="Arial" w:eastAsia="Times New Roman" w:hAnsi="Arial" w:cs="Arial"/>
                      <w:color w:val="000000"/>
                      <w:sz w:val="22"/>
                      <w:szCs w:val="24"/>
                    </w:rPr>
                    <w:t xml:space="preserve"> information and communication technology) and methods for assessment of pest and disease, micro-/nutrient deficiency and pollination deficit induced risks and vulnerability and </w:t>
                  </w:r>
                  <w:r w:rsidR="009A1E88">
                    <w:rPr>
                      <w:rFonts w:ascii="Arial" w:eastAsia="Times New Roman" w:hAnsi="Arial" w:cs="Arial"/>
                      <w:color w:val="000000"/>
                      <w:sz w:val="22"/>
                      <w:szCs w:val="24"/>
                    </w:rPr>
                    <w:t xml:space="preserve">get </w:t>
                  </w:r>
                  <w:r w:rsidRPr="0073661A">
                    <w:rPr>
                      <w:rFonts w:ascii="Arial" w:eastAsia="Times New Roman" w:hAnsi="Arial" w:cs="Arial"/>
                      <w:color w:val="000000"/>
                      <w:sz w:val="22"/>
                      <w:szCs w:val="24"/>
                    </w:rPr>
                    <w:t>crop yield assessment models introduce</w:t>
                  </w:r>
                  <w:r w:rsidR="009A1E88">
                    <w:rPr>
                      <w:rFonts w:ascii="Arial" w:eastAsia="Times New Roman" w:hAnsi="Arial" w:cs="Arial"/>
                      <w:color w:val="000000"/>
                      <w:sz w:val="22"/>
                      <w:szCs w:val="24"/>
                    </w:rPr>
                    <w:t>d</w:t>
                  </w:r>
                  <w:r w:rsidRPr="0073661A">
                    <w:rPr>
                      <w:rFonts w:ascii="Arial" w:eastAsia="Times New Roman" w:hAnsi="Arial" w:cs="Arial"/>
                      <w:color w:val="000000"/>
                      <w:sz w:val="22"/>
                      <w:szCs w:val="24"/>
                    </w:rPr>
                    <w:t xml:space="preserve"> at the national level and core staff trained (&gt;25 staff at MOALD, DOA and DLS trained) and linked with target districts.</w:t>
                  </w:r>
                </w:p>
              </w:tc>
            </w:tr>
            <w:tr w:rsidR="00902ADE" w:rsidRPr="000F0167" w14:paraId="0342FC9A" w14:textId="77777777" w:rsidTr="001B0659">
              <w:trPr>
                <w:trHeight w:val="300"/>
              </w:trPr>
              <w:tc>
                <w:tcPr>
                  <w:tcW w:w="901" w:type="dxa"/>
                  <w:gridSpan w:val="2"/>
                  <w:tcBorders>
                    <w:left w:val="single" w:sz="4" w:space="0" w:color="auto"/>
                  </w:tcBorders>
                  <w:shd w:val="clear" w:color="auto" w:fill="auto"/>
                  <w:noWrap/>
                  <w:hideMark/>
                </w:tcPr>
                <w:p w14:paraId="0B332DCA" w14:textId="1465C10E" w:rsidR="00902ADE" w:rsidRPr="000F0167" w:rsidRDefault="00902ADE" w:rsidP="00F2434A">
                  <w:pPr>
                    <w:widowControl/>
                    <w:wordWrap/>
                    <w:autoSpaceDE/>
                    <w:autoSpaceDN/>
                    <w:spacing w:line="276" w:lineRule="auto"/>
                    <w:jc w:val="left"/>
                    <w:rPr>
                      <w:rFonts w:ascii="Arial" w:eastAsia="Times New Roman" w:hAnsi="Arial" w:cs="Arial"/>
                      <w:color w:val="000000"/>
                      <w:kern w:val="0"/>
                      <w:sz w:val="22"/>
                      <w:lang w:eastAsia="en-US" w:bidi="ne-NP"/>
                    </w:rPr>
                  </w:pPr>
                  <w:r w:rsidRPr="000F0167">
                    <w:rPr>
                      <w:rFonts w:ascii="Arial" w:eastAsia="Times New Roman" w:hAnsi="Arial" w:cs="Arial"/>
                      <w:color w:val="000000"/>
                    </w:rPr>
                    <w:t>O</w:t>
                  </w:r>
                  <w:r w:rsidR="001B0659">
                    <w:rPr>
                      <w:rFonts w:ascii="Arial" w:eastAsia="Times New Roman" w:hAnsi="Arial" w:cs="Arial"/>
                      <w:color w:val="000000"/>
                    </w:rPr>
                    <w:t>2</w:t>
                  </w:r>
                  <w:r w:rsidR="0029546B">
                    <w:rPr>
                      <w:rFonts w:ascii="Arial" w:eastAsia="Times New Roman" w:hAnsi="Arial" w:cs="Arial"/>
                      <w:color w:val="000000"/>
                    </w:rPr>
                    <w:t>.1</w:t>
                  </w:r>
                  <w:r w:rsidRPr="000F0167">
                    <w:rPr>
                      <w:rFonts w:ascii="Arial" w:eastAsia="Times New Roman" w:hAnsi="Arial" w:cs="Arial"/>
                      <w:color w:val="000000"/>
                      <w:kern w:val="0"/>
                      <w:sz w:val="22"/>
                      <w:lang w:eastAsia="en-US" w:bidi="ne-NP"/>
                    </w:rPr>
                    <w:t>A2</w:t>
                  </w:r>
                </w:p>
              </w:tc>
              <w:tc>
                <w:tcPr>
                  <w:tcW w:w="7280" w:type="dxa"/>
                  <w:tcBorders>
                    <w:right w:val="single" w:sz="4" w:space="0" w:color="auto"/>
                  </w:tcBorders>
                  <w:shd w:val="clear" w:color="auto" w:fill="auto"/>
                  <w:noWrap/>
                  <w:vAlign w:val="bottom"/>
                  <w:hideMark/>
                </w:tcPr>
                <w:p w14:paraId="457060EB" w14:textId="61E2D82F" w:rsidR="00902ADE" w:rsidRPr="000F0167" w:rsidRDefault="000C74BB" w:rsidP="00F2434A">
                  <w:pPr>
                    <w:widowControl/>
                    <w:wordWrap/>
                    <w:autoSpaceDE/>
                    <w:autoSpaceDN/>
                    <w:spacing w:line="276" w:lineRule="auto"/>
                    <w:jc w:val="left"/>
                    <w:rPr>
                      <w:rFonts w:ascii="Arial" w:eastAsia="Times New Roman" w:hAnsi="Arial" w:cs="Arial"/>
                      <w:color w:val="000000"/>
                      <w:kern w:val="0"/>
                      <w:sz w:val="22"/>
                      <w:szCs w:val="24"/>
                      <w:lang w:eastAsia="en-US" w:bidi="ne-NP"/>
                    </w:rPr>
                  </w:pPr>
                  <w:r>
                    <w:rPr>
                      <w:rFonts w:ascii="Arial" w:eastAsia="Times New Roman" w:hAnsi="Arial" w:cs="Arial"/>
                      <w:color w:val="000000"/>
                      <w:sz w:val="22"/>
                      <w:szCs w:val="24"/>
                    </w:rPr>
                    <w:t>Activity</w:t>
                  </w:r>
                  <w:r w:rsidRPr="000C74BB">
                    <w:rPr>
                      <w:rFonts w:ascii="Arial" w:eastAsia="Times New Roman" w:hAnsi="Arial" w:cs="Arial"/>
                      <w:color w:val="000000"/>
                      <w:sz w:val="22"/>
                      <w:szCs w:val="24"/>
                    </w:rPr>
                    <w:t xml:space="preserve"> 2.1.2: Improve pest and disease risk and vulnerability assessment methods (from output 2.1.1) used to develop spatial risk and impact information on agriculture for certain Rural Municipalities in target districts.</w:t>
                  </w:r>
                </w:p>
              </w:tc>
            </w:tr>
            <w:tr w:rsidR="008736C2" w:rsidRPr="000F0167" w14:paraId="3F134E7C" w14:textId="77777777" w:rsidTr="001B0659">
              <w:trPr>
                <w:trHeight w:val="66"/>
              </w:trPr>
              <w:tc>
                <w:tcPr>
                  <w:tcW w:w="901" w:type="dxa"/>
                  <w:gridSpan w:val="2"/>
                  <w:tcBorders>
                    <w:left w:val="single" w:sz="4" w:space="0" w:color="auto"/>
                  </w:tcBorders>
                  <w:shd w:val="clear" w:color="auto" w:fill="auto"/>
                  <w:noWrap/>
                </w:tcPr>
                <w:p w14:paraId="517CD0B6" w14:textId="76F0E626" w:rsidR="00C23FC7" w:rsidRPr="000F0167" w:rsidRDefault="00C23FC7" w:rsidP="00F2434A">
                  <w:pPr>
                    <w:widowControl/>
                    <w:wordWrap/>
                    <w:autoSpaceDE/>
                    <w:autoSpaceDN/>
                    <w:spacing w:line="276" w:lineRule="auto"/>
                    <w:jc w:val="left"/>
                    <w:rPr>
                      <w:rFonts w:ascii="Arial" w:eastAsia="Times New Roman" w:hAnsi="Arial" w:cs="Arial"/>
                      <w:color w:val="000000"/>
                    </w:rPr>
                  </w:pPr>
                </w:p>
              </w:tc>
              <w:tc>
                <w:tcPr>
                  <w:tcW w:w="7280" w:type="dxa"/>
                  <w:tcBorders>
                    <w:right w:val="single" w:sz="4" w:space="0" w:color="auto"/>
                  </w:tcBorders>
                  <w:shd w:val="clear" w:color="auto" w:fill="auto"/>
                  <w:noWrap/>
                  <w:vAlign w:val="bottom"/>
                </w:tcPr>
                <w:p w14:paraId="3C5FB799" w14:textId="17F621EB" w:rsidR="008736C2" w:rsidRPr="000F0167" w:rsidRDefault="008736C2" w:rsidP="00F2434A">
                  <w:pPr>
                    <w:widowControl/>
                    <w:wordWrap/>
                    <w:autoSpaceDE/>
                    <w:autoSpaceDN/>
                    <w:spacing w:line="276" w:lineRule="auto"/>
                    <w:jc w:val="left"/>
                    <w:rPr>
                      <w:rFonts w:ascii="Arial" w:eastAsia="Times New Roman" w:hAnsi="Arial" w:cs="Arial"/>
                      <w:color w:val="000000"/>
                      <w:sz w:val="22"/>
                      <w:szCs w:val="24"/>
                    </w:rPr>
                  </w:pPr>
                </w:p>
              </w:tc>
            </w:tr>
            <w:tr w:rsidR="00902ADE" w:rsidRPr="000F0167" w14:paraId="5200F44C" w14:textId="77777777" w:rsidTr="00425D2A">
              <w:trPr>
                <w:trHeight w:val="615"/>
              </w:trPr>
              <w:tc>
                <w:tcPr>
                  <w:tcW w:w="8181"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18A36EC1" w14:textId="77777777" w:rsidR="00286913" w:rsidRDefault="00286913" w:rsidP="000C74BB">
                  <w:pPr>
                    <w:wordWrap/>
                    <w:spacing w:line="276" w:lineRule="auto"/>
                    <w:rPr>
                      <w:rFonts w:ascii="Arial" w:hAnsi="Arial" w:cs="Arial"/>
                      <w:b/>
                      <w:bCs/>
                      <w:sz w:val="22"/>
                      <w:szCs w:val="28"/>
                    </w:rPr>
                  </w:pPr>
                </w:p>
                <w:p w14:paraId="752161B1" w14:textId="196AD64D" w:rsidR="00902ADE" w:rsidRPr="000F0167" w:rsidRDefault="008D4A4B" w:rsidP="000C74BB">
                  <w:pPr>
                    <w:wordWrap/>
                    <w:spacing w:line="276" w:lineRule="auto"/>
                    <w:rPr>
                      <w:rFonts w:ascii="Arial" w:eastAsia="Times New Roman" w:hAnsi="Arial" w:cs="Arial"/>
                      <w:b/>
                      <w:bCs/>
                      <w:color w:val="000000"/>
                    </w:rPr>
                  </w:pPr>
                  <w:r w:rsidRPr="008D4A4B">
                    <w:rPr>
                      <w:rFonts w:ascii="Arial" w:hAnsi="Arial" w:cs="Arial"/>
                      <w:b/>
                      <w:bCs/>
                      <w:iCs/>
                      <w:sz w:val="22"/>
                      <w:szCs w:val="28"/>
                    </w:rPr>
                    <w:t>Specific outcome</w:t>
                  </w:r>
                  <w:r w:rsidR="000C74BB">
                    <w:rPr>
                      <w:rFonts w:ascii="Arial" w:hAnsi="Arial" w:cs="Arial"/>
                      <w:b/>
                      <w:bCs/>
                      <w:sz w:val="22"/>
                      <w:szCs w:val="28"/>
                    </w:rPr>
                    <w:t>-2</w:t>
                  </w:r>
                  <w:r w:rsidR="000C74BB" w:rsidRPr="001E7A85">
                    <w:rPr>
                      <w:rFonts w:ascii="Arial" w:hAnsi="Arial" w:cs="Arial"/>
                      <w:b/>
                      <w:bCs/>
                      <w:sz w:val="22"/>
                      <w:szCs w:val="28"/>
                    </w:rPr>
                    <w:t>:</w:t>
                  </w:r>
                </w:p>
                <w:p w14:paraId="1CADC8E7" w14:textId="56576972" w:rsidR="00902ADE" w:rsidRPr="000F0167" w:rsidRDefault="00902ADE" w:rsidP="000C74BB">
                  <w:pPr>
                    <w:widowControl/>
                    <w:wordWrap/>
                    <w:autoSpaceDE/>
                    <w:autoSpaceDN/>
                    <w:spacing w:line="276" w:lineRule="auto"/>
                    <w:rPr>
                      <w:rFonts w:ascii="Arial" w:eastAsia="Times New Roman" w:hAnsi="Arial" w:cs="Arial"/>
                      <w:b/>
                      <w:bCs/>
                      <w:color w:val="000000"/>
                      <w:kern w:val="0"/>
                      <w:sz w:val="22"/>
                      <w:lang w:eastAsia="en-US" w:bidi="ne-NP"/>
                    </w:rPr>
                  </w:pPr>
                  <w:r w:rsidRPr="000F0167">
                    <w:rPr>
                      <w:rFonts w:ascii="Arial" w:eastAsia="Times New Roman" w:hAnsi="Arial" w:cs="Arial"/>
                      <w:b/>
                      <w:bCs/>
                      <w:color w:val="000000"/>
                    </w:rPr>
                    <w:t xml:space="preserve">Output </w:t>
                  </w:r>
                  <w:r w:rsidR="000C74BB">
                    <w:rPr>
                      <w:rFonts w:ascii="Arial" w:eastAsia="Times New Roman" w:hAnsi="Arial" w:cs="Arial"/>
                      <w:b/>
                      <w:bCs/>
                      <w:color w:val="000000"/>
                    </w:rPr>
                    <w:t>2.2</w:t>
                  </w:r>
                  <w:r w:rsidRPr="000F0167">
                    <w:rPr>
                      <w:rFonts w:ascii="Arial" w:eastAsia="Times New Roman" w:hAnsi="Arial" w:cs="Arial"/>
                      <w:b/>
                      <w:bCs/>
                      <w:color w:val="000000"/>
                      <w:kern w:val="0"/>
                      <w:sz w:val="22"/>
                      <w:lang w:eastAsia="en-US" w:bidi="ne-NP"/>
                    </w:rPr>
                    <w:t xml:space="preserve">: </w:t>
                  </w:r>
                  <w:r w:rsidR="000C74BB" w:rsidRPr="000C74BB">
                    <w:rPr>
                      <w:rFonts w:ascii="Arial" w:eastAsia="Times New Roman" w:hAnsi="Arial" w:cs="Arial"/>
                      <w:color w:val="000000"/>
                      <w:kern w:val="0"/>
                      <w:sz w:val="22"/>
                      <w:lang w:eastAsia="en-US" w:bidi="ne-NP"/>
                    </w:rPr>
                    <w:t>Improved agrometeorological forecast disseminated in target districts in close coordination with similar initiatives at the national level.</w:t>
                  </w:r>
                </w:p>
              </w:tc>
            </w:tr>
            <w:tr w:rsidR="00902ADE" w:rsidRPr="000F0167" w14:paraId="315ECD9C" w14:textId="77777777" w:rsidTr="00425D2A">
              <w:trPr>
                <w:trHeight w:val="285"/>
              </w:trPr>
              <w:tc>
                <w:tcPr>
                  <w:tcW w:w="8181" w:type="dxa"/>
                  <w:gridSpan w:val="3"/>
                  <w:tcBorders>
                    <w:top w:val="single" w:sz="4" w:space="0" w:color="auto"/>
                  </w:tcBorders>
                  <w:shd w:val="clear" w:color="auto" w:fill="auto"/>
                  <w:noWrap/>
                  <w:vAlign w:val="bottom"/>
                  <w:hideMark/>
                </w:tcPr>
                <w:p w14:paraId="3C6310FF" w14:textId="77777777" w:rsidR="00286913" w:rsidRDefault="00286913" w:rsidP="00F2434A">
                  <w:pPr>
                    <w:widowControl/>
                    <w:wordWrap/>
                    <w:autoSpaceDE/>
                    <w:autoSpaceDN/>
                    <w:spacing w:line="276" w:lineRule="auto"/>
                    <w:jc w:val="center"/>
                    <w:rPr>
                      <w:rFonts w:ascii="Arial" w:eastAsia="Times New Roman" w:hAnsi="Arial" w:cs="Arial"/>
                      <w:b/>
                      <w:i/>
                      <w:color w:val="000000"/>
                      <w:kern w:val="0"/>
                      <w:sz w:val="22"/>
                      <w:lang w:eastAsia="en-US" w:bidi="ne-NP"/>
                    </w:rPr>
                  </w:pPr>
                </w:p>
                <w:p w14:paraId="09A8F229" w14:textId="50DCA998" w:rsidR="00902ADE" w:rsidRPr="000C74BB" w:rsidRDefault="00902ADE" w:rsidP="00F2434A">
                  <w:pPr>
                    <w:widowControl/>
                    <w:wordWrap/>
                    <w:autoSpaceDE/>
                    <w:autoSpaceDN/>
                    <w:spacing w:line="276" w:lineRule="auto"/>
                    <w:jc w:val="center"/>
                    <w:rPr>
                      <w:rFonts w:ascii="Arial" w:eastAsia="Times New Roman" w:hAnsi="Arial" w:cs="Arial"/>
                      <w:b/>
                      <w:i/>
                      <w:color w:val="000000"/>
                      <w:kern w:val="0"/>
                      <w:sz w:val="22"/>
                      <w:lang w:eastAsia="en-US" w:bidi="ne-NP"/>
                    </w:rPr>
                  </w:pPr>
                  <w:r w:rsidRPr="000C74BB">
                    <w:rPr>
                      <w:rFonts w:ascii="Arial" w:eastAsia="Times New Roman" w:hAnsi="Arial" w:cs="Arial"/>
                      <w:b/>
                      <w:i/>
                      <w:color w:val="000000"/>
                      <w:kern w:val="0"/>
                      <w:sz w:val="22"/>
                      <w:lang w:eastAsia="en-US" w:bidi="ne-NP"/>
                    </w:rPr>
                    <w:t>Activities</w:t>
                  </w:r>
                </w:p>
              </w:tc>
            </w:tr>
            <w:tr w:rsidR="00902ADE" w:rsidRPr="000F0167" w14:paraId="6BE53DDE" w14:textId="77777777" w:rsidTr="000C74BB">
              <w:trPr>
                <w:trHeight w:val="300"/>
              </w:trPr>
              <w:tc>
                <w:tcPr>
                  <w:tcW w:w="901" w:type="dxa"/>
                  <w:gridSpan w:val="2"/>
                  <w:tcBorders>
                    <w:top w:val="single" w:sz="4" w:space="0" w:color="auto"/>
                    <w:left w:val="single" w:sz="4" w:space="0" w:color="auto"/>
                  </w:tcBorders>
                  <w:shd w:val="clear" w:color="auto" w:fill="auto"/>
                  <w:noWrap/>
                  <w:hideMark/>
                </w:tcPr>
                <w:p w14:paraId="1D02B4CA" w14:textId="46E96B6E" w:rsidR="00902ADE" w:rsidRPr="000F0167" w:rsidRDefault="00F634B6" w:rsidP="00F2434A">
                  <w:pPr>
                    <w:widowControl/>
                    <w:wordWrap/>
                    <w:autoSpaceDE/>
                    <w:autoSpaceDN/>
                    <w:spacing w:line="276" w:lineRule="auto"/>
                    <w:jc w:val="left"/>
                    <w:rPr>
                      <w:rFonts w:ascii="Arial" w:eastAsia="Times New Roman" w:hAnsi="Arial" w:cs="Arial"/>
                      <w:color w:val="000000"/>
                      <w:kern w:val="0"/>
                      <w:sz w:val="22"/>
                      <w:lang w:eastAsia="en-US" w:bidi="ne-NP"/>
                    </w:rPr>
                  </w:pPr>
                  <w:r w:rsidRPr="000F0167">
                    <w:rPr>
                      <w:rFonts w:ascii="Arial" w:eastAsia="Times New Roman" w:hAnsi="Arial" w:cs="Arial"/>
                      <w:color w:val="000000"/>
                    </w:rPr>
                    <w:t>O</w:t>
                  </w:r>
                  <w:r w:rsidR="000C74BB">
                    <w:rPr>
                      <w:rFonts w:ascii="Arial" w:eastAsia="Times New Roman" w:hAnsi="Arial" w:cs="Arial"/>
                      <w:color w:val="000000"/>
                    </w:rPr>
                    <w:t>2</w:t>
                  </w:r>
                  <w:r w:rsidR="0029546B">
                    <w:rPr>
                      <w:rFonts w:ascii="Arial" w:eastAsia="Times New Roman" w:hAnsi="Arial" w:cs="Arial"/>
                      <w:color w:val="000000"/>
                    </w:rPr>
                    <w:t>.2</w:t>
                  </w:r>
                  <w:r w:rsidRPr="000F0167">
                    <w:rPr>
                      <w:rFonts w:ascii="Arial" w:eastAsia="Times New Roman" w:hAnsi="Arial" w:cs="Arial"/>
                      <w:color w:val="000000"/>
                      <w:kern w:val="0"/>
                      <w:sz w:val="22"/>
                      <w:lang w:eastAsia="en-US" w:bidi="ne-NP"/>
                    </w:rPr>
                    <w:t>A</w:t>
                  </w:r>
                  <w:r w:rsidR="000C74BB">
                    <w:rPr>
                      <w:rFonts w:ascii="Arial" w:eastAsia="Times New Roman" w:hAnsi="Arial" w:cs="Arial"/>
                      <w:color w:val="000000"/>
                      <w:kern w:val="0"/>
                      <w:sz w:val="22"/>
                      <w:lang w:eastAsia="en-US" w:bidi="ne-NP"/>
                    </w:rPr>
                    <w:t>1</w:t>
                  </w:r>
                </w:p>
              </w:tc>
              <w:tc>
                <w:tcPr>
                  <w:tcW w:w="7280" w:type="dxa"/>
                  <w:tcBorders>
                    <w:top w:val="single" w:sz="4" w:space="0" w:color="auto"/>
                    <w:right w:val="single" w:sz="4" w:space="0" w:color="auto"/>
                  </w:tcBorders>
                  <w:shd w:val="clear" w:color="auto" w:fill="auto"/>
                  <w:noWrap/>
                  <w:vAlign w:val="bottom"/>
                  <w:hideMark/>
                </w:tcPr>
                <w:p w14:paraId="0BDE5811" w14:textId="1BEA713F" w:rsidR="00902ADE" w:rsidRPr="000F0167" w:rsidRDefault="00E20A39" w:rsidP="00F2434A">
                  <w:pPr>
                    <w:widowControl/>
                    <w:wordWrap/>
                    <w:autoSpaceDE/>
                    <w:autoSpaceDN/>
                    <w:spacing w:line="276" w:lineRule="auto"/>
                    <w:jc w:val="left"/>
                    <w:rPr>
                      <w:rFonts w:ascii="Arial" w:eastAsia="Times New Roman" w:hAnsi="Arial" w:cs="Arial"/>
                      <w:color w:val="000000"/>
                      <w:kern w:val="0"/>
                      <w:sz w:val="22"/>
                      <w:lang w:eastAsia="en-US" w:bidi="ne-NP"/>
                    </w:rPr>
                  </w:pPr>
                  <w:r>
                    <w:rPr>
                      <w:rFonts w:ascii="Arial" w:eastAsia="Times New Roman" w:hAnsi="Arial" w:cs="Arial"/>
                      <w:color w:val="000000"/>
                      <w:kern w:val="0"/>
                      <w:sz w:val="22"/>
                      <w:lang w:eastAsia="en-US" w:bidi="ne-NP"/>
                    </w:rPr>
                    <w:t>Activity</w:t>
                  </w:r>
                  <w:r w:rsidRPr="00E20A39">
                    <w:rPr>
                      <w:rFonts w:ascii="Arial" w:eastAsia="Times New Roman" w:hAnsi="Arial" w:cs="Arial"/>
                      <w:color w:val="000000"/>
                      <w:kern w:val="0"/>
                      <w:sz w:val="22"/>
                      <w:lang w:eastAsia="en-US" w:bidi="ne-NP"/>
                    </w:rPr>
                    <w:t xml:space="preserve"> 2.2.1: Improved agrometeorological forecast products from the Department of Hydrology and </w:t>
                  </w:r>
                  <w:r w:rsidR="009A1E88" w:rsidRPr="00E20A39">
                    <w:rPr>
                      <w:rFonts w:ascii="Arial" w:eastAsia="Times New Roman" w:hAnsi="Arial" w:cs="Arial"/>
                      <w:color w:val="000000"/>
                      <w:kern w:val="0"/>
                      <w:sz w:val="22"/>
                      <w:lang w:eastAsia="en-US" w:bidi="ne-NP"/>
                    </w:rPr>
                    <w:t>Meteorology</w:t>
                  </w:r>
                  <w:r w:rsidRPr="00E20A39">
                    <w:rPr>
                      <w:rFonts w:ascii="Arial" w:eastAsia="Times New Roman" w:hAnsi="Arial" w:cs="Arial"/>
                      <w:color w:val="000000"/>
                      <w:kern w:val="0"/>
                      <w:sz w:val="22"/>
                      <w:lang w:eastAsia="en-US" w:bidi="ne-NP"/>
                    </w:rPr>
                    <w:t xml:space="preserve"> (DHM) will be disseminated to 120 farmer groups (at least 3000 men and women farmers) </w:t>
                  </w:r>
                  <w:r w:rsidR="00EB7AE7">
                    <w:rPr>
                      <w:rFonts w:ascii="Arial" w:eastAsia="Times New Roman" w:hAnsi="Arial" w:cs="Arial"/>
                      <w:color w:val="000000"/>
                      <w:kern w:val="0"/>
                      <w:sz w:val="22"/>
                      <w:lang w:eastAsia="en-US" w:bidi="ne-NP"/>
                    </w:rPr>
                    <w:t>for</w:t>
                  </w:r>
                  <w:r w:rsidRPr="00E20A39">
                    <w:rPr>
                      <w:rFonts w:ascii="Arial" w:eastAsia="Times New Roman" w:hAnsi="Arial" w:cs="Arial"/>
                      <w:color w:val="000000"/>
                      <w:kern w:val="0"/>
                      <w:sz w:val="22"/>
                      <w:lang w:eastAsia="en-US" w:bidi="ne-NP"/>
                    </w:rPr>
                    <w:t xml:space="preserve"> wider rural communities in Rural Municipalities of the project districts. The end-users will be trained using Farmer Field School (FFS) approach (</w:t>
                  </w:r>
                  <w:r w:rsidR="00EB7AE7">
                    <w:rPr>
                      <w:rFonts w:ascii="Arial" w:eastAsia="Times New Roman" w:hAnsi="Arial" w:cs="Arial"/>
                      <w:color w:val="000000"/>
                      <w:kern w:val="0"/>
                      <w:sz w:val="22"/>
                      <w:lang w:eastAsia="en-US" w:bidi="ne-NP"/>
                    </w:rPr>
                    <w:t xml:space="preserve">get </w:t>
                  </w:r>
                  <w:r w:rsidRPr="00E20A39">
                    <w:rPr>
                      <w:rFonts w:ascii="Arial" w:eastAsia="Times New Roman" w:hAnsi="Arial" w:cs="Arial"/>
                      <w:color w:val="000000"/>
                      <w:kern w:val="0"/>
                      <w:sz w:val="22"/>
                      <w:lang w:eastAsia="en-US" w:bidi="ne-NP"/>
                    </w:rPr>
                    <w:t>new products introduced at the local level and sustainable mechanisms to interpret the forecasts established in districts.</w:t>
                  </w:r>
                </w:p>
              </w:tc>
            </w:tr>
            <w:tr w:rsidR="00274391" w:rsidRPr="000F0167" w14:paraId="37C8C065" w14:textId="77777777" w:rsidTr="00425D2A">
              <w:trPr>
                <w:trHeight w:val="615"/>
              </w:trPr>
              <w:tc>
                <w:tcPr>
                  <w:tcW w:w="8181" w:type="dxa"/>
                  <w:gridSpan w:val="3"/>
                  <w:tcBorders>
                    <w:top w:val="single" w:sz="4" w:space="0" w:color="auto"/>
                  </w:tcBorders>
                  <w:shd w:val="clear" w:color="auto" w:fill="auto"/>
                  <w:vAlign w:val="bottom"/>
                  <w:hideMark/>
                </w:tcPr>
                <w:p w14:paraId="4DAEDAFD" w14:textId="77777777" w:rsidR="002A556B" w:rsidRDefault="002A556B" w:rsidP="00F2434A">
                  <w:pPr>
                    <w:wordWrap/>
                    <w:spacing w:line="276" w:lineRule="auto"/>
                    <w:rPr>
                      <w:rFonts w:ascii="Arial" w:hAnsi="Arial" w:cs="Arial"/>
                      <w:b/>
                      <w:bCs/>
                      <w:sz w:val="22"/>
                      <w:szCs w:val="28"/>
                    </w:rPr>
                  </w:pPr>
                </w:p>
                <w:p w14:paraId="4E920D1A" w14:textId="34CA60F9" w:rsidR="00FF2F59" w:rsidRDefault="008D4A4B" w:rsidP="00F2434A">
                  <w:pPr>
                    <w:wordWrap/>
                    <w:spacing w:line="276" w:lineRule="auto"/>
                    <w:rPr>
                      <w:rFonts w:ascii="Arial" w:hAnsi="Arial" w:cs="Arial"/>
                      <w:b/>
                      <w:bCs/>
                      <w:color w:val="000000"/>
                      <w:sz w:val="22"/>
                    </w:rPr>
                  </w:pPr>
                  <w:r w:rsidRPr="008D4A4B">
                    <w:rPr>
                      <w:rFonts w:ascii="Arial" w:hAnsi="Arial" w:cs="Arial"/>
                      <w:b/>
                      <w:bCs/>
                      <w:iCs/>
                      <w:sz w:val="22"/>
                      <w:szCs w:val="28"/>
                    </w:rPr>
                    <w:t>Specific outcome</w:t>
                  </w:r>
                  <w:r w:rsidR="00FF2F59">
                    <w:rPr>
                      <w:rFonts w:ascii="Arial" w:hAnsi="Arial" w:cs="Arial"/>
                      <w:b/>
                      <w:bCs/>
                      <w:sz w:val="22"/>
                      <w:szCs w:val="28"/>
                    </w:rPr>
                    <w:t>-2</w:t>
                  </w:r>
                  <w:r w:rsidR="00FF2F59" w:rsidRPr="001E7A85">
                    <w:rPr>
                      <w:rFonts w:ascii="Arial" w:hAnsi="Arial" w:cs="Arial"/>
                      <w:b/>
                      <w:bCs/>
                      <w:sz w:val="22"/>
                      <w:szCs w:val="28"/>
                    </w:rPr>
                    <w:t>:</w:t>
                  </w:r>
                </w:p>
                <w:p w14:paraId="10DADFCF" w14:textId="5FE3E3D1" w:rsidR="00274391" w:rsidRPr="000F0167" w:rsidRDefault="00274391" w:rsidP="00F2434A">
                  <w:pPr>
                    <w:wordWrap/>
                    <w:spacing w:line="276" w:lineRule="auto"/>
                    <w:rPr>
                      <w:rFonts w:ascii="Arial" w:eastAsia="Times New Roman" w:hAnsi="Arial" w:cs="Arial"/>
                      <w:b/>
                      <w:bCs/>
                      <w:color w:val="000000"/>
                      <w:kern w:val="0"/>
                      <w:sz w:val="22"/>
                      <w:lang w:eastAsia="en-US" w:bidi="ne-NP"/>
                    </w:rPr>
                  </w:pPr>
                  <w:r w:rsidRPr="000F0167">
                    <w:rPr>
                      <w:rFonts w:ascii="Arial" w:hAnsi="Arial" w:cs="Arial"/>
                      <w:b/>
                      <w:bCs/>
                      <w:color w:val="000000"/>
                      <w:sz w:val="22"/>
                    </w:rPr>
                    <w:t xml:space="preserve">Output </w:t>
                  </w:r>
                  <w:r w:rsidR="00665449" w:rsidRPr="00665449">
                    <w:rPr>
                      <w:rFonts w:ascii="Arial" w:eastAsia="Times New Roman" w:hAnsi="Arial" w:cs="Arial"/>
                      <w:b/>
                      <w:bCs/>
                      <w:color w:val="000000"/>
                      <w:kern w:val="0"/>
                      <w:sz w:val="22"/>
                      <w:lang w:eastAsia="en-US" w:bidi="ne-NP"/>
                    </w:rPr>
                    <w:t>2.3:</w:t>
                  </w:r>
                  <w:r w:rsidR="00665449" w:rsidRPr="00665449">
                    <w:rPr>
                      <w:rFonts w:ascii="Arial" w:eastAsia="Times New Roman" w:hAnsi="Arial" w:cs="Arial"/>
                      <w:color w:val="000000"/>
                      <w:kern w:val="0"/>
                      <w:sz w:val="22"/>
                      <w:lang w:eastAsia="en-US" w:bidi="ne-NP"/>
                    </w:rPr>
                    <w:t xml:space="preserve"> </w:t>
                  </w:r>
                  <w:r w:rsidR="00EB7AE7" w:rsidRPr="00EB7AE7">
                    <w:rPr>
                      <w:rFonts w:ascii="Arial" w:eastAsia="Times New Roman" w:hAnsi="Arial" w:cs="Arial"/>
                      <w:color w:val="000000"/>
                      <w:kern w:val="0"/>
                      <w:sz w:val="22"/>
                      <w:lang w:eastAsia="en-US" w:bidi="ne-NP"/>
                    </w:rPr>
                    <w:t>Assessed, monitored, analyzed and provided</w:t>
                  </w:r>
                  <w:r w:rsidR="00665449" w:rsidRPr="00665449">
                    <w:rPr>
                      <w:rFonts w:ascii="Arial" w:eastAsia="Times New Roman" w:hAnsi="Arial" w:cs="Arial"/>
                      <w:color w:val="000000"/>
                      <w:kern w:val="0"/>
                      <w:sz w:val="22"/>
                      <w:lang w:eastAsia="en-US" w:bidi="ne-NP"/>
                    </w:rPr>
                    <w:t xml:space="preserve"> advanced early preparatory management system done for IPPM with nature-based solution</w:t>
                  </w:r>
                  <w:r w:rsidR="005E2E57">
                    <w:rPr>
                      <w:rFonts w:ascii="Arial" w:eastAsia="Times New Roman" w:hAnsi="Arial" w:cs="Arial"/>
                      <w:color w:val="000000"/>
                      <w:kern w:val="0"/>
                      <w:sz w:val="22"/>
                      <w:lang w:eastAsia="en-US" w:bidi="ne-NP"/>
                    </w:rPr>
                    <w:t xml:space="preserve">, </w:t>
                  </w:r>
                  <w:r w:rsidR="005E2E57" w:rsidRPr="005E2E57">
                    <w:rPr>
                      <w:rFonts w:ascii="Arial" w:eastAsia="Times New Roman" w:hAnsi="Arial" w:cs="Arial"/>
                      <w:color w:val="000000"/>
                      <w:kern w:val="0"/>
                      <w:sz w:val="22"/>
                      <w:lang w:eastAsia="en-US" w:bidi="ne-NP"/>
                    </w:rPr>
                    <w:t>GIS mapping of crop pollination vulnerability to multi-hazards under climate change</w:t>
                  </w:r>
                  <w:r w:rsidR="00665449" w:rsidRPr="00665449">
                    <w:rPr>
                      <w:rFonts w:ascii="Arial" w:eastAsia="Times New Roman" w:hAnsi="Arial" w:cs="Arial"/>
                      <w:color w:val="000000"/>
                      <w:kern w:val="0"/>
                      <w:sz w:val="22"/>
                      <w:lang w:eastAsia="en-US" w:bidi="ne-NP"/>
                    </w:rPr>
                    <w:t xml:space="preserve"> and integrated early managed pollination information/technology information to cope with pest and disease invasion/infestation, micro-/nutrient imbalance (deficiencies), soil health deterioration and pollination deficit induced risks.</w:t>
                  </w:r>
                  <w:r w:rsidR="00EB7AE7">
                    <w:rPr>
                      <w:rFonts w:ascii="Arial" w:eastAsia="Times New Roman" w:hAnsi="Arial" w:cs="Arial"/>
                      <w:color w:val="000000"/>
                      <w:kern w:val="0"/>
                      <w:sz w:val="22"/>
                      <w:lang w:eastAsia="en-US" w:bidi="ne-NP"/>
                    </w:rPr>
                    <w:t xml:space="preserve"> </w:t>
                  </w:r>
                </w:p>
              </w:tc>
            </w:tr>
            <w:tr w:rsidR="00274391" w:rsidRPr="000F0167" w14:paraId="5F65AFD1" w14:textId="77777777" w:rsidTr="00902ADE">
              <w:trPr>
                <w:trHeight w:val="285"/>
              </w:trPr>
              <w:tc>
                <w:tcPr>
                  <w:tcW w:w="8181" w:type="dxa"/>
                  <w:gridSpan w:val="3"/>
                  <w:tcBorders>
                    <w:bottom w:val="single" w:sz="4" w:space="0" w:color="auto"/>
                  </w:tcBorders>
                  <w:shd w:val="clear" w:color="auto" w:fill="auto"/>
                  <w:noWrap/>
                  <w:vAlign w:val="bottom"/>
                  <w:hideMark/>
                </w:tcPr>
                <w:p w14:paraId="0F66C5B1" w14:textId="77777777" w:rsidR="00286913" w:rsidRPr="002A556B" w:rsidRDefault="00286913" w:rsidP="00F2434A">
                  <w:pPr>
                    <w:widowControl/>
                    <w:wordWrap/>
                    <w:autoSpaceDE/>
                    <w:autoSpaceDN/>
                    <w:spacing w:line="276" w:lineRule="auto"/>
                    <w:jc w:val="center"/>
                    <w:rPr>
                      <w:rFonts w:ascii="Arial" w:eastAsia="Times New Roman" w:hAnsi="Arial" w:cs="Arial"/>
                      <w:b/>
                      <w:i/>
                      <w:color w:val="000000"/>
                      <w:kern w:val="0"/>
                      <w:sz w:val="14"/>
                      <w:szCs w:val="14"/>
                      <w:lang w:eastAsia="en-US" w:bidi="ne-NP"/>
                    </w:rPr>
                  </w:pPr>
                </w:p>
                <w:p w14:paraId="2B89C560" w14:textId="3F8FEC3D" w:rsidR="00274391" w:rsidRPr="00EB7AE7" w:rsidRDefault="00274391" w:rsidP="00F2434A">
                  <w:pPr>
                    <w:widowControl/>
                    <w:wordWrap/>
                    <w:autoSpaceDE/>
                    <w:autoSpaceDN/>
                    <w:spacing w:line="276" w:lineRule="auto"/>
                    <w:jc w:val="center"/>
                    <w:rPr>
                      <w:rFonts w:ascii="Arial" w:eastAsia="Times New Roman" w:hAnsi="Arial" w:cs="Arial"/>
                      <w:b/>
                      <w:i/>
                      <w:color w:val="000000"/>
                      <w:kern w:val="0"/>
                      <w:sz w:val="22"/>
                      <w:lang w:eastAsia="en-US" w:bidi="ne-NP"/>
                    </w:rPr>
                  </w:pPr>
                  <w:r w:rsidRPr="00EB7AE7">
                    <w:rPr>
                      <w:rFonts w:ascii="Arial" w:eastAsia="Times New Roman" w:hAnsi="Arial" w:cs="Arial"/>
                      <w:b/>
                      <w:i/>
                      <w:color w:val="000000"/>
                      <w:kern w:val="0"/>
                      <w:sz w:val="22"/>
                      <w:lang w:eastAsia="en-US" w:bidi="ne-NP"/>
                    </w:rPr>
                    <w:t>Activities</w:t>
                  </w:r>
                </w:p>
              </w:tc>
            </w:tr>
            <w:tr w:rsidR="00274391" w:rsidRPr="000F0167" w14:paraId="39C53745" w14:textId="77777777" w:rsidTr="00FF2F59">
              <w:trPr>
                <w:trHeight w:val="300"/>
              </w:trPr>
              <w:tc>
                <w:tcPr>
                  <w:tcW w:w="871" w:type="dxa"/>
                  <w:tcBorders>
                    <w:top w:val="single" w:sz="4" w:space="0" w:color="auto"/>
                    <w:left w:val="single" w:sz="4" w:space="0" w:color="auto"/>
                  </w:tcBorders>
                  <w:shd w:val="clear" w:color="auto" w:fill="auto"/>
                  <w:noWrap/>
                  <w:hideMark/>
                </w:tcPr>
                <w:p w14:paraId="5B16CAC1" w14:textId="246DBCE4" w:rsidR="00274391" w:rsidRPr="000F0167" w:rsidRDefault="00274391" w:rsidP="00F2434A">
                  <w:pPr>
                    <w:widowControl/>
                    <w:wordWrap/>
                    <w:autoSpaceDE/>
                    <w:autoSpaceDN/>
                    <w:spacing w:line="276" w:lineRule="auto"/>
                    <w:jc w:val="left"/>
                    <w:rPr>
                      <w:rFonts w:ascii="Arial" w:eastAsia="Times New Roman" w:hAnsi="Arial" w:cs="Arial"/>
                      <w:color w:val="000000"/>
                      <w:kern w:val="0"/>
                      <w:sz w:val="22"/>
                      <w:lang w:eastAsia="en-US" w:bidi="ne-NP"/>
                    </w:rPr>
                  </w:pPr>
                  <w:r w:rsidRPr="000F0167">
                    <w:rPr>
                      <w:rFonts w:ascii="Arial" w:eastAsia="Times New Roman" w:hAnsi="Arial" w:cs="Arial"/>
                      <w:color w:val="000000"/>
                    </w:rPr>
                    <w:t>O</w:t>
                  </w:r>
                  <w:r w:rsidR="00FF2F59">
                    <w:rPr>
                      <w:rFonts w:ascii="Arial" w:eastAsia="Times New Roman" w:hAnsi="Arial" w:cs="Arial"/>
                      <w:color w:val="000000"/>
                    </w:rPr>
                    <w:t>2</w:t>
                  </w:r>
                  <w:r w:rsidR="0029546B">
                    <w:rPr>
                      <w:rFonts w:ascii="Arial" w:eastAsia="Times New Roman" w:hAnsi="Arial" w:cs="Arial"/>
                      <w:color w:val="000000"/>
                    </w:rPr>
                    <w:t>.3</w:t>
                  </w:r>
                  <w:r w:rsidRPr="000F0167">
                    <w:rPr>
                      <w:rFonts w:ascii="Arial" w:eastAsia="Times New Roman" w:hAnsi="Arial" w:cs="Arial"/>
                      <w:color w:val="000000"/>
                      <w:kern w:val="0"/>
                      <w:sz w:val="22"/>
                      <w:lang w:eastAsia="en-US" w:bidi="ne-NP"/>
                    </w:rPr>
                    <w:t>A1</w:t>
                  </w:r>
                </w:p>
              </w:tc>
              <w:tc>
                <w:tcPr>
                  <w:tcW w:w="7310" w:type="dxa"/>
                  <w:gridSpan w:val="2"/>
                  <w:tcBorders>
                    <w:top w:val="single" w:sz="4" w:space="0" w:color="auto"/>
                    <w:right w:val="single" w:sz="4" w:space="0" w:color="auto"/>
                  </w:tcBorders>
                  <w:shd w:val="clear" w:color="auto" w:fill="auto"/>
                  <w:noWrap/>
                  <w:vAlign w:val="bottom"/>
                  <w:hideMark/>
                </w:tcPr>
                <w:p w14:paraId="146D2230" w14:textId="505B5A9F" w:rsidR="00274391" w:rsidRPr="000F0167" w:rsidRDefault="00FF2F59" w:rsidP="00F2434A">
                  <w:pPr>
                    <w:widowControl/>
                    <w:wordWrap/>
                    <w:autoSpaceDE/>
                    <w:autoSpaceDN/>
                    <w:spacing w:line="276" w:lineRule="auto"/>
                    <w:jc w:val="left"/>
                    <w:rPr>
                      <w:rFonts w:ascii="Arial" w:eastAsia="Times New Roman" w:hAnsi="Arial" w:cs="Arial"/>
                      <w:color w:val="000000"/>
                      <w:kern w:val="0"/>
                      <w:sz w:val="22"/>
                      <w:lang w:eastAsia="en-US" w:bidi="ne-NP"/>
                    </w:rPr>
                  </w:pPr>
                  <w:r>
                    <w:rPr>
                      <w:rFonts w:ascii="Arial" w:eastAsia="Times New Roman" w:hAnsi="Arial" w:cs="Arial"/>
                      <w:color w:val="000000"/>
                      <w:kern w:val="0"/>
                      <w:sz w:val="22"/>
                      <w:lang w:eastAsia="en-US" w:bidi="ne-NP"/>
                    </w:rPr>
                    <w:t>Activity</w:t>
                  </w:r>
                  <w:r w:rsidRPr="00FF2F59">
                    <w:rPr>
                      <w:rFonts w:ascii="Arial" w:eastAsia="Times New Roman" w:hAnsi="Arial" w:cs="Arial"/>
                      <w:color w:val="000000"/>
                      <w:kern w:val="0"/>
                      <w:sz w:val="22"/>
                      <w:lang w:eastAsia="en-US" w:bidi="ne-NP"/>
                    </w:rPr>
                    <w:t xml:space="preserve"> 2.3.1: Provide advanced early preparatory management system done for IPPM with nature-based solution</w:t>
                  </w:r>
                  <w:r w:rsidR="00131AB0">
                    <w:rPr>
                      <w:rFonts w:ascii="Arial" w:eastAsia="Times New Roman" w:hAnsi="Arial" w:cs="Arial"/>
                      <w:color w:val="000000"/>
                      <w:kern w:val="0"/>
                      <w:sz w:val="22"/>
                      <w:lang w:eastAsia="en-US" w:bidi="ne-NP"/>
                    </w:rPr>
                    <w:t xml:space="preserve">, </w:t>
                  </w:r>
                  <w:r w:rsidR="00131AB0" w:rsidRPr="00131AB0">
                    <w:rPr>
                      <w:rFonts w:ascii="Arial" w:eastAsia="Times New Roman" w:hAnsi="Arial" w:cs="Arial"/>
                      <w:color w:val="000000"/>
                      <w:kern w:val="0"/>
                      <w:sz w:val="22"/>
                      <w:lang w:eastAsia="en-US" w:bidi="ne-NP"/>
                    </w:rPr>
                    <w:t>GIS mapping of crop pollination vulnerability to multi-hazards under climate change</w:t>
                  </w:r>
                  <w:r w:rsidRPr="00FF2F59">
                    <w:rPr>
                      <w:rFonts w:ascii="Arial" w:eastAsia="Times New Roman" w:hAnsi="Arial" w:cs="Arial"/>
                      <w:color w:val="000000"/>
                      <w:kern w:val="0"/>
                      <w:sz w:val="22"/>
                      <w:lang w:eastAsia="en-US" w:bidi="ne-NP"/>
                    </w:rPr>
                    <w:t xml:space="preserve"> and livelihoods diversification through apiculture.</w:t>
                  </w:r>
                  <w:r w:rsidR="00131AB0">
                    <w:rPr>
                      <w:rFonts w:ascii="Arial" w:eastAsia="Times New Roman" w:hAnsi="Arial" w:cs="Arial"/>
                      <w:color w:val="000000"/>
                      <w:kern w:val="0"/>
                      <w:sz w:val="22"/>
                      <w:lang w:eastAsia="en-US" w:bidi="ne-NP"/>
                    </w:rPr>
                    <w:t xml:space="preserve"> </w:t>
                  </w:r>
                </w:p>
              </w:tc>
            </w:tr>
            <w:tr w:rsidR="007A6DB0" w:rsidRPr="000F0167" w14:paraId="416AF25D" w14:textId="77777777" w:rsidTr="00902ADE">
              <w:trPr>
                <w:trHeight w:val="300"/>
              </w:trPr>
              <w:tc>
                <w:tcPr>
                  <w:tcW w:w="871" w:type="dxa"/>
                  <w:tcBorders>
                    <w:left w:val="single" w:sz="4" w:space="0" w:color="auto"/>
                    <w:bottom w:val="single" w:sz="4" w:space="0" w:color="auto"/>
                  </w:tcBorders>
                  <w:shd w:val="clear" w:color="auto" w:fill="auto"/>
                  <w:noWrap/>
                  <w:vAlign w:val="bottom"/>
                </w:tcPr>
                <w:p w14:paraId="00E4E111" w14:textId="5A235AC8" w:rsidR="007A6DB0" w:rsidRPr="000F0167" w:rsidRDefault="007A6DB0" w:rsidP="00F2434A">
                  <w:pPr>
                    <w:widowControl/>
                    <w:wordWrap/>
                    <w:autoSpaceDE/>
                    <w:autoSpaceDN/>
                    <w:spacing w:line="276" w:lineRule="auto"/>
                    <w:jc w:val="left"/>
                    <w:rPr>
                      <w:rFonts w:ascii="Arial" w:eastAsia="Times New Roman" w:hAnsi="Arial" w:cs="Arial"/>
                      <w:kern w:val="0"/>
                      <w:szCs w:val="20"/>
                      <w:lang w:eastAsia="en-US" w:bidi="ne-NP"/>
                    </w:rPr>
                  </w:pPr>
                </w:p>
              </w:tc>
              <w:tc>
                <w:tcPr>
                  <w:tcW w:w="7310" w:type="dxa"/>
                  <w:gridSpan w:val="2"/>
                  <w:tcBorders>
                    <w:bottom w:val="single" w:sz="4" w:space="0" w:color="auto"/>
                    <w:right w:val="single" w:sz="4" w:space="0" w:color="auto"/>
                  </w:tcBorders>
                  <w:shd w:val="clear" w:color="auto" w:fill="auto"/>
                  <w:noWrap/>
                  <w:vAlign w:val="bottom"/>
                </w:tcPr>
                <w:p w14:paraId="679B0711" w14:textId="620AF9F0" w:rsidR="007A6DB0" w:rsidRPr="000F0167" w:rsidRDefault="007A6DB0" w:rsidP="00F2434A">
                  <w:pPr>
                    <w:widowControl/>
                    <w:wordWrap/>
                    <w:autoSpaceDE/>
                    <w:autoSpaceDN/>
                    <w:spacing w:line="276" w:lineRule="auto"/>
                    <w:jc w:val="left"/>
                    <w:rPr>
                      <w:rFonts w:ascii="Arial" w:eastAsia="Times New Roman" w:hAnsi="Arial" w:cs="Arial"/>
                      <w:color w:val="000000"/>
                      <w:kern w:val="0"/>
                      <w:sz w:val="22"/>
                      <w:lang w:eastAsia="en-US" w:bidi="ne-NP"/>
                    </w:rPr>
                  </w:pPr>
                </w:p>
              </w:tc>
            </w:tr>
          </w:tbl>
          <w:p w14:paraId="24BB740D" w14:textId="77777777" w:rsidR="00FF2F59" w:rsidRDefault="00FF2F59" w:rsidP="00F2434A">
            <w:pPr>
              <w:pStyle w:val="ListParagraph"/>
              <w:widowControl/>
              <w:wordWrap/>
              <w:autoSpaceDE/>
              <w:autoSpaceDN/>
              <w:spacing w:line="276" w:lineRule="auto"/>
              <w:ind w:leftChars="0" w:left="360"/>
              <w:rPr>
                <w:rFonts w:ascii="Arial" w:hAnsi="Arial" w:cs="Arial"/>
                <w:b/>
                <w:bCs/>
                <w:sz w:val="22"/>
                <w:szCs w:val="28"/>
              </w:rPr>
            </w:pPr>
          </w:p>
          <w:p w14:paraId="7A7734D7" w14:textId="4C17990C" w:rsidR="00902ADE" w:rsidRPr="000F0167" w:rsidRDefault="008D4A4B" w:rsidP="00FF2F59">
            <w:pPr>
              <w:pStyle w:val="ListParagraph"/>
              <w:widowControl/>
              <w:wordWrap/>
              <w:autoSpaceDE/>
              <w:autoSpaceDN/>
              <w:spacing w:line="276" w:lineRule="auto"/>
              <w:ind w:leftChars="0" w:left="0"/>
              <w:rPr>
                <w:rFonts w:ascii="Arial" w:hAnsi="Arial" w:cs="Arial"/>
                <w:color w:val="000000"/>
                <w:kern w:val="0"/>
                <w:sz w:val="22"/>
              </w:rPr>
            </w:pPr>
            <w:r w:rsidRPr="008D4A4B">
              <w:rPr>
                <w:rFonts w:ascii="Arial" w:hAnsi="Arial" w:cs="Arial"/>
                <w:b/>
                <w:bCs/>
                <w:iCs/>
                <w:sz w:val="22"/>
                <w:szCs w:val="28"/>
              </w:rPr>
              <w:t>Specific outcome</w:t>
            </w:r>
            <w:r w:rsidR="00FF2F59">
              <w:rPr>
                <w:rFonts w:ascii="Arial" w:hAnsi="Arial" w:cs="Arial"/>
                <w:b/>
                <w:bCs/>
                <w:sz w:val="22"/>
                <w:szCs w:val="28"/>
              </w:rPr>
              <w:t>-2</w:t>
            </w:r>
            <w:r w:rsidR="00FF2F59" w:rsidRPr="001E7A85">
              <w:rPr>
                <w:rFonts w:ascii="Arial" w:hAnsi="Arial" w:cs="Arial"/>
                <w:b/>
                <w:bCs/>
                <w:sz w:val="22"/>
                <w:szCs w:val="28"/>
              </w:rPr>
              <w:t>:</w:t>
            </w:r>
          </w:p>
          <w:tbl>
            <w:tblPr>
              <w:tblW w:w="8181" w:type="dxa"/>
              <w:tblLook w:val="04A0" w:firstRow="1" w:lastRow="0" w:firstColumn="1" w:lastColumn="0" w:noHBand="0" w:noVBand="1"/>
            </w:tblPr>
            <w:tblGrid>
              <w:gridCol w:w="919"/>
              <w:gridCol w:w="7280"/>
            </w:tblGrid>
            <w:tr w:rsidR="00902ADE" w:rsidRPr="000F0167" w14:paraId="22BD1A0A" w14:textId="77777777" w:rsidTr="00902ADE">
              <w:trPr>
                <w:trHeight w:val="615"/>
              </w:trPr>
              <w:tc>
                <w:tcPr>
                  <w:tcW w:w="8181" w:type="dxa"/>
                  <w:gridSpan w:val="2"/>
                  <w:shd w:val="clear" w:color="auto" w:fill="auto"/>
                  <w:vAlign w:val="bottom"/>
                  <w:hideMark/>
                </w:tcPr>
                <w:p w14:paraId="5E2A95AE" w14:textId="64E15D9D" w:rsidR="00902ADE" w:rsidRPr="000F0167" w:rsidRDefault="00902ADE" w:rsidP="00FF2F59">
                  <w:pPr>
                    <w:pStyle w:val="ListParagraph"/>
                    <w:widowControl/>
                    <w:wordWrap/>
                    <w:autoSpaceDE/>
                    <w:autoSpaceDN/>
                    <w:spacing w:line="276" w:lineRule="auto"/>
                    <w:ind w:leftChars="0" w:left="0"/>
                    <w:rPr>
                      <w:rFonts w:ascii="Arial" w:eastAsia="Times New Roman" w:hAnsi="Arial" w:cs="Arial"/>
                      <w:color w:val="000000"/>
                      <w:kern w:val="0"/>
                      <w:sz w:val="22"/>
                      <w:lang w:eastAsia="en-US" w:bidi="ne-NP"/>
                    </w:rPr>
                  </w:pPr>
                  <w:r w:rsidRPr="003200B8">
                    <w:rPr>
                      <w:rFonts w:ascii="Arial" w:hAnsi="Arial" w:cs="Arial"/>
                      <w:b/>
                      <w:bCs/>
                      <w:color w:val="000000"/>
                      <w:kern w:val="0"/>
                      <w:sz w:val="22"/>
                    </w:rPr>
                    <w:t xml:space="preserve">Output </w:t>
                  </w:r>
                  <w:r w:rsidR="003200B8" w:rsidRPr="003200B8">
                    <w:rPr>
                      <w:rFonts w:ascii="Arial" w:hAnsi="Arial" w:cs="Arial"/>
                      <w:b/>
                      <w:bCs/>
                      <w:color w:val="000000"/>
                      <w:kern w:val="0"/>
                      <w:sz w:val="22"/>
                    </w:rPr>
                    <w:t>2.4</w:t>
                  </w:r>
                  <w:r w:rsidRPr="003200B8">
                    <w:rPr>
                      <w:rFonts w:ascii="Arial" w:hAnsi="Arial" w:cs="Arial"/>
                      <w:b/>
                      <w:bCs/>
                      <w:color w:val="000000"/>
                      <w:kern w:val="0"/>
                      <w:sz w:val="22"/>
                    </w:rPr>
                    <w:t>:</w:t>
                  </w:r>
                  <w:r w:rsidRPr="000F0167">
                    <w:rPr>
                      <w:rFonts w:ascii="Arial" w:hAnsi="Arial" w:cs="Arial"/>
                      <w:color w:val="000000"/>
                      <w:kern w:val="0"/>
                      <w:sz w:val="22"/>
                    </w:rPr>
                    <w:t xml:space="preserve">  </w:t>
                  </w:r>
                  <w:r w:rsidR="003200B8" w:rsidRPr="003200B8">
                    <w:rPr>
                      <w:rFonts w:ascii="Arial" w:hAnsi="Arial" w:cs="Arial"/>
                      <w:color w:val="000000"/>
                      <w:kern w:val="0"/>
                      <w:sz w:val="22"/>
                    </w:rPr>
                    <w:t xml:space="preserve">Strengthened capacity of </w:t>
                  </w:r>
                  <w:r w:rsidR="005E2E57">
                    <w:rPr>
                      <w:rFonts w:ascii="Arial" w:hAnsi="Arial" w:cs="Arial"/>
                      <w:color w:val="000000"/>
                      <w:kern w:val="0"/>
                      <w:sz w:val="22"/>
                    </w:rPr>
                    <w:t xml:space="preserve">staff and </w:t>
                  </w:r>
                  <w:r w:rsidR="003200B8" w:rsidRPr="003200B8">
                    <w:rPr>
                      <w:rFonts w:ascii="Arial" w:hAnsi="Arial" w:cs="Arial"/>
                      <w:color w:val="000000"/>
                      <w:kern w:val="0"/>
                      <w:sz w:val="22"/>
                    </w:rPr>
                    <w:t>institutions in the government and non-government sectors in conservation and management of pollinators,</w:t>
                  </w:r>
                  <w:r w:rsidR="005741E7">
                    <w:rPr>
                      <w:rFonts w:ascii="Arial" w:hAnsi="Arial" w:cs="Arial"/>
                      <w:color w:val="000000"/>
                      <w:kern w:val="0"/>
                      <w:sz w:val="22"/>
                    </w:rPr>
                    <w:t xml:space="preserve"> IPPM,</w:t>
                  </w:r>
                  <w:r w:rsidR="003200B8" w:rsidRPr="003200B8">
                    <w:rPr>
                      <w:rFonts w:ascii="Arial" w:hAnsi="Arial" w:cs="Arial"/>
                      <w:color w:val="000000"/>
                      <w:kern w:val="0"/>
                      <w:sz w:val="22"/>
                    </w:rPr>
                    <w:t xml:space="preserve"> integrated managed pollination and enhanced ecosystem services from them.</w:t>
                  </w:r>
                </w:p>
              </w:tc>
            </w:tr>
            <w:tr w:rsidR="00902ADE" w:rsidRPr="000F0167" w14:paraId="58595C96" w14:textId="77777777" w:rsidTr="00902ADE">
              <w:trPr>
                <w:trHeight w:val="285"/>
              </w:trPr>
              <w:tc>
                <w:tcPr>
                  <w:tcW w:w="8181" w:type="dxa"/>
                  <w:gridSpan w:val="2"/>
                  <w:tcBorders>
                    <w:bottom w:val="single" w:sz="4" w:space="0" w:color="auto"/>
                  </w:tcBorders>
                  <w:shd w:val="clear" w:color="auto" w:fill="auto"/>
                  <w:noWrap/>
                  <w:vAlign w:val="bottom"/>
                  <w:hideMark/>
                </w:tcPr>
                <w:p w14:paraId="3FCC36CF" w14:textId="77777777" w:rsidR="0021108F" w:rsidRPr="002A556B" w:rsidRDefault="0021108F" w:rsidP="00F2434A">
                  <w:pPr>
                    <w:widowControl/>
                    <w:wordWrap/>
                    <w:autoSpaceDE/>
                    <w:autoSpaceDN/>
                    <w:spacing w:line="276" w:lineRule="auto"/>
                    <w:jc w:val="center"/>
                    <w:rPr>
                      <w:rFonts w:ascii="Arial" w:eastAsia="Times New Roman" w:hAnsi="Arial" w:cs="Arial"/>
                      <w:b/>
                      <w:i/>
                      <w:color w:val="000000"/>
                      <w:kern w:val="0"/>
                      <w:sz w:val="14"/>
                      <w:szCs w:val="14"/>
                      <w:lang w:eastAsia="en-US" w:bidi="ne-NP"/>
                    </w:rPr>
                  </w:pPr>
                </w:p>
                <w:p w14:paraId="4B9CC5B4" w14:textId="2522B6D1" w:rsidR="00902ADE" w:rsidRPr="003200B8" w:rsidRDefault="00902ADE" w:rsidP="00F2434A">
                  <w:pPr>
                    <w:widowControl/>
                    <w:wordWrap/>
                    <w:autoSpaceDE/>
                    <w:autoSpaceDN/>
                    <w:spacing w:line="276" w:lineRule="auto"/>
                    <w:jc w:val="center"/>
                    <w:rPr>
                      <w:rFonts w:ascii="Arial" w:eastAsia="Times New Roman" w:hAnsi="Arial" w:cs="Arial"/>
                      <w:b/>
                      <w:i/>
                      <w:color w:val="000000"/>
                      <w:kern w:val="0"/>
                      <w:sz w:val="22"/>
                      <w:lang w:eastAsia="en-US" w:bidi="ne-NP"/>
                    </w:rPr>
                  </w:pPr>
                  <w:r w:rsidRPr="003200B8">
                    <w:rPr>
                      <w:rFonts w:ascii="Arial" w:eastAsia="Times New Roman" w:hAnsi="Arial" w:cs="Arial"/>
                      <w:b/>
                      <w:i/>
                      <w:color w:val="000000"/>
                      <w:kern w:val="0"/>
                      <w:sz w:val="22"/>
                      <w:lang w:eastAsia="en-US" w:bidi="ne-NP"/>
                    </w:rPr>
                    <w:t>Activities</w:t>
                  </w:r>
                </w:p>
              </w:tc>
            </w:tr>
            <w:tr w:rsidR="00902ADE" w:rsidRPr="000F0167" w14:paraId="76735424" w14:textId="77777777" w:rsidTr="00EB7AE7">
              <w:trPr>
                <w:trHeight w:val="300"/>
              </w:trPr>
              <w:tc>
                <w:tcPr>
                  <w:tcW w:w="901" w:type="dxa"/>
                  <w:tcBorders>
                    <w:top w:val="single" w:sz="4" w:space="0" w:color="auto"/>
                    <w:left w:val="single" w:sz="4" w:space="0" w:color="auto"/>
                  </w:tcBorders>
                  <w:shd w:val="clear" w:color="auto" w:fill="auto"/>
                  <w:noWrap/>
                  <w:hideMark/>
                </w:tcPr>
                <w:p w14:paraId="7741CA4B" w14:textId="5360B47D" w:rsidR="00902ADE" w:rsidRPr="000F0167" w:rsidRDefault="00902ADE" w:rsidP="00F2434A">
                  <w:pPr>
                    <w:wordWrap/>
                    <w:spacing w:line="276" w:lineRule="auto"/>
                    <w:rPr>
                      <w:rFonts w:ascii="Arial" w:eastAsia="Times New Roman" w:hAnsi="Arial" w:cs="Arial"/>
                      <w:color w:val="000000"/>
                      <w:kern w:val="0"/>
                      <w:sz w:val="22"/>
                      <w:lang w:eastAsia="en-US" w:bidi="ne-NP"/>
                    </w:rPr>
                  </w:pPr>
                  <w:r w:rsidRPr="000F0167">
                    <w:rPr>
                      <w:rFonts w:ascii="Arial" w:eastAsia="Times New Roman" w:hAnsi="Arial" w:cs="Arial"/>
                      <w:color w:val="000000"/>
                    </w:rPr>
                    <w:t>O</w:t>
                  </w:r>
                  <w:r w:rsidR="003200B8">
                    <w:rPr>
                      <w:rFonts w:ascii="Arial" w:eastAsia="Times New Roman" w:hAnsi="Arial" w:cs="Arial"/>
                      <w:color w:val="000000"/>
                    </w:rPr>
                    <w:t>2</w:t>
                  </w:r>
                  <w:r w:rsidR="0029546B">
                    <w:rPr>
                      <w:rFonts w:ascii="Arial" w:eastAsia="Times New Roman" w:hAnsi="Arial" w:cs="Arial"/>
                      <w:color w:val="000000"/>
                    </w:rPr>
                    <w:t>.4</w:t>
                  </w:r>
                  <w:r w:rsidRPr="000F0167">
                    <w:rPr>
                      <w:rFonts w:ascii="Arial" w:eastAsia="Times New Roman" w:hAnsi="Arial" w:cs="Arial"/>
                      <w:color w:val="000000"/>
                      <w:kern w:val="0"/>
                      <w:sz w:val="22"/>
                      <w:lang w:eastAsia="en-US" w:bidi="ne-NP"/>
                    </w:rPr>
                    <w:t>A1</w:t>
                  </w:r>
                </w:p>
              </w:tc>
              <w:tc>
                <w:tcPr>
                  <w:tcW w:w="7280" w:type="dxa"/>
                  <w:tcBorders>
                    <w:top w:val="single" w:sz="4" w:space="0" w:color="auto"/>
                    <w:right w:val="single" w:sz="4" w:space="0" w:color="auto"/>
                  </w:tcBorders>
                  <w:shd w:val="clear" w:color="auto" w:fill="auto"/>
                  <w:noWrap/>
                  <w:vAlign w:val="bottom"/>
                  <w:hideMark/>
                </w:tcPr>
                <w:p w14:paraId="31FA9D5A" w14:textId="73E504B4" w:rsidR="00902ADE" w:rsidRPr="000F0167" w:rsidRDefault="003200B8" w:rsidP="00F2434A">
                  <w:pPr>
                    <w:widowControl/>
                    <w:wordWrap/>
                    <w:autoSpaceDE/>
                    <w:autoSpaceDN/>
                    <w:spacing w:line="276" w:lineRule="auto"/>
                    <w:jc w:val="left"/>
                    <w:rPr>
                      <w:rFonts w:ascii="Arial" w:eastAsia="Times New Roman" w:hAnsi="Arial" w:cs="Arial"/>
                      <w:color w:val="000000"/>
                      <w:kern w:val="0"/>
                      <w:sz w:val="22"/>
                      <w:szCs w:val="24"/>
                      <w:lang w:eastAsia="en-US" w:bidi="ne-NP"/>
                    </w:rPr>
                  </w:pPr>
                  <w:r w:rsidRPr="003200B8">
                    <w:rPr>
                      <w:rFonts w:ascii="Arial" w:eastAsia="Times New Roman" w:hAnsi="Arial" w:cs="Arial"/>
                      <w:color w:val="000000"/>
                      <w:sz w:val="22"/>
                      <w:szCs w:val="24"/>
                    </w:rPr>
                    <w:t xml:space="preserve">Output 2.4.1: Enhance technical capacity on </w:t>
                  </w:r>
                  <w:r w:rsidR="009D40DC">
                    <w:rPr>
                      <w:rFonts w:ascii="Arial" w:eastAsia="Times New Roman" w:hAnsi="Arial" w:cs="Arial"/>
                      <w:color w:val="000000"/>
                      <w:sz w:val="22"/>
                      <w:szCs w:val="24"/>
                    </w:rPr>
                    <w:t>IPPM,</w:t>
                  </w:r>
                  <w:r w:rsidR="009D40DC" w:rsidRPr="003200B8">
                    <w:rPr>
                      <w:rFonts w:ascii="Arial" w:eastAsia="Times New Roman" w:hAnsi="Arial" w:cs="Arial"/>
                      <w:color w:val="000000"/>
                      <w:sz w:val="22"/>
                      <w:szCs w:val="24"/>
                    </w:rPr>
                    <w:t xml:space="preserve"> </w:t>
                  </w:r>
                  <w:r w:rsidRPr="003200B8">
                    <w:rPr>
                      <w:rFonts w:ascii="Arial" w:eastAsia="Times New Roman" w:hAnsi="Arial" w:cs="Arial"/>
                      <w:color w:val="000000"/>
                      <w:sz w:val="22"/>
                      <w:szCs w:val="24"/>
                    </w:rPr>
                    <w:t>pollination and pollinator management</w:t>
                  </w:r>
                  <w:r w:rsidR="009D40DC">
                    <w:rPr>
                      <w:rFonts w:ascii="Arial" w:eastAsia="Times New Roman" w:hAnsi="Arial" w:cs="Arial"/>
                      <w:color w:val="000000"/>
                      <w:sz w:val="22"/>
                      <w:szCs w:val="24"/>
                    </w:rPr>
                    <w:t xml:space="preserve"> </w:t>
                  </w:r>
                  <w:r w:rsidRPr="003200B8">
                    <w:rPr>
                      <w:rFonts w:ascii="Arial" w:eastAsia="Times New Roman" w:hAnsi="Arial" w:cs="Arial"/>
                      <w:color w:val="000000"/>
                      <w:sz w:val="22"/>
                      <w:szCs w:val="24"/>
                    </w:rPr>
                    <w:t xml:space="preserve">for specific crop production in the context of varied </w:t>
                  </w:r>
                  <w:proofErr w:type="spellStart"/>
                  <w:r w:rsidRPr="003200B8">
                    <w:rPr>
                      <w:rFonts w:ascii="Arial" w:eastAsia="Times New Roman" w:hAnsi="Arial" w:cs="Arial"/>
                      <w:color w:val="000000"/>
                      <w:sz w:val="22"/>
                      <w:szCs w:val="24"/>
                    </w:rPr>
                    <w:t>agro</w:t>
                  </w:r>
                  <w:proofErr w:type="spellEnd"/>
                  <w:r w:rsidRPr="003200B8">
                    <w:rPr>
                      <w:rFonts w:ascii="Arial" w:eastAsia="Times New Roman" w:hAnsi="Arial" w:cs="Arial"/>
                      <w:color w:val="000000"/>
                      <w:sz w:val="22"/>
                      <w:szCs w:val="24"/>
                    </w:rPr>
                    <w:t>-ecosystem management, to develop Master Trainers.</w:t>
                  </w:r>
                </w:p>
              </w:tc>
            </w:tr>
            <w:tr w:rsidR="0095301F" w:rsidRPr="000F0167" w14:paraId="1E3E2147" w14:textId="77777777" w:rsidTr="00EB7AE7">
              <w:trPr>
                <w:trHeight w:val="300"/>
              </w:trPr>
              <w:tc>
                <w:tcPr>
                  <w:tcW w:w="901" w:type="dxa"/>
                  <w:tcBorders>
                    <w:top w:val="single" w:sz="4" w:space="0" w:color="auto"/>
                    <w:left w:val="single" w:sz="4" w:space="0" w:color="auto"/>
                  </w:tcBorders>
                  <w:shd w:val="clear" w:color="auto" w:fill="auto"/>
                  <w:noWrap/>
                </w:tcPr>
                <w:p w14:paraId="7673FF96" w14:textId="4E0E9774" w:rsidR="0095301F" w:rsidRPr="000F0167" w:rsidRDefault="0095301F" w:rsidP="00F2434A">
                  <w:pPr>
                    <w:wordWrap/>
                    <w:spacing w:line="276" w:lineRule="auto"/>
                    <w:rPr>
                      <w:rFonts w:ascii="Arial" w:eastAsia="Times New Roman" w:hAnsi="Arial" w:cs="Arial"/>
                      <w:color w:val="000000"/>
                    </w:rPr>
                  </w:pPr>
                  <w:r w:rsidRPr="000F0167">
                    <w:rPr>
                      <w:rFonts w:ascii="Arial" w:eastAsia="Times New Roman" w:hAnsi="Arial" w:cs="Arial"/>
                      <w:color w:val="000000"/>
                    </w:rPr>
                    <w:t>O</w:t>
                  </w:r>
                  <w:r w:rsidR="003200B8">
                    <w:rPr>
                      <w:rFonts w:ascii="Arial" w:eastAsia="Times New Roman" w:hAnsi="Arial" w:cs="Arial"/>
                      <w:color w:val="000000"/>
                    </w:rPr>
                    <w:t>2</w:t>
                  </w:r>
                  <w:r w:rsidR="0029546B">
                    <w:rPr>
                      <w:rFonts w:ascii="Arial" w:eastAsia="Times New Roman" w:hAnsi="Arial" w:cs="Arial"/>
                      <w:color w:val="000000"/>
                    </w:rPr>
                    <w:t>.4</w:t>
                  </w:r>
                  <w:r w:rsidRPr="000F0167">
                    <w:rPr>
                      <w:rFonts w:ascii="Arial" w:eastAsia="Times New Roman" w:hAnsi="Arial" w:cs="Arial"/>
                      <w:color w:val="000000"/>
                      <w:kern w:val="0"/>
                      <w:sz w:val="22"/>
                      <w:lang w:eastAsia="en-US" w:bidi="ne-NP"/>
                    </w:rPr>
                    <w:t>A2</w:t>
                  </w:r>
                </w:p>
              </w:tc>
              <w:tc>
                <w:tcPr>
                  <w:tcW w:w="7280" w:type="dxa"/>
                  <w:tcBorders>
                    <w:top w:val="single" w:sz="4" w:space="0" w:color="auto"/>
                    <w:right w:val="single" w:sz="4" w:space="0" w:color="auto"/>
                  </w:tcBorders>
                  <w:shd w:val="clear" w:color="auto" w:fill="auto"/>
                  <w:noWrap/>
                  <w:vAlign w:val="bottom"/>
                </w:tcPr>
                <w:p w14:paraId="5B210EB5" w14:textId="70B1C9DD" w:rsidR="0095301F" w:rsidRPr="000F0167" w:rsidRDefault="003200B8" w:rsidP="00F2434A">
                  <w:pPr>
                    <w:widowControl/>
                    <w:wordWrap/>
                    <w:autoSpaceDE/>
                    <w:autoSpaceDN/>
                    <w:spacing w:line="276" w:lineRule="auto"/>
                    <w:jc w:val="left"/>
                    <w:rPr>
                      <w:rFonts w:ascii="Arial" w:eastAsia="Times New Roman" w:hAnsi="Arial" w:cs="Arial"/>
                      <w:color w:val="000000"/>
                      <w:sz w:val="22"/>
                      <w:szCs w:val="24"/>
                    </w:rPr>
                  </w:pPr>
                  <w:r w:rsidRPr="003200B8">
                    <w:rPr>
                      <w:rFonts w:ascii="Arial" w:eastAsia="Times New Roman" w:hAnsi="Arial" w:cs="Arial"/>
                      <w:color w:val="000000"/>
                      <w:sz w:val="22"/>
                      <w:szCs w:val="24"/>
                    </w:rPr>
                    <w:t>Output 2.4.2: Introduce, multipl</w:t>
                  </w:r>
                  <w:r>
                    <w:rPr>
                      <w:rFonts w:ascii="Arial" w:eastAsia="Times New Roman" w:hAnsi="Arial" w:cs="Arial"/>
                      <w:color w:val="000000"/>
                      <w:sz w:val="22"/>
                      <w:szCs w:val="24"/>
                    </w:rPr>
                    <w:t>y</w:t>
                  </w:r>
                  <w:r w:rsidRPr="003200B8">
                    <w:rPr>
                      <w:rFonts w:ascii="Arial" w:eastAsia="Times New Roman" w:hAnsi="Arial" w:cs="Arial"/>
                      <w:color w:val="000000"/>
                      <w:sz w:val="22"/>
                      <w:szCs w:val="24"/>
                    </w:rPr>
                    <w:t xml:space="preserve"> and maintain quality bee colonies for managed pollination of crops.</w:t>
                  </w:r>
                  <w:r w:rsidR="00A5464B">
                    <w:rPr>
                      <w:rFonts w:ascii="Arial" w:eastAsia="Times New Roman" w:hAnsi="Arial" w:cs="Arial"/>
                      <w:color w:val="000000"/>
                      <w:sz w:val="22"/>
                      <w:szCs w:val="24"/>
                    </w:rPr>
                    <w:t xml:space="preserve"> </w:t>
                  </w:r>
                </w:p>
              </w:tc>
            </w:tr>
            <w:tr w:rsidR="0026395E" w:rsidRPr="000F0167" w14:paraId="4B7AABA6" w14:textId="77777777" w:rsidTr="002A556B">
              <w:trPr>
                <w:trHeight w:val="100"/>
              </w:trPr>
              <w:tc>
                <w:tcPr>
                  <w:tcW w:w="901" w:type="dxa"/>
                  <w:tcBorders>
                    <w:left w:val="single" w:sz="4" w:space="0" w:color="auto"/>
                    <w:bottom w:val="single" w:sz="4" w:space="0" w:color="auto"/>
                  </w:tcBorders>
                  <w:shd w:val="clear" w:color="auto" w:fill="auto"/>
                  <w:noWrap/>
                </w:tcPr>
                <w:p w14:paraId="2DB72486" w14:textId="2459C9DE" w:rsidR="0026395E" w:rsidRPr="000F0167" w:rsidRDefault="0026395E" w:rsidP="00F2434A">
                  <w:pPr>
                    <w:widowControl/>
                    <w:wordWrap/>
                    <w:autoSpaceDE/>
                    <w:autoSpaceDN/>
                    <w:spacing w:line="276" w:lineRule="auto"/>
                    <w:jc w:val="left"/>
                    <w:rPr>
                      <w:rFonts w:ascii="Arial" w:eastAsia="Times New Roman" w:hAnsi="Arial" w:cs="Arial"/>
                      <w:color w:val="000000"/>
                    </w:rPr>
                  </w:pPr>
                </w:p>
              </w:tc>
              <w:tc>
                <w:tcPr>
                  <w:tcW w:w="7280" w:type="dxa"/>
                  <w:tcBorders>
                    <w:bottom w:val="single" w:sz="4" w:space="0" w:color="auto"/>
                    <w:right w:val="single" w:sz="4" w:space="0" w:color="auto"/>
                  </w:tcBorders>
                  <w:shd w:val="clear" w:color="auto" w:fill="auto"/>
                  <w:noWrap/>
                  <w:vAlign w:val="bottom"/>
                </w:tcPr>
                <w:p w14:paraId="6600E5BF" w14:textId="484BF098" w:rsidR="0026395E" w:rsidRPr="002A556B" w:rsidRDefault="0026395E" w:rsidP="00F2434A">
                  <w:pPr>
                    <w:widowControl/>
                    <w:wordWrap/>
                    <w:autoSpaceDE/>
                    <w:autoSpaceDN/>
                    <w:spacing w:line="276" w:lineRule="auto"/>
                    <w:jc w:val="left"/>
                    <w:rPr>
                      <w:rFonts w:ascii="Arial" w:eastAsia="Times New Roman" w:hAnsi="Arial" w:cs="Arial"/>
                      <w:color w:val="000000"/>
                      <w:sz w:val="14"/>
                      <w:szCs w:val="16"/>
                    </w:rPr>
                  </w:pPr>
                </w:p>
              </w:tc>
            </w:tr>
          </w:tbl>
          <w:p w14:paraId="68487B70" w14:textId="36C2CEA6" w:rsidR="00902ADE" w:rsidRPr="002A556B" w:rsidRDefault="00902ADE" w:rsidP="00F2434A">
            <w:pPr>
              <w:widowControl/>
              <w:wordWrap/>
              <w:autoSpaceDE/>
              <w:autoSpaceDN/>
              <w:spacing w:line="276" w:lineRule="auto"/>
              <w:rPr>
                <w:rFonts w:ascii="Arial" w:hAnsi="Arial" w:cs="Arial"/>
                <w:color w:val="000000"/>
                <w:kern w:val="0"/>
                <w:sz w:val="14"/>
                <w:szCs w:val="14"/>
              </w:rPr>
            </w:pPr>
          </w:p>
          <w:tbl>
            <w:tblPr>
              <w:tblW w:w="8356" w:type="dxa"/>
              <w:tblLook w:val="04A0" w:firstRow="1" w:lastRow="0" w:firstColumn="1" w:lastColumn="0" w:noHBand="0" w:noVBand="1"/>
            </w:tblPr>
            <w:tblGrid>
              <w:gridCol w:w="919"/>
              <w:gridCol w:w="7437"/>
            </w:tblGrid>
            <w:tr w:rsidR="00902ADE" w:rsidRPr="000F0167" w14:paraId="08E6DD53" w14:textId="77777777" w:rsidTr="00042390">
              <w:trPr>
                <w:trHeight w:val="615"/>
              </w:trPr>
              <w:tc>
                <w:tcPr>
                  <w:tcW w:w="8356" w:type="dxa"/>
                  <w:gridSpan w:val="2"/>
                  <w:shd w:val="clear" w:color="auto" w:fill="auto"/>
                  <w:vAlign w:val="bottom"/>
                  <w:hideMark/>
                </w:tcPr>
                <w:p w14:paraId="1D373C48" w14:textId="39D86684" w:rsidR="0062492F" w:rsidRPr="0062492F" w:rsidRDefault="008D4A4B" w:rsidP="0062492F">
                  <w:pPr>
                    <w:pStyle w:val="hstyle0"/>
                    <w:spacing w:line="276" w:lineRule="auto"/>
                    <w:ind w:left="-120"/>
                    <w:rPr>
                      <w:rFonts w:ascii="Arial" w:eastAsia="Malgun Gothic" w:hAnsi="Arial" w:cs="Arial"/>
                      <w:b/>
                      <w:bCs/>
                      <w:color w:val="auto"/>
                      <w:sz w:val="22"/>
                      <w:szCs w:val="28"/>
                    </w:rPr>
                  </w:pPr>
                  <w:r w:rsidRPr="008D4A4B">
                    <w:rPr>
                      <w:rFonts w:ascii="Arial" w:eastAsia="Malgun Gothic" w:hAnsi="Arial" w:cs="Arial"/>
                      <w:b/>
                      <w:bCs/>
                      <w:iCs/>
                      <w:color w:val="auto"/>
                      <w:sz w:val="22"/>
                      <w:szCs w:val="28"/>
                    </w:rPr>
                    <w:t>Specific outcome</w:t>
                  </w:r>
                  <w:r w:rsidR="0062492F">
                    <w:rPr>
                      <w:rFonts w:ascii="Arial" w:eastAsia="Malgun Gothic" w:hAnsi="Arial" w:cs="Arial"/>
                      <w:b/>
                      <w:bCs/>
                      <w:color w:val="auto"/>
                      <w:sz w:val="22"/>
                      <w:szCs w:val="28"/>
                    </w:rPr>
                    <w:t>-2</w:t>
                  </w:r>
                  <w:r w:rsidR="0062492F" w:rsidRPr="001E7A85">
                    <w:rPr>
                      <w:rFonts w:ascii="Arial" w:eastAsia="Malgun Gothic" w:hAnsi="Arial" w:cs="Arial"/>
                      <w:b/>
                      <w:bCs/>
                      <w:color w:val="auto"/>
                      <w:sz w:val="22"/>
                      <w:szCs w:val="28"/>
                    </w:rPr>
                    <w:t>:</w:t>
                  </w:r>
                </w:p>
                <w:p w14:paraId="3FB47485" w14:textId="6CE4B66C" w:rsidR="00902ADE" w:rsidRPr="000F0167" w:rsidRDefault="00902ADE" w:rsidP="0062492F">
                  <w:pPr>
                    <w:pStyle w:val="ListParagraph"/>
                    <w:widowControl/>
                    <w:wordWrap/>
                    <w:autoSpaceDE/>
                    <w:autoSpaceDN/>
                    <w:spacing w:line="276" w:lineRule="auto"/>
                    <w:ind w:leftChars="0" w:left="60"/>
                    <w:rPr>
                      <w:rFonts w:ascii="Arial" w:hAnsi="Arial" w:cs="Arial"/>
                      <w:color w:val="000000"/>
                      <w:kern w:val="0"/>
                      <w:sz w:val="22"/>
                    </w:rPr>
                  </w:pPr>
                  <w:r w:rsidRPr="000F0167">
                    <w:rPr>
                      <w:rFonts w:ascii="Arial" w:hAnsi="Arial" w:cs="Arial"/>
                      <w:b/>
                      <w:bCs/>
                      <w:color w:val="000000"/>
                      <w:kern w:val="0"/>
                      <w:sz w:val="22"/>
                    </w:rPr>
                    <w:t xml:space="preserve">Output </w:t>
                  </w:r>
                  <w:r w:rsidR="003200B8">
                    <w:rPr>
                      <w:rFonts w:ascii="Arial" w:hAnsi="Arial" w:cs="Arial"/>
                      <w:b/>
                      <w:bCs/>
                      <w:color w:val="000000"/>
                      <w:kern w:val="0"/>
                      <w:sz w:val="22"/>
                    </w:rPr>
                    <w:t>2.</w:t>
                  </w:r>
                  <w:r w:rsidR="0062492F">
                    <w:rPr>
                      <w:rFonts w:ascii="Arial" w:hAnsi="Arial" w:cs="Arial"/>
                      <w:b/>
                      <w:bCs/>
                      <w:color w:val="000000"/>
                      <w:kern w:val="0"/>
                      <w:sz w:val="22"/>
                    </w:rPr>
                    <w:t>5</w:t>
                  </w:r>
                  <w:r w:rsidRPr="000F0167">
                    <w:rPr>
                      <w:rFonts w:ascii="Arial" w:hAnsi="Arial" w:cs="Arial"/>
                      <w:b/>
                      <w:bCs/>
                      <w:color w:val="000000"/>
                      <w:kern w:val="0"/>
                      <w:sz w:val="22"/>
                    </w:rPr>
                    <w:t>:</w:t>
                  </w:r>
                  <w:r w:rsidRPr="000F0167">
                    <w:rPr>
                      <w:rFonts w:ascii="Arial" w:hAnsi="Arial" w:cs="Arial"/>
                      <w:color w:val="000000"/>
                      <w:kern w:val="0"/>
                      <w:sz w:val="22"/>
                    </w:rPr>
                    <w:t xml:space="preserve"> </w:t>
                  </w:r>
                  <w:r w:rsidR="003200B8" w:rsidRPr="003200B8">
                    <w:rPr>
                      <w:rFonts w:ascii="Arial" w:hAnsi="Arial" w:cs="Arial"/>
                      <w:color w:val="000000"/>
                      <w:kern w:val="0"/>
                      <w:sz w:val="22"/>
                    </w:rPr>
                    <w:t>Increased knowledge and compliance of farmers, their groups and cooperatives for management of pollinators and conservation of biodiversity and adoption of management practices. Pollinator management practices will be adopted by farmers, their groups and cooperatives.</w:t>
                  </w:r>
                </w:p>
              </w:tc>
            </w:tr>
            <w:tr w:rsidR="00902ADE" w:rsidRPr="000F0167" w14:paraId="7EDF99ED" w14:textId="77777777" w:rsidTr="00042390">
              <w:trPr>
                <w:trHeight w:val="285"/>
              </w:trPr>
              <w:tc>
                <w:tcPr>
                  <w:tcW w:w="8356" w:type="dxa"/>
                  <w:gridSpan w:val="2"/>
                  <w:tcBorders>
                    <w:bottom w:val="single" w:sz="4" w:space="0" w:color="auto"/>
                  </w:tcBorders>
                  <w:shd w:val="clear" w:color="auto" w:fill="auto"/>
                  <w:noWrap/>
                  <w:vAlign w:val="bottom"/>
                  <w:hideMark/>
                </w:tcPr>
                <w:p w14:paraId="1BC565D0" w14:textId="59C3C556" w:rsidR="00902ADE" w:rsidRPr="0062492F" w:rsidRDefault="00902ADE" w:rsidP="00F2434A">
                  <w:pPr>
                    <w:widowControl/>
                    <w:wordWrap/>
                    <w:autoSpaceDE/>
                    <w:autoSpaceDN/>
                    <w:spacing w:line="276" w:lineRule="auto"/>
                    <w:jc w:val="center"/>
                    <w:rPr>
                      <w:rFonts w:ascii="Arial" w:eastAsia="Times New Roman" w:hAnsi="Arial" w:cs="Arial"/>
                      <w:b/>
                      <w:i/>
                      <w:color w:val="000000"/>
                      <w:kern w:val="0"/>
                      <w:sz w:val="22"/>
                      <w:lang w:eastAsia="en-US" w:bidi="ne-NP"/>
                    </w:rPr>
                  </w:pPr>
                  <w:r w:rsidRPr="0062492F">
                    <w:rPr>
                      <w:rFonts w:ascii="Arial" w:eastAsia="Times New Roman" w:hAnsi="Arial" w:cs="Arial"/>
                      <w:b/>
                      <w:i/>
                      <w:color w:val="000000"/>
                      <w:kern w:val="0"/>
                      <w:sz w:val="22"/>
                      <w:lang w:eastAsia="en-US" w:bidi="ne-NP"/>
                    </w:rPr>
                    <w:t>Activities</w:t>
                  </w:r>
                </w:p>
              </w:tc>
            </w:tr>
            <w:tr w:rsidR="00902ADE" w:rsidRPr="000F0167" w14:paraId="5CAFF64D" w14:textId="77777777" w:rsidTr="00042390">
              <w:trPr>
                <w:trHeight w:val="300"/>
              </w:trPr>
              <w:tc>
                <w:tcPr>
                  <w:tcW w:w="919" w:type="dxa"/>
                  <w:tcBorders>
                    <w:top w:val="single" w:sz="4" w:space="0" w:color="auto"/>
                    <w:left w:val="single" w:sz="4" w:space="0" w:color="auto"/>
                  </w:tcBorders>
                  <w:shd w:val="clear" w:color="auto" w:fill="auto"/>
                  <w:noWrap/>
                  <w:hideMark/>
                </w:tcPr>
                <w:p w14:paraId="6321103B" w14:textId="39E0D338" w:rsidR="00902ADE" w:rsidRPr="000F0167" w:rsidRDefault="00902ADE" w:rsidP="00C85EA4">
                  <w:pPr>
                    <w:wordWrap/>
                    <w:spacing w:line="276" w:lineRule="auto"/>
                    <w:rPr>
                      <w:rFonts w:ascii="Arial" w:eastAsia="Times New Roman" w:hAnsi="Arial" w:cs="Arial"/>
                      <w:color w:val="000000"/>
                      <w:kern w:val="0"/>
                      <w:sz w:val="22"/>
                      <w:lang w:eastAsia="en-US" w:bidi="ne-NP"/>
                    </w:rPr>
                  </w:pPr>
                  <w:r w:rsidRPr="000F0167">
                    <w:rPr>
                      <w:rFonts w:ascii="Arial" w:eastAsia="Times New Roman" w:hAnsi="Arial" w:cs="Arial"/>
                      <w:color w:val="000000"/>
                    </w:rPr>
                    <w:t>O</w:t>
                  </w:r>
                  <w:r w:rsidR="00042390">
                    <w:rPr>
                      <w:rFonts w:ascii="Arial" w:eastAsia="Times New Roman" w:hAnsi="Arial" w:cs="Arial"/>
                      <w:color w:val="000000"/>
                    </w:rPr>
                    <w:t>2.5</w:t>
                  </w:r>
                  <w:r w:rsidRPr="000F0167">
                    <w:rPr>
                      <w:rFonts w:ascii="Arial" w:eastAsia="Times New Roman" w:hAnsi="Arial" w:cs="Arial"/>
                      <w:color w:val="000000"/>
                      <w:kern w:val="0"/>
                      <w:sz w:val="22"/>
                      <w:lang w:eastAsia="en-US" w:bidi="ne-NP"/>
                    </w:rPr>
                    <w:t>A1</w:t>
                  </w:r>
                </w:p>
              </w:tc>
              <w:tc>
                <w:tcPr>
                  <w:tcW w:w="7437" w:type="dxa"/>
                  <w:tcBorders>
                    <w:top w:val="single" w:sz="4" w:space="0" w:color="auto"/>
                    <w:right w:val="single" w:sz="4" w:space="0" w:color="auto"/>
                  </w:tcBorders>
                  <w:shd w:val="clear" w:color="auto" w:fill="auto"/>
                  <w:noWrap/>
                  <w:vAlign w:val="bottom"/>
                </w:tcPr>
                <w:p w14:paraId="0678A072" w14:textId="613DFE90" w:rsidR="00902ADE" w:rsidRPr="000F0167" w:rsidRDefault="00042390" w:rsidP="00C85EA4">
                  <w:pPr>
                    <w:widowControl/>
                    <w:wordWrap/>
                    <w:autoSpaceDE/>
                    <w:autoSpaceDN/>
                    <w:spacing w:line="276" w:lineRule="auto"/>
                    <w:jc w:val="left"/>
                    <w:rPr>
                      <w:rFonts w:ascii="Arial" w:eastAsia="Times New Roman" w:hAnsi="Arial" w:cs="Arial"/>
                      <w:color w:val="000000"/>
                      <w:kern w:val="0"/>
                      <w:sz w:val="22"/>
                      <w:lang w:eastAsia="en-US" w:bidi="ne-NP"/>
                    </w:rPr>
                  </w:pPr>
                  <w:r>
                    <w:rPr>
                      <w:rFonts w:ascii="Arial" w:eastAsia="Times New Roman" w:hAnsi="Arial" w:cs="Arial"/>
                      <w:color w:val="000000"/>
                      <w:kern w:val="0"/>
                      <w:sz w:val="22"/>
                      <w:lang w:eastAsia="en-US" w:bidi="ne-NP"/>
                    </w:rPr>
                    <w:t>Activity</w:t>
                  </w:r>
                  <w:r w:rsidRPr="00042390">
                    <w:rPr>
                      <w:rFonts w:ascii="Arial" w:eastAsia="Times New Roman" w:hAnsi="Arial" w:cs="Arial"/>
                      <w:color w:val="000000"/>
                      <w:kern w:val="0"/>
                      <w:sz w:val="22"/>
                      <w:lang w:eastAsia="en-US" w:bidi="ne-NP"/>
                    </w:rPr>
                    <w:t xml:space="preserve"> 2.5.1: Organize farmers' training programs in beekeeping and pollinator management using good agricultural practices (GAP), SOP and quality crop production;</w:t>
                  </w:r>
                </w:p>
              </w:tc>
            </w:tr>
            <w:tr w:rsidR="00C85EA4" w:rsidRPr="000F0167" w14:paraId="311E9A3F" w14:textId="77777777" w:rsidTr="00042390">
              <w:trPr>
                <w:trHeight w:val="300"/>
              </w:trPr>
              <w:tc>
                <w:tcPr>
                  <w:tcW w:w="919" w:type="dxa"/>
                  <w:tcBorders>
                    <w:top w:val="single" w:sz="4" w:space="0" w:color="auto"/>
                    <w:left w:val="single" w:sz="4" w:space="0" w:color="auto"/>
                  </w:tcBorders>
                  <w:shd w:val="clear" w:color="auto" w:fill="auto"/>
                  <w:noWrap/>
                </w:tcPr>
                <w:p w14:paraId="3F4055BF" w14:textId="0A86F002" w:rsidR="00C85EA4" w:rsidRPr="000F0167" w:rsidRDefault="00C85EA4" w:rsidP="00C85EA4">
                  <w:pPr>
                    <w:wordWrap/>
                    <w:spacing w:line="276" w:lineRule="auto"/>
                    <w:rPr>
                      <w:rFonts w:ascii="Arial" w:eastAsia="Times New Roman" w:hAnsi="Arial" w:cs="Arial"/>
                      <w:color w:val="000000"/>
                    </w:rPr>
                  </w:pPr>
                  <w:r w:rsidRPr="000F0167">
                    <w:rPr>
                      <w:rFonts w:ascii="Arial" w:eastAsia="Times New Roman" w:hAnsi="Arial" w:cs="Arial"/>
                      <w:color w:val="000000"/>
                    </w:rPr>
                    <w:t>O</w:t>
                  </w:r>
                  <w:r>
                    <w:rPr>
                      <w:rFonts w:ascii="Arial" w:eastAsia="Times New Roman" w:hAnsi="Arial" w:cs="Arial"/>
                      <w:color w:val="000000"/>
                    </w:rPr>
                    <w:t>2.5</w:t>
                  </w:r>
                  <w:r w:rsidRPr="000F0167">
                    <w:rPr>
                      <w:rFonts w:ascii="Arial" w:eastAsia="Times New Roman" w:hAnsi="Arial" w:cs="Arial"/>
                      <w:color w:val="000000"/>
                      <w:kern w:val="0"/>
                      <w:sz w:val="22"/>
                      <w:lang w:eastAsia="en-US" w:bidi="ne-NP"/>
                    </w:rPr>
                    <w:t>A2</w:t>
                  </w:r>
                </w:p>
              </w:tc>
              <w:tc>
                <w:tcPr>
                  <w:tcW w:w="7437" w:type="dxa"/>
                  <w:tcBorders>
                    <w:top w:val="single" w:sz="4" w:space="0" w:color="auto"/>
                    <w:right w:val="single" w:sz="4" w:space="0" w:color="auto"/>
                  </w:tcBorders>
                  <w:shd w:val="clear" w:color="auto" w:fill="auto"/>
                  <w:noWrap/>
                  <w:vAlign w:val="bottom"/>
                </w:tcPr>
                <w:p w14:paraId="22264480" w14:textId="4FCA27D7" w:rsidR="00C85EA4" w:rsidRDefault="00C85EA4" w:rsidP="00C85EA4">
                  <w:pPr>
                    <w:widowControl/>
                    <w:wordWrap/>
                    <w:autoSpaceDE/>
                    <w:autoSpaceDN/>
                    <w:spacing w:line="276" w:lineRule="auto"/>
                    <w:jc w:val="left"/>
                    <w:rPr>
                      <w:rFonts w:ascii="Arial" w:eastAsia="Times New Roman" w:hAnsi="Arial" w:cs="Arial"/>
                      <w:color w:val="000000"/>
                      <w:kern w:val="0"/>
                      <w:sz w:val="22"/>
                      <w:lang w:eastAsia="en-US" w:bidi="ne-NP"/>
                    </w:rPr>
                  </w:pPr>
                  <w:r>
                    <w:rPr>
                      <w:rFonts w:ascii="Arial" w:eastAsia="Times New Roman" w:hAnsi="Arial" w:cs="Arial"/>
                      <w:color w:val="000000"/>
                      <w:kern w:val="0"/>
                      <w:sz w:val="22"/>
                      <w:lang w:eastAsia="en-US" w:bidi="ne-NP"/>
                    </w:rPr>
                    <w:t>Activity</w:t>
                  </w:r>
                  <w:r w:rsidRPr="00042390">
                    <w:rPr>
                      <w:rFonts w:ascii="Arial" w:eastAsia="Times New Roman" w:hAnsi="Arial" w:cs="Arial"/>
                      <w:color w:val="000000"/>
                      <w:kern w:val="0"/>
                      <w:sz w:val="22"/>
                      <w:lang w:eastAsia="en-US" w:bidi="ne-NP"/>
                    </w:rPr>
                    <w:t xml:space="preserve"> 2.5.2: Assist crop farmers in identification of pollination</w:t>
                  </w:r>
                  <w:r>
                    <w:rPr>
                      <w:rFonts w:ascii="Arial" w:eastAsia="Times New Roman" w:hAnsi="Arial" w:cs="Arial"/>
                      <w:color w:val="000000"/>
                      <w:kern w:val="0"/>
                      <w:sz w:val="22"/>
                      <w:lang w:eastAsia="en-US" w:bidi="ne-NP"/>
                    </w:rPr>
                    <w:t xml:space="preserve"> d</w:t>
                  </w:r>
                  <w:r w:rsidRPr="00042390">
                    <w:rPr>
                      <w:rFonts w:ascii="Arial" w:eastAsia="Times New Roman" w:hAnsi="Arial" w:cs="Arial"/>
                      <w:color w:val="000000"/>
                      <w:kern w:val="0"/>
                      <w:sz w:val="22"/>
                      <w:lang w:eastAsia="en-US" w:bidi="ne-NP"/>
                    </w:rPr>
                    <w:t>ependent crops</w:t>
                  </w:r>
                </w:p>
              </w:tc>
            </w:tr>
            <w:tr w:rsidR="00B268D1" w:rsidRPr="000F0167" w14:paraId="3FFDC586" w14:textId="77777777" w:rsidTr="00042390">
              <w:trPr>
                <w:trHeight w:val="300"/>
              </w:trPr>
              <w:tc>
                <w:tcPr>
                  <w:tcW w:w="919" w:type="dxa"/>
                  <w:tcBorders>
                    <w:top w:val="single" w:sz="4" w:space="0" w:color="auto"/>
                    <w:left w:val="single" w:sz="4" w:space="0" w:color="auto"/>
                  </w:tcBorders>
                  <w:shd w:val="clear" w:color="auto" w:fill="auto"/>
                  <w:noWrap/>
                </w:tcPr>
                <w:p w14:paraId="0D95405D" w14:textId="77777777" w:rsidR="00B268D1" w:rsidRDefault="00B268D1" w:rsidP="00B268D1">
                  <w:pPr>
                    <w:widowControl/>
                    <w:wordWrap/>
                    <w:autoSpaceDE/>
                    <w:autoSpaceDN/>
                    <w:spacing w:line="276" w:lineRule="auto"/>
                    <w:jc w:val="left"/>
                    <w:rPr>
                      <w:rFonts w:ascii="Arial" w:eastAsia="Times New Roman" w:hAnsi="Arial" w:cs="Arial"/>
                      <w:color w:val="000000"/>
                    </w:rPr>
                  </w:pPr>
                  <w:r>
                    <w:rPr>
                      <w:rFonts w:ascii="Arial" w:eastAsia="Times New Roman" w:hAnsi="Arial" w:cs="Arial"/>
                      <w:color w:val="000000"/>
                    </w:rPr>
                    <w:t>O2.5</w:t>
                  </w:r>
                  <w:r w:rsidRPr="000F0167">
                    <w:rPr>
                      <w:rFonts w:ascii="Arial" w:eastAsia="Times New Roman" w:hAnsi="Arial" w:cs="Arial"/>
                      <w:color w:val="000000"/>
                    </w:rPr>
                    <w:t>A</w:t>
                  </w:r>
                  <w:r>
                    <w:rPr>
                      <w:rFonts w:ascii="Arial" w:eastAsia="Times New Roman" w:hAnsi="Arial" w:cs="Arial"/>
                      <w:color w:val="000000"/>
                    </w:rPr>
                    <w:t xml:space="preserve">3 </w:t>
                  </w:r>
                </w:p>
                <w:p w14:paraId="5AF409CD" w14:textId="77777777" w:rsidR="00B268D1" w:rsidRPr="000F0167" w:rsidRDefault="00B268D1" w:rsidP="00C85EA4">
                  <w:pPr>
                    <w:wordWrap/>
                    <w:spacing w:line="276" w:lineRule="auto"/>
                    <w:rPr>
                      <w:rFonts w:ascii="Arial" w:eastAsia="Times New Roman" w:hAnsi="Arial" w:cs="Arial"/>
                      <w:color w:val="000000"/>
                    </w:rPr>
                  </w:pPr>
                </w:p>
              </w:tc>
              <w:tc>
                <w:tcPr>
                  <w:tcW w:w="7437" w:type="dxa"/>
                  <w:tcBorders>
                    <w:top w:val="single" w:sz="4" w:space="0" w:color="auto"/>
                    <w:right w:val="single" w:sz="4" w:space="0" w:color="auto"/>
                  </w:tcBorders>
                  <w:shd w:val="clear" w:color="auto" w:fill="auto"/>
                  <w:noWrap/>
                  <w:vAlign w:val="bottom"/>
                </w:tcPr>
                <w:p w14:paraId="5F28EC4A" w14:textId="61CF1336" w:rsidR="00B268D1" w:rsidRDefault="00B268D1" w:rsidP="00C85EA4">
                  <w:pPr>
                    <w:widowControl/>
                    <w:wordWrap/>
                    <w:autoSpaceDE/>
                    <w:autoSpaceDN/>
                    <w:spacing w:line="276" w:lineRule="auto"/>
                    <w:jc w:val="left"/>
                    <w:rPr>
                      <w:rFonts w:ascii="Arial" w:eastAsia="Times New Roman" w:hAnsi="Arial" w:cs="Arial"/>
                      <w:color w:val="000000"/>
                      <w:kern w:val="0"/>
                      <w:sz w:val="22"/>
                      <w:lang w:eastAsia="en-US" w:bidi="ne-NP"/>
                    </w:rPr>
                  </w:pPr>
                  <w:r>
                    <w:rPr>
                      <w:rFonts w:ascii="Arial" w:eastAsia="Times New Roman" w:hAnsi="Arial" w:cs="Arial"/>
                      <w:color w:val="000000"/>
                      <w:kern w:val="0"/>
                      <w:sz w:val="22"/>
                      <w:lang w:eastAsia="en-US" w:bidi="ne-NP"/>
                    </w:rPr>
                    <w:t>Activity</w:t>
                  </w:r>
                  <w:r w:rsidRPr="00042390">
                    <w:rPr>
                      <w:rFonts w:ascii="Arial" w:eastAsia="Times New Roman" w:hAnsi="Arial" w:cs="Arial"/>
                      <w:color w:val="000000"/>
                      <w:kern w:val="0"/>
                      <w:sz w:val="22"/>
                      <w:lang w:eastAsia="en-US" w:bidi="ne-NP"/>
                    </w:rPr>
                    <w:t xml:space="preserve"> 2.5.3: Train crop farmers in monitoring, collection and identification of flower visitors using the monitoring guidance developed through the GPP;</w:t>
                  </w:r>
                  <w:r>
                    <w:rPr>
                      <w:rFonts w:ascii="Arial" w:eastAsia="Times New Roman" w:hAnsi="Arial" w:cs="Arial"/>
                      <w:color w:val="000000"/>
                      <w:kern w:val="0"/>
                      <w:sz w:val="22"/>
                      <w:lang w:eastAsia="en-US" w:bidi="ne-NP"/>
                    </w:rPr>
                    <w:t xml:space="preserve"> </w:t>
                  </w:r>
                </w:p>
              </w:tc>
            </w:tr>
            <w:tr w:rsidR="00B268D1" w:rsidRPr="000F0167" w14:paraId="1187F8D2" w14:textId="77777777" w:rsidTr="00042390">
              <w:trPr>
                <w:trHeight w:val="300"/>
              </w:trPr>
              <w:tc>
                <w:tcPr>
                  <w:tcW w:w="919" w:type="dxa"/>
                  <w:tcBorders>
                    <w:top w:val="single" w:sz="4" w:space="0" w:color="auto"/>
                    <w:left w:val="single" w:sz="4" w:space="0" w:color="auto"/>
                  </w:tcBorders>
                  <w:shd w:val="clear" w:color="auto" w:fill="auto"/>
                  <w:noWrap/>
                </w:tcPr>
                <w:p w14:paraId="6381FD69" w14:textId="399FD343" w:rsidR="00B268D1" w:rsidRPr="000F0167" w:rsidRDefault="00B268D1" w:rsidP="00C85EA4">
                  <w:pPr>
                    <w:wordWrap/>
                    <w:spacing w:line="276" w:lineRule="auto"/>
                    <w:rPr>
                      <w:rFonts w:ascii="Arial" w:eastAsia="Times New Roman" w:hAnsi="Arial" w:cs="Arial"/>
                      <w:color w:val="000000"/>
                    </w:rPr>
                  </w:pPr>
                  <w:r>
                    <w:rPr>
                      <w:rFonts w:ascii="Arial" w:eastAsia="Times New Roman" w:hAnsi="Arial" w:cs="Arial"/>
                      <w:color w:val="000000"/>
                    </w:rPr>
                    <w:t>O2.5</w:t>
                  </w:r>
                  <w:r w:rsidRPr="000F0167">
                    <w:rPr>
                      <w:rFonts w:ascii="Arial" w:eastAsia="Times New Roman" w:hAnsi="Arial" w:cs="Arial"/>
                      <w:color w:val="000000"/>
                    </w:rPr>
                    <w:t>A</w:t>
                  </w:r>
                  <w:r>
                    <w:rPr>
                      <w:rFonts w:ascii="Arial" w:eastAsia="Times New Roman" w:hAnsi="Arial" w:cs="Arial"/>
                      <w:color w:val="000000"/>
                    </w:rPr>
                    <w:t>4</w:t>
                  </w:r>
                </w:p>
              </w:tc>
              <w:tc>
                <w:tcPr>
                  <w:tcW w:w="7437" w:type="dxa"/>
                  <w:tcBorders>
                    <w:top w:val="single" w:sz="4" w:space="0" w:color="auto"/>
                    <w:right w:val="single" w:sz="4" w:space="0" w:color="auto"/>
                  </w:tcBorders>
                  <w:shd w:val="clear" w:color="auto" w:fill="auto"/>
                  <w:noWrap/>
                  <w:vAlign w:val="bottom"/>
                </w:tcPr>
                <w:p w14:paraId="0CE392EB" w14:textId="4C126E5A" w:rsidR="00B268D1" w:rsidRDefault="00B268D1" w:rsidP="00C85EA4">
                  <w:pPr>
                    <w:widowControl/>
                    <w:wordWrap/>
                    <w:autoSpaceDE/>
                    <w:autoSpaceDN/>
                    <w:spacing w:line="276" w:lineRule="auto"/>
                    <w:jc w:val="left"/>
                    <w:rPr>
                      <w:rFonts w:ascii="Arial" w:eastAsia="Times New Roman" w:hAnsi="Arial" w:cs="Arial"/>
                      <w:color w:val="000000"/>
                      <w:kern w:val="0"/>
                      <w:sz w:val="22"/>
                      <w:lang w:eastAsia="en-US" w:bidi="ne-NP"/>
                    </w:rPr>
                  </w:pPr>
                  <w:r>
                    <w:rPr>
                      <w:rFonts w:ascii="Arial" w:eastAsia="Times New Roman" w:hAnsi="Arial" w:cs="Arial"/>
                      <w:color w:val="000000"/>
                      <w:kern w:val="0"/>
                      <w:sz w:val="22"/>
                      <w:lang w:eastAsia="en-US" w:bidi="ne-NP"/>
                    </w:rPr>
                    <w:t>Activity</w:t>
                  </w:r>
                  <w:r w:rsidRPr="00042390">
                    <w:rPr>
                      <w:rFonts w:ascii="Arial" w:eastAsia="Times New Roman" w:hAnsi="Arial" w:cs="Arial"/>
                      <w:color w:val="000000"/>
                      <w:kern w:val="0"/>
                      <w:sz w:val="22"/>
                      <w:lang w:eastAsia="en-US" w:bidi="ne-NP"/>
                    </w:rPr>
                    <w:t xml:space="preserve"> 2.5.4: Assess pollination deficits for temperate fruits (apple), subtropical fruits (citrus) and tropical crops (mustard), using the protocol developed through the GPP;</w:t>
                  </w:r>
                </w:p>
              </w:tc>
            </w:tr>
            <w:tr w:rsidR="00B268D1" w:rsidRPr="000F0167" w14:paraId="7F1F0044" w14:textId="77777777" w:rsidTr="00042390">
              <w:trPr>
                <w:trHeight w:val="300"/>
              </w:trPr>
              <w:tc>
                <w:tcPr>
                  <w:tcW w:w="919" w:type="dxa"/>
                  <w:tcBorders>
                    <w:top w:val="single" w:sz="4" w:space="0" w:color="auto"/>
                    <w:left w:val="single" w:sz="4" w:space="0" w:color="auto"/>
                  </w:tcBorders>
                  <w:shd w:val="clear" w:color="auto" w:fill="auto"/>
                  <w:noWrap/>
                </w:tcPr>
                <w:p w14:paraId="67621354" w14:textId="6F39CAF5" w:rsidR="00B268D1" w:rsidRPr="000F0167" w:rsidRDefault="00B268D1" w:rsidP="00C85EA4">
                  <w:pPr>
                    <w:wordWrap/>
                    <w:spacing w:line="276" w:lineRule="auto"/>
                    <w:rPr>
                      <w:rFonts w:ascii="Arial" w:eastAsia="Times New Roman" w:hAnsi="Arial" w:cs="Arial"/>
                      <w:color w:val="000000"/>
                    </w:rPr>
                  </w:pPr>
                  <w:r>
                    <w:rPr>
                      <w:rFonts w:ascii="Arial" w:eastAsia="Times New Roman" w:hAnsi="Arial" w:cs="Arial"/>
                      <w:color w:val="000000"/>
                    </w:rPr>
                    <w:t>O2.5</w:t>
                  </w:r>
                  <w:r w:rsidRPr="000F0167">
                    <w:rPr>
                      <w:rFonts w:ascii="Arial" w:eastAsia="Times New Roman" w:hAnsi="Arial" w:cs="Arial"/>
                      <w:color w:val="000000"/>
                    </w:rPr>
                    <w:t>A</w:t>
                  </w:r>
                  <w:r>
                    <w:rPr>
                      <w:rFonts w:ascii="Arial" w:eastAsia="Times New Roman" w:hAnsi="Arial" w:cs="Arial"/>
                      <w:color w:val="000000"/>
                    </w:rPr>
                    <w:t>5</w:t>
                  </w:r>
                </w:p>
              </w:tc>
              <w:tc>
                <w:tcPr>
                  <w:tcW w:w="7437" w:type="dxa"/>
                  <w:tcBorders>
                    <w:top w:val="single" w:sz="4" w:space="0" w:color="auto"/>
                    <w:right w:val="single" w:sz="4" w:space="0" w:color="auto"/>
                  </w:tcBorders>
                  <w:shd w:val="clear" w:color="auto" w:fill="auto"/>
                  <w:noWrap/>
                  <w:vAlign w:val="bottom"/>
                </w:tcPr>
                <w:p w14:paraId="388C72DB" w14:textId="140CC162" w:rsidR="00B268D1" w:rsidRDefault="00B268D1" w:rsidP="00C85EA4">
                  <w:pPr>
                    <w:widowControl/>
                    <w:wordWrap/>
                    <w:autoSpaceDE/>
                    <w:autoSpaceDN/>
                    <w:spacing w:line="276" w:lineRule="auto"/>
                    <w:jc w:val="left"/>
                    <w:rPr>
                      <w:rFonts w:ascii="Arial" w:eastAsia="Times New Roman" w:hAnsi="Arial" w:cs="Arial"/>
                      <w:color w:val="000000"/>
                      <w:kern w:val="0"/>
                      <w:sz w:val="22"/>
                      <w:lang w:eastAsia="en-US" w:bidi="ne-NP"/>
                    </w:rPr>
                  </w:pPr>
                  <w:r>
                    <w:rPr>
                      <w:rFonts w:ascii="Arial" w:eastAsia="Times New Roman" w:hAnsi="Arial" w:cs="Arial"/>
                      <w:color w:val="000000"/>
                      <w:kern w:val="0"/>
                      <w:sz w:val="22"/>
                      <w:lang w:eastAsia="en-US" w:bidi="ne-NP"/>
                    </w:rPr>
                    <w:t>Activity</w:t>
                  </w:r>
                  <w:r w:rsidRPr="00042390">
                    <w:rPr>
                      <w:rFonts w:ascii="Arial" w:eastAsia="Times New Roman" w:hAnsi="Arial" w:cs="Arial"/>
                      <w:color w:val="000000"/>
                      <w:kern w:val="0"/>
                      <w:sz w:val="22"/>
                      <w:lang w:eastAsia="en-US" w:bidi="ne-NP"/>
                    </w:rPr>
                    <w:t xml:space="preserve"> </w:t>
                  </w:r>
                  <w:r w:rsidRPr="00C85EA4">
                    <w:rPr>
                      <w:rFonts w:ascii="Arial" w:eastAsia="Times New Roman" w:hAnsi="Arial" w:cs="Arial"/>
                      <w:color w:val="000000"/>
                      <w:kern w:val="0"/>
                      <w:sz w:val="22"/>
                      <w:lang w:eastAsia="en-US" w:bidi="ne-NP"/>
                    </w:rPr>
                    <w:t>2.5.5: Develop Pollination Management Plans in agriculture suitable for the farmers in selected specific ecological regions;</w:t>
                  </w:r>
                </w:p>
              </w:tc>
            </w:tr>
            <w:tr w:rsidR="00B268D1" w:rsidRPr="000F0167" w14:paraId="76279C9B" w14:textId="77777777" w:rsidTr="00606F02">
              <w:trPr>
                <w:trHeight w:val="300"/>
              </w:trPr>
              <w:tc>
                <w:tcPr>
                  <w:tcW w:w="919" w:type="dxa"/>
                  <w:tcBorders>
                    <w:top w:val="single" w:sz="4" w:space="0" w:color="auto"/>
                    <w:left w:val="single" w:sz="4" w:space="0" w:color="auto"/>
                    <w:bottom w:val="single" w:sz="4" w:space="0" w:color="auto"/>
                  </w:tcBorders>
                  <w:shd w:val="clear" w:color="auto" w:fill="auto"/>
                  <w:noWrap/>
                </w:tcPr>
                <w:p w14:paraId="34F8549D" w14:textId="691E69FA" w:rsidR="00B268D1" w:rsidRDefault="00B268D1" w:rsidP="00C85EA4">
                  <w:pPr>
                    <w:wordWrap/>
                    <w:spacing w:line="276" w:lineRule="auto"/>
                    <w:rPr>
                      <w:rFonts w:ascii="Arial" w:eastAsia="Times New Roman" w:hAnsi="Arial" w:cs="Arial"/>
                      <w:color w:val="000000"/>
                    </w:rPr>
                  </w:pPr>
                  <w:r>
                    <w:rPr>
                      <w:rFonts w:ascii="Arial" w:eastAsia="Times New Roman" w:hAnsi="Arial" w:cs="Arial"/>
                      <w:color w:val="000000"/>
                    </w:rPr>
                    <w:t>O2.5</w:t>
                  </w:r>
                  <w:r w:rsidRPr="000F0167">
                    <w:rPr>
                      <w:rFonts w:ascii="Arial" w:eastAsia="Times New Roman" w:hAnsi="Arial" w:cs="Arial"/>
                      <w:color w:val="000000"/>
                    </w:rPr>
                    <w:t>A</w:t>
                  </w:r>
                  <w:r>
                    <w:rPr>
                      <w:rFonts w:ascii="Arial" w:eastAsia="Times New Roman" w:hAnsi="Arial" w:cs="Arial"/>
                      <w:color w:val="000000"/>
                    </w:rPr>
                    <w:t>6</w:t>
                  </w:r>
                </w:p>
              </w:tc>
              <w:tc>
                <w:tcPr>
                  <w:tcW w:w="7437" w:type="dxa"/>
                  <w:tcBorders>
                    <w:top w:val="single" w:sz="4" w:space="0" w:color="auto"/>
                    <w:bottom w:val="single" w:sz="4" w:space="0" w:color="auto"/>
                    <w:right w:val="single" w:sz="4" w:space="0" w:color="auto"/>
                  </w:tcBorders>
                  <w:shd w:val="clear" w:color="auto" w:fill="auto"/>
                  <w:noWrap/>
                  <w:vAlign w:val="bottom"/>
                </w:tcPr>
                <w:p w14:paraId="35D2E1A7" w14:textId="16E05331" w:rsidR="00B268D1" w:rsidRDefault="00B268D1" w:rsidP="00C85EA4">
                  <w:pPr>
                    <w:widowControl/>
                    <w:wordWrap/>
                    <w:autoSpaceDE/>
                    <w:autoSpaceDN/>
                    <w:spacing w:line="276" w:lineRule="auto"/>
                    <w:jc w:val="left"/>
                    <w:rPr>
                      <w:rFonts w:ascii="Arial" w:eastAsia="Times New Roman" w:hAnsi="Arial" w:cs="Arial"/>
                      <w:color w:val="000000"/>
                      <w:kern w:val="0"/>
                      <w:sz w:val="22"/>
                      <w:lang w:eastAsia="en-US" w:bidi="ne-NP"/>
                    </w:rPr>
                  </w:pPr>
                  <w:r>
                    <w:rPr>
                      <w:rFonts w:ascii="Arial" w:eastAsia="Times New Roman" w:hAnsi="Arial" w:cs="Arial"/>
                      <w:color w:val="000000"/>
                      <w:kern w:val="0"/>
                      <w:sz w:val="22"/>
                      <w:lang w:eastAsia="en-US" w:bidi="ne-NP"/>
                    </w:rPr>
                    <w:t>Activity</w:t>
                  </w:r>
                  <w:r w:rsidRPr="00042390">
                    <w:rPr>
                      <w:rFonts w:ascii="Arial" w:eastAsia="Times New Roman" w:hAnsi="Arial" w:cs="Arial"/>
                      <w:color w:val="000000"/>
                      <w:kern w:val="0"/>
                      <w:sz w:val="22"/>
                      <w:lang w:eastAsia="en-US" w:bidi="ne-NP"/>
                    </w:rPr>
                    <w:t xml:space="preserve"> </w:t>
                  </w:r>
                  <w:r w:rsidRPr="00C85EA4">
                    <w:rPr>
                      <w:rFonts w:ascii="Arial" w:eastAsia="Times New Roman" w:hAnsi="Arial" w:cs="Arial"/>
                      <w:color w:val="000000"/>
                      <w:kern w:val="0"/>
                      <w:sz w:val="22"/>
                      <w:lang w:eastAsia="en-US" w:bidi="ne-NP"/>
                    </w:rPr>
                    <w:t>2.5.6: Document pollinators GAPs in selected pockets and disseminate pollinator friendly farm practices among farmers;</w:t>
                  </w:r>
                </w:p>
              </w:tc>
            </w:tr>
            <w:tr w:rsidR="00B268D1" w:rsidRPr="000F0167" w14:paraId="296CF3A3" w14:textId="77777777" w:rsidTr="00606F02">
              <w:trPr>
                <w:trHeight w:val="300"/>
              </w:trPr>
              <w:tc>
                <w:tcPr>
                  <w:tcW w:w="919" w:type="dxa"/>
                  <w:tcBorders>
                    <w:top w:val="single" w:sz="4" w:space="0" w:color="auto"/>
                    <w:left w:val="single" w:sz="4" w:space="0" w:color="auto"/>
                    <w:bottom w:val="single" w:sz="4" w:space="0" w:color="auto"/>
                  </w:tcBorders>
                  <w:shd w:val="clear" w:color="auto" w:fill="auto"/>
                  <w:noWrap/>
                </w:tcPr>
                <w:p w14:paraId="2BBCC7CF" w14:textId="4BCBD6DD" w:rsidR="00B268D1" w:rsidRDefault="00B268D1" w:rsidP="00C85EA4">
                  <w:pPr>
                    <w:wordWrap/>
                    <w:spacing w:line="276" w:lineRule="auto"/>
                    <w:rPr>
                      <w:rFonts w:ascii="Arial" w:eastAsia="Times New Roman" w:hAnsi="Arial" w:cs="Arial"/>
                      <w:color w:val="000000"/>
                    </w:rPr>
                  </w:pPr>
                  <w:r>
                    <w:rPr>
                      <w:rFonts w:ascii="Arial" w:eastAsia="Times New Roman" w:hAnsi="Arial" w:cs="Arial"/>
                      <w:color w:val="000000"/>
                    </w:rPr>
                    <w:t>O2.5</w:t>
                  </w:r>
                  <w:r w:rsidRPr="000F0167">
                    <w:rPr>
                      <w:rFonts w:ascii="Arial" w:eastAsia="Times New Roman" w:hAnsi="Arial" w:cs="Arial"/>
                      <w:color w:val="000000"/>
                    </w:rPr>
                    <w:t>A</w:t>
                  </w:r>
                  <w:r>
                    <w:rPr>
                      <w:rFonts w:ascii="Arial" w:eastAsia="Times New Roman" w:hAnsi="Arial" w:cs="Arial"/>
                      <w:color w:val="000000"/>
                    </w:rPr>
                    <w:t>7</w:t>
                  </w:r>
                </w:p>
              </w:tc>
              <w:tc>
                <w:tcPr>
                  <w:tcW w:w="7437" w:type="dxa"/>
                  <w:tcBorders>
                    <w:top w:val="single" w:sz="4" w:space="0" w:color="auto"/>
                    <w:bottom w:val="single" w:sz="4" w:space="0" w:color="auto"/>
                    <w:right w:val="single" w:sz="4" w:space="0" w:color="auto"/>
                  </w:tcBorders>
                  <w:shd w:val="clear" w:color="auto" w:fill="auto"/>
                  <w:noWrap/>
                  <w:vAlign w:val="bottom"/>
                </w:tcPr>
                <w:p w14:paraId="044A174F" w14:textId="3A57DA57" w:rsidR="00B268D1" w:rsidRDefault="00B268D1" w:rsidP="00C85EA4">
                  <w:pPr>
                    <w:widowControl/>
                    <w:wordWrap/>
                    <w:autoSpaceDE/>
                    <w:autoSpaceDN/>
                    <w:spacing w:line="276" w:lineRule="auto"/>
                    <w:jc w:val="left"/>
                    <w:rPr>
                      <w:rFonts w:ascii="Arial" w:eastAsia="Times New Roman" w:hAnsi="Arial" w:cs="Arial"/>
                      <w:color w:val="000000"/>
                      <w:kern w:val="0"/>
                      <w:sz w:val="22"/>
                      <w:lang w:eastAsia="en-US" w:bidi="ne-NP"/>
                    </w:rPr>
                  </w:pPr>
                  <w:r>
                    <w:rPr>
                      <w:rFonts w:ascii="Arial" w:eastAsia="Times New Roman" w:hAnsi="Arial" w:cs="Arial"/>
                      <w:color w:val="000000"/>
                      <w:kern w:val="0"/>
                      <w:sz w:val="22"/>
                      <w:lang w:eastAsia="en-US" w:bidi="ne-NP"/>
                    </w:rPr>
                    <w:t>Activity</w:t>
                  </w:r>
                  <w:r w:rsidRPr="00042390">
                    <w:rPr>
                      <w:rFonts w:ascii="Arial" w:eastAsia="Times New Roman" w:hAnsi="Arial" w:cs="Arial"/>
                      <w:color w:val="000000"/>
                      <w:kern w:val="0"/>
                      <w:sz w:val="22"/>
                      <w:lang w:eastAsia="en-US" w:bidi="ne-NP"/>
                    </w:rPr>
                    <w:t xml:space="preserve"> </w:t>
                  </w:r>
                  <w:r w:rsidRPr="00C85EA4">
                    <w:rPr>
                      <w:rFonts w:ascii="Arial" w:eastAsia="Times New Roman" w:hAnsi="Arial" w:cs="Arial"/>
                      <w:color w:val="000000"/>
                      <w:kern w:val="0"/>
                      <w:sz w:val="22"/>
                      <w:lang w:eastAsia="en-US" w:bidi="ne-NP"/>
                    </w:rPr>
                    <w:t>2.5.7: Prepare and distribute Beekeeping and Crop Pollination/pollinators' management IEC materials and Farmers Record Keeping Books.</w:t>
                  </w:r>
                </w:p>
              </w:tc>
            </w:tr>
          </w:tbl>
          <w:p w14:paraId="11B5EC38" w14:textId="77777777" w:rsidR="00B54835" w:rsidRDefault="00B54835" w:rsidP="00B54835">
            <w:pPr>
              <w:widowControl/>
              <w:wordWrap/>
              <w:autoSpaceDE/>
              <w:autoSpaceDN/>
              <w:spacing w:line="276" w:lineRule="auto"/>
              <w:rPr>
                <w:rFonts w:ascii="Arial" w:hAnsi="Arial" w:cs="Arial"/>
                <w:b/>
                <w:bCs/>
                <w:sz w:val="22"/>
                <w:szCs w:val="28"/>
              </w:rPr>
            </w:pPr>
          </w:p>
          <w:p w14:paraId="0A42B885" w14:textId="77777777" w:rsidR="008D4A4B" w:rsidRDefault="008D4A4B" w:rsidP="00B54835">
            <w:pPr>
              <w:widowControl/>
              <w:wordWrap/>
              <w:autoSpaceDE/>
              <w:autoSpaceDN/>
              <w:spacing w:line="276" w:lineRule="auto"/>
              <w:rPr>
                <w:rFonts w:ascii="Arial" w:hAnsi="Arial" w:cs="Arial"/>
                <w:b/>
                <w:bCs/>
                <w:iCs/>
                <w:sz w:val="22"/>
                <w:szCs w:val="28"/>
              </w:rPr>
            </w:pPr>
          </w:p>
          <w:p w14:paraId="686238AE" w14:textId="77777777" w:rsidR="008D4A4B" w:rsidRDefault="008D4A4B" w:rsidP="00B54835">
            <w:pPr>
              <w:widowControl/>
              <w:wordWrap/>
              <w:autoSpaceDE/>
              <w:autoSpaceDN/>
              <w:spacing w:line="276" w:lineRule="auto"/>
              <w:rPr>
                <w:rFonts w:ascii="Arial" w:hAnsi="Arial" w:cs="Arial"/>
                <w:b/>
                <w:bCs/>
                <w:iCs/>
                <w:sz w:val="22"/>
                <w:szCs w:val="28"/>
              </w:rPr>
            </w:pPr>
          </w:p>
          <w:p w14:paraId="239BC3E4" w14:textId="3CAD88B4" w:rsidR="00902ADE" w:rsidRPr="00B54835" w:rsidRDefault="008D4A4B" w:rsidP="00B54835">
            <w:pPr>
              <w:widowControl/>
              <w:wordWrap/>
              <w:autoSpaceDE/>
              <w:autoSpaceDN/>
              <w:spacing w:line="276" w:lineRule="auto"/>
              <w:rPr>
                <w:rFonts w:ascii="Arial" w:eastAsia="Times New Roman" w:hAnsi="Arial" w:cs="Arial"/>
                <w:color w:val="000000"/>
                <w:kern w:val="0"/>
                <w:sz w:val="22"/>
                <w:lang w:eastAsia="en-US" w:bidi="ne-NP"/>
              </w:rPr>
            </w:pPr>
            <w:r w:rsidRPr="008D4A4B">
              <w:rPr>
                <w:rFonts w:ascii="Arial" w:hAnsi="Arial" w:cs="Arial"/>
                <w:b/>
                <w:bCs/>
                <w:iCs/>
                <w:sz w:val="22"/>
                <w:szCs w:val="28"/>
              </w:rPr>
              <w:t>Specific outcome</w:t>
            </w:r>
            <w:r w:rsidR="00B54835" w:rsidRPr="00B54835">
              <w:rPr>
                <w:rFonts w:ascii="Arial" w:hAnsi="Arial" w:cs="Arial"/>
                <w:b/>
                <w:bCs/>
                <w:sz w:val="22"/>
                <w:szCs w:val="28"/>
              </w:rPr>
              <w:t>-</w:t>
            </w:r>
            <w:r w:rsidR="00B54835">
              <w:rPr>
                <w:rFonts w:ascii="Arial" w:hAnsi="Arial" w:cs="Arial"/>
                <w:b/>
                <w:bCs/>
                <w:sz w:val="22"/>
                <w:szCs w:val="28"/>
              </w:rPr>
              <w:t>2</w:t>
            </w:r>
            <w:r w:rsidR="00B54835" w:rsidRPr="00B54835">
              <w:rPr>
                <w:rFonts w:ascii="Arial" w:hAnsi="Arial" w:cs="Arial"/>
                <w:b/>
                <w:bCs/>
                <w:sz w:val="22"/>
                <w:szCs w:val="28"/>
              </w:rPr>
              <w:t>:</w:t>
            </w:r>
          </w:p>
          <w:tbl>
            <w:tblPr>
              <w:tblW w:w="8446" w:type="dxa"/>
              <w:tblLook w:val="04A0" w:firstRow="1" w:lastRow="0" w:firstColumn="1" w:lastColumn="0" w:noHBand="0" w:noVBand="1"/>
            </w:tblPr>
            <w:tblGrid>
              <w:gridCol w:w="1054"/>
              <w:gridCol w:w="7302"/>
              <w:gridCol w:w="90"/>
            </w:tblGrid>
            <w:tr w:rsidR="00902ADE" w:rsidRPr="000F0167" w14:paraId="2F328D59" w14:textId="77777777" w:rsidTr="0028304E">
              <w:trPr>
                <w:gridAfter w:val="1"/>
                <w:wAfter w:w="90" w:type="dxa"/>
                <w:trHeight w:val="300"/>
              </w:trPr>
              <w:tc>
                <w:tcPr>
                  <w:tcW w:w="8356" w:type="dxa"/>
                  <w:gridSpan w:val="2"/>
                  <w:shd w:val="clear" w:color="auto" w:fill="auto"/>
                  <w:vAlign w:val="bottom"/>
                  <w:hideMark/>
                </w:tcPr>
                <w:p w14:paraId="0CBE60A9" w14:textId="246D82B9" w:rsidR="00B54835" w:rsidRDefault="00606F02" w:rsidP="00606F02">
                  <w:pPr>
                    <w:widowControl/>
                    <w:wordWrap/>
                    <w:autoSpaceDE/>
                    <w:autoSpaceDN/>
                    <w:spacing w:line="276" w:lineRule="auto"/>
                    <w:rPr>
                      <w:rFonts w:ascii="Arial" w:hAnsi="Arial" w:cs="Arial"/>
                      <w:sz w:val="22"/>
                      <w:szCs w:val="28"/>
                    </w:rPr>
                  </w:pPr>
                  <w:r w:rsidRPr="00606F02">
                    <w:rPr>
                      <w:rFonts w:ascii="Arial" w:hAnsi="Arial" w:cs="Arial"/>
                      <w:b/>
                      <w:bCs/>
                      <w:sz w:val="22"/>
                      <w:szCs w:val="28"/>
                    </w:rPr>
                    <w:t>Out</w:t>
                  </w:r>
                  <w:r>
                    <w:rPr>
                      <w:rFonts w:ascii="Arial" w:hAnsi="Arial" w:cs="Arial"/>
                      <w:b/>
                      <w:bCs/>
                      <w:sz w:val="22"/>
                      <w:szCs w:val="28"/>
                    </w:rPr>
                    <w:t>put</w:t>
                  </w:r>
                  <w:r w:rsidRPr="00606F02">
                    <w:rPr>
                      <w:rFonts w:ascii="Arial" w:hAnsi="Arial" w:cs="Arial"/>
                      <w:b/>
                      <w:bCs/>
                      <w:sz w:val="22"/>
                      <w:szCs w:val="28"/>
                    </w:rPr>
                    <w:t xml:space="preserve"> 2.6: </w:t>
                  </w:r>
                  <w:r w:rsidRPr="00606F02">
                    <w:rPr>
                      <w:rFonts w:ascii="Arial" w:hAnsi="Arial" w:cs="Arial"/>
                      <w:sz w:val="22"/>
                      <w:szCs w:val="28"/>
                    </w:rPr>
                    <w:t>Provided advanced early preparatory management system done for micro-/nutrient imbalance (deficiencies) and soil health deterioration with nature-based solution.</w:t>
                  </w:r>
                </w:p>
                <w:p w14:paraId="5FDAA245" w14:textId="53E7774E" w:rsidR="00606F02" w:rsidRPr="00606F02" w:rsidRDefault="00B54835" w:rsidP="00B54835">
                  <w:pPr>
                    <w:widowControl/>
                    <w:wordWrap/>
                    <w:autoSpaceDE/>
                    <w:autoSpaceDN/>
                    <w:spacing w:line="276" w:lineRule="auto"/>
                    <w:jc w:val="center"/>
                    <w:rPr>
                      <w:rFonts w:ascii="Arial" w:hAnsi="Arial" w:cs="Arial"/>
                      <w:b/>
                      <w:bCs/>
                      <w:sz w:val="22"/>
                      <w:szCs w:val="28"/>
                    </w:rPr>
                  </w:pPr>
                  <w:r w:rsidRPr="0062492F">
                    <w:rPr>
                      <w:rFonts w:ascii="Arial" w:eastAsia="Times New Roman" w:hAnsi="Arial" w:cs="Arial"/>
                      <w:b/>
                      <w:i/>
                      <w:color w:val="000000"/>
                      <w:kern w:val="0"/>
                      <w:sz w:val="22"/>
                      <w:lang w:eastAsia="en-US" w:bidi="ne-NP"/>
                    </w:rPr>
                    <w:lastRenderedPageBreak/>
                    <w:t>Activities</w:t>
                  </w:r>
                </w:p>
                <w:p w14:paraId="4D9A9775" w14:textId="39BC5C5A" w:rsidR="00606F02" w:rsidRPr="00606F02" w:rsidRDefault="00B54835" w:rsidP="00606F02">
                  <w:pPr>
                    <w:widowControl/>
                    <w:wordWrap/>
                    <w:autoSpaceDE/>
                    <w:autoSpaceDN/>
                    <w:spacing w:line="276" w:lineRule="auto"/>
                    <w:rPr>
                      <w:rFonts w:ascii="Arial" w:hAnsi="Arial" w:cs="Arial"/>
                      <w:sz w:val="22"/>
                      <w:szCs w:val="28"/>
                    </w:rPr>
                  </w:pPr>
                  <w:r w:rsidRPr="00B54835">
                    <w:rPr>
                      <w:rFonts w:ascii="Arial" w:hAnsi="Arial" w:cs="Arial"/>
                      <w:sz w:val="22"/>
                      <w:szCs w:val="28"/>
                    </w:rPr>
                    <w:t>O2.6A1</w:t>
                  </w:r>
                  <w:r>
                    <w:rPr>
                      <w:rFonts w:ascii="Arial" w:hAnsi="Arial" w:cs="Arial"/>
                      <w:sz w:val="22"/>
                      <w:szCs w:val="28"/>
                    </w:rPr>
                    <w:t>.</w:t>
                  </w:r>
                  <w:r w:rsidR="00606F02" w:rsidRPr="00606F02">
                    <w:rPr>
                      <w:rFonts w:ascii="Arial" w:hAnsi="Arial" w:cs="Arial"/>
                      <w:b/>
                      <w:bCs/>
                      <w:sz w:val="22"/>
                      <w:szCs w:val="28"/>
                    </w:rPr>
                    <w:t xml:space="preserve"> </w:t>
                  </w:r>
                  <w:r>
                    <w:rPr>
                      <w:rFonts w:ascii="Arial" w:hAnsi="Arial" w:cs="Arial"/>
                      <w:b/>
                      <w:bCs/>
                      <w:sz w:val="22"/>
                      <w:szCs w:val="28"/>
                    </w:rPr>
                    <w:t xml:space="preserve"> </w:t>
                  </w:r>
                  <w:r w:rsidR="00606F02" w:rsidRPr="00606F02">
                    <w:rPr>
                      <w:rFonts w:ascii="Arial" w:hAnsi="Arial" w:cs="Arial"/>
                      <w:sz w:val="22"/>
                      <w:szCs w:val="28"/>
                    </w:rPr>
                    <w:t xml:space="preserve">Activity 2.6.1 Assess, monitor, </w:t>
                  </w:r>
                  <w:r w:rsidRPr="00606F02">
                    <w:rPr>
                      <w:rFonts w:ascii="Arial" w:hAnsi="Arial" w:cs="Arial"/>
                      <w:sz w:val="22"/>
                      <w:szCs w:val="28"/>
                    </w:rPr>
                    <w:t>analyze</w:t>
                  </w:r>
                  <w:r w:rsidR="00606F02" w:rsidRPr="00606F02">
                    <w:rPr>
                      <w:rFonts w:ascii="Arial" w:hAnsi="Arial" w:cs="Arial"/>
                      <w:sz w:val="22"/>
                      <w:szCs w:val="28"/>
                    </w:rPr>
                    <w:t xml:space="preserve"> and provid</w:t>
                  </w:r>
                  <w:r>
                    <w:rPr>
                      <w:rFonts w:ascii="Arial" w:hAnsi="Arial" w:cs="Arial"/>
                      <w:sz w:val="22"/>
                      <w:szCs w:val="28"/>
                    </w:rPr>
                    <w:t>e</w:t>
                  </w:r>
                  <w:r w:rsidR="00606F02" w:rsidRPr="00606F02">
                    <w:rPr>
                      <w:rFonts w:ascii="Arial" w:hAnsi="Arial" w:cs="Arial"/>
                      <w:sz w:val="22"/>
                      <w:szCs w:val="28"/>
                    </w:rPr>
                    <w:t xml:space="preserve"> advanced early preparatory management system done for micro-/nutrient imbalance (deficiencies) and soil health deterioration with nature-based solution.</w:t>
                  </w:r>
                </w:p>
                <w:p w14:paraId="28500C5E" w14:textId="7ACEB7A2" w:rsidR="00606F02" w:rsidRDefault="00606F02" w:rsidP="00606F02">
                  <w:pPr>
                    <w:widowControl/>
                    <w:wordWrap/>
                    <w:autoSpaceDE/>
                    <w:autoSpaceDN/>
                    <w:spacing w:line="276" w:lineRule="auto"/>
                    <w:rPr>
                      <w:rFonts w:ascii="Arial" w:hAnsi="Arial" w:cs="Arial"/>
                      <w:b/>
                      <w:bCs/>
                      <w:sz w:val="22"/>
                      <w:szCs w:val="28"/>
                    </w:rPr>
                  </w:pPr>
                </w:p>
                <w:p w14:paraId="6A52F335" w14:textId="1E703BC2" w:rsidR="00606F02" w:rsidRPr="00077AFD" w:rsidRDefault="00606F02" w:rsidP="00606F02">
                  <w:pPr>
                    <w:widowControl/>
                    <w:wordWrap/>
                    <w:autoSpaceDE/>
                    <w:autoSpaceDN/>
                    <w:spacing w:line="276" w:lineRule="auto"/>
                    <w:rPr>
                      <w:rFonts w:ascii="Arial" w:hAnsi="Arial" w:cs="Arial"/>
                      <w:bCs/>
                      <w:iCs/>
                      <w:color w:val="000000"/>
                      <w:sz w:val="22"/>
                    </w:rPr>
                  </w:pPr>
                  <w:r>
                    <w:rPr>
                      <w:rFonts w:ascii="Arial" w:hAnsi="Arial" w:cs="Arial"/>
                      <w:b/>
                      <w:bCs/>
                      <w:sz w:val="22"/>
                      <w:szCs w:val="28"/>
                    </w:rPr>
                    <w:t xml:space="preserve">C.  </w:t>
                  </w:r>
                  <w:r w:rsidR="008D4A4B" w:rsidRPr="008D4A4B">
                    <w:rPr>
                      <w:rFonts w:ascii="Arial" w:hAnsi="Arial" w:cs="Arial"/>
                      <w:b/>
                      <w:bCs/>
                      <w:iCs/>
                      <w:sz w:val="22"/>
                      <w:szCs w:val="28"/>
                    </w:rPr>
                    <w:t>Specific outcome</w:t>
                  </w:r>
                  <w:r>
                    <w:rPr>
                      <w:rFonts w:ascii="Arial" w:hAnsi="Arial" w:cs="Arial"/>
                      <w:b/>
                      <w:bCs/>
                      <w:sz w:val="22"/>
                      <w:szCs w:val="28"/>
                    </w:rPr>
                    <w:t>-3</w:t>
                  </w:r>
                  <w:r w:rsidRPr="001E7A85">
                    <w:rPr>
                      <w:rFonts w:ascii="Arial" w:hAnsi="Arial" w:cs="Arial"/>
                      <w:b/>
                      <w:bCs/>
                      <w:sz w:val="22"/>
                      <w:szCs w:val="28"/>
                    </w:rPr>
                    <w:t>:</w:t>
                  </w:r>
                </w:p>
                <w:p w14:paraId="71F2F91A" w14:textId="77777777" w:rsidR="0029546B" w:rsidRPr="005C2E5F" w:rsidRDefault="0029546B" w:rsidP="005C2E5F">
                  <w:pPr>
                    <w:widowControl/>
                    <w:wordWrap/>
                    <w:autoSpaceDE/>
                    <w:autoSpaceDN/>
                    <w:spacing w:line="276" w:lineRule="auto"/>
                    <w:rPr>
                      <w:rFonts w:ascii="Arial" w:eastAsia="Times New Roman" w:hAnsi="Arial" w:cs="Arial"/>
                      <w:b/>
                      <w:bCs/>
                      <w:color w:val="000000"/>
                      <w:kern w:val="0"/>
                      <w:sz w:val="22"/>
                      <w:lang w:eastAsia="en-US" w:bidi="ne-NP"/>
                    </w:rPr>
                  </w:pPr>
                </w:p>
                <w:p w14:paraId="64306228" w14:textId="340F8996" w:rsidR="00902ADE" w:rsidRPr="000F0167" w:rsidRDefault="005C2E5F" w:rsidP="00F2434A">
                  <w:pPr>
                    <w:pStyle w:val="ListParagraph"/>
                    <w:widowControl/>
                    <w:wordWrap/>
                    <w:autoSpaceDE/>
                    <w:autoSpaceDN/>
                    <w:spacing w:line="276" w:lineRule="auto"/>
                    <w:ind w:leftChars="0" w:left="360"/>
                    <w:rPr>
                      <w:rFonts w:ascii="Arial" w:hAnsi="Arial" w:cs="Arial"/>
                      <w:color w:val="000000"/>
                      <w:kern w:val="0"/>
                      <w:sz w:val="22"/>
                    </w:rPr>
                  </w:pPr>
                  <w:r w:rsidRPr="00315C5B">
                    <w:rPr>
                      <w:rFonts w:ascii="Arial" w:hAnsi="Arial" w:cs="Arial"/>
                      <w:b/>
                      <w:sz w:val="22"/>
                      <w:szCs w:val="28"/>
                    </w:rPr>
                    <w:t>Output 3.1</w:t>
                  </w:r>
                  <w:r>
                    <w:rPr>
                      <w:rFonts w:ascii="Arial" w:hAnsi="Arial" w:cs="Arial"/>
                      <w:b/>
                      <w:sz w:val="22"/>
                      <w:szCs w:val="28"/>
                    </w:rPr>
                    <w:t>:</w:t>
                  </w:r>
                  <w:r w:rsidRPr="00315C5B">
                    <w:rPr>
                      <w:rFonts w:ascii="Arial" w:hAnsi="Arial" w:cs="Arial"/>
                      <w:bCs/>
                      <w:sz w:val="22"/>
                      <w:szCs w:val="28"/>
                    </w:rPr>
                    <w:t xml:space="preserve"> Awareness raising, knowledge management and communication strategy drawn, agreed and implementation plan prepared.</w:t>
                  </w:r>
                </w:p>
              </w:tc>
            </w:tr>
            <w:tr w:rsidR="00902ADE" w:rsidRPr="000F0167" w14:paraId="65C6651A" w14:textId="77777777" w:rsidTr="0028304E">
              <w:trPr>
                <w:gridAfter w:val="1"/>
                <w:wAfter w:w="90" w:type="dxa"/>
                <w:trHeight w:val="300"/>
              </w:trPr>
              <w:tc>
                <w:tcPr>
                  <w:tcW w:w="8356" w:type="dxa"/>
                  <w:gridSpan w:val="2"/>
                  <w:tcBorders>
                    <w:bottom w:val="single" w:sz="4" w:space="0" w:color="auto"/>
                  </w:tcBorders>
                  <w:shd w:val="clear" w:color="auto" w:fill="auto"/>
                  <w:noWrap/>
                  <w:vAlign w:val="bottom"/>
                  <w:hideMark/>
                </w:tcPr>
                <w:p w14:paraId="137AFCF5" w14:textId="77777777" w:rsidR="00B56C84" w:rsidRDefault="00B56C84" w:rsidP="00F2434A">
                  <w:pPr>
                    <w:widowControl/>
                    <w:wordWrap/>
                    <w:autoSpaceDE/>
                    <w:autoSpaceDN/>
                    <w:spacing w:line="276" w:lineRule="auto"/>
                    <w:jc w:val="center"/>
                    <w:rPr>
                      <w:rFonts w:ascii="Arial" w:eastAsia="Times New Roman" w:hAnsi="Arial" w:cs="Arial"/>
                      <w:b/>
                      <w:bCs/>
                      <w:color w:val="000000"/>
                      <w:kern w:val="0"/>
                      <w:sz w:val="22"/>
                      <w:lang w:eastAsia="en-US" w:bidi="ne-NP"/>
                    </w:rPr>
                  </w:pPr>
                </w:p>
                <w:p w14:paraId="416549A0" w14:textId="432592BC" w:rsidR="00902ADE" w:rsidRPr="005C2E5F" w:rsidRDefault="00902ADE" w:rsidP="00F2434A">
                  <w:pPr>
                    <w:widowControl/>
                    <w:wordWrap/>
                    <w:autoSpaceDE/>
                    <w:autoSpaceDN/>
                    <w:spacing w:line="276" w:lineRule="auto"/>
                    <w:jc w:val="center"/>
                    <w:rPr>
                      <w:rFonts w:ascii="Arial" w:eastAsia="Times New Roman" w:hAnsi="Arial" w:cs="Arial"/>
                      <w:b/>
                      <w:i/>
                      <w:color w:val="000000"/>
                      <w:kern w:val="0"/>
                      <w:sz w:val="22"/>
                      <w:lang w:eastAsia="en-US" w:bidi="ne-NP"/>
                    </w:rPr>
                  </w:pPr>
                  <w:r w:rsidRPr="005C2E5F">
                    <w:rPr>
                      <w:rFonts w:ascii="Arial" w:eastAsia="Times New Roman" w:hAnsi="Arial" w:cs="Arial"/>
                      <w:b/>
                      <w:i/>
                      <w:color w:val="000000"/>
                      <w:kern w:val="0"/>
                      <w:sz w:val="22"/>
                      <w:lang w:eastAsia="en-US" w:bidi="ne-NP"/>
                    </w:rPr>
                    <w:t>Activities</w:t>
                  </w:r>
                </w:p>
              </w:tc>
            </w:tr>
            <w:tr w:rsidR="00902ADE" w:rsidRPr="000F0167" w14:paraId="466DB146" w14:textId="77777777" w:rsidTr="0028304E">
              <w:trPr>
                <w:gridAfter w:val="1"/>
                <w:wAfter w:w="90" w:type="dxa"/>
                <w:trHeight w:val="300"/>
              </w:trPr>
              <w:tc>
                <w:tcPr>
                  <w:tcW w:w="1054" w:type="dxa"/>
                  <w:tcBorders>
                    <w:top w:val="single" w:sz="4" w:space="0" w:color="auto"/>
                    <w:left w:val="single" w:sz="4" w:space="0" w:color="auto"/>
                    <w:bottom w:val="single" w:sz="4" w:space="0" w:color="auto"/>
                  </w:tcBorders>
                  <w:shd w:val="clear" w:color="auto" w:fill="auto"/>
                  <w:noWrap/>
                  <w:hideMark/>
                </w:tcPr>
                <w:p w14:paraId="07217875" w14:textId="29F0BD12" w:rsidR="00902ADE" w:rsidRPr="000F0167" w:rsidRDefault="00902ADE" w:rsidP="00F2434A">
                  <w:pPr>
                    <w:widowControl/>
                    <w:wordWrap/>
                    <w:autoSpaceDE/>
                    <w:autoSpaceDN/>
                    <w:spacing w:line="276" w:lineRule="auto"/>
                    <w:jc w:val="left"/>
                    <w:rPr>
                      <w:rFonts w:ascii="Arial" w:eastAsia="Times New Roman" w:hAnsi="Arial" w:cs="Arial"/>
                      <w:color w:val="000000"/>
                      <w:kern w:val="0"/>
                      <w:sz w:val="22"/>
                      <w:lang w:eastAsia="en-US" w:bidi="ne-NP"/>
                    </w:rPr>
                  </w:pPr>
                  <w:r w:rsidRPr="000F0167">
                    <w:rPr>
                      <w:rFonts w:ascii="Arial" w:eastAsia="Times New Roman" w:hAnsi="Arial" w:cs="Arial"/>
                      <w:color w:val="000000"/>
                    </w:rPr>
                    <w:t>O</w:t>
                  </w:r>
                  <w:r w:rsidR="005C2E5F">
                    <w:rPr>
                      <w:rFonts w:ascii="Arial" w:eastAsia="Times New Roman" w:hAnsi="Arial" w:cs="Arial"/>
                      <w:color w:val="000000"/>
                    </w:rPr>
                    <w:t>3.1</w:t>
                  </w:r>
                  <w:r w:rsidRPr="000F0167">
                    <w:rPr>
                      <w:rFonts w:ascii="Arial" w:eastAsia="Times New Roman" w:hAnsi="Arial" w:cs="Arial"/>
                      <w:color w:val="000000"/>
                      <w:kern w:val="0"/>
                      <w:sz w:val="22"/>
                      <w:lang w:eastAsia="en-US" w:bidi="ne-NP"/>
                    </w:rPr>
                    <w:t>A1</w:t>
                  </w:r>
                </w:p>
              </w:tc>
              <w:tc>
                <w:tcPr>
                  <w:tcW w:w="7302" w:type="dxa"/>
                  <w:tcBorders>
                    <w:top w:val="single" w:sz="4" w:space="0" w:color="auto"/>
                    <w:bottom w:val="single" w:sz="4" w:space="0" w:color="auto"/>
                    <w:right w:val="single" w:sz="4" w:space="0" w:color="auto"/>
                  </w:tcBorders>
                  <w:shd w:val="clear" w:color="auto" w:fill="auto"/>
                  <w:noWrap/>
                  <w:vAlign w:val="bottom"/>
                  <w:hideMark/>
                </w:tcPr>
                <w:p w14:paraId="2A16C419" w14:textId="7B81E046" w:rsidR="00902ADE" w:rsidRPr="000F0167" w:rsidRDefault="005C2E5F" w:rsidP="00F2434A">
                  <w:pPr>
                    <w:widowControl/>
                    <w:wordWrap/>
                    <w:autoSpaceDE/>
                    <w:autoSpaceDN/>
                    <w:spacing w:line="276" w:lineRule="auto"/>
                    <w:jc w:val="left"/>
                    <w:rPr>
                      <w:rFonts w:ascii="Arial" w:eastAsia="Times New Roman" w:hAnsi="Arial" w:cs="Arial"/>
                      <w:color w:val="000000"/>
                      <w:kern w:val="0"/>
                      <w:sz w:val="22"/>
                      <w:lang w:eastAsia="en-US" w:bidi="ne-NP"/>
                    </w:rPr>
                  </w:pPr>
                  <w:r w:rsidRPr="005C2E5F">
                    <w:rPr>
                      <w:rFonts w:ascii="Arial" w:eastAsia="Times New Roman" w:hAnsi="Arial" w:cs="Arial"/>
                      <w:color w:val="000000"/>
                      <w:kern w:val="0"/>
                      <w:sz w:val="22"/>
                      <w:lang w:eastAsia="en-US" w:bidi="ne-NP"/>
                    </w:rPr>
                    <w:t xml:space="preserve">Output 3.1.1: </w:t>
                  </w:r>
                  <w:r>
                    <w:rPr>
                      <w:rFonts w:ascii="Arial" w:eastAsia="Times New Roman" w:hAnsi="Arial" w:cs="Arial"/>
                      <w:color w:val="000000"/>
                      <w:kern w:val="0"/>
                      <w:sz w:val="22"/>
                      <w:lang w:eastAsia="en-US" w:bidi="ne-NP"/>
                    </w:rPr>
                    <w:t>Get c</w:t>
                  </w:r>
                  <w:r w:rsidRPr="005C2E5F">
                    <w:rPr>
                      <w:rFonts w:ascii="Arial" w:eastAsia="Times New Roman" w:hAnsi="Arial" w:cs="Arial"/>
                      <w:color w:val="000000"/>
                      <w:kern w:val="0"/>
                      <w:sz w:val="22"/>
                      <w:lang w:eastAsia="en-US" w:bidi="ne-NP"/>
                    </w:rPr>
                    <w:t xml:space="preserve">omprehensive and multi-stakeholder awareness raising, knowledge management and communication strategy formulated and agreed with the Government and non-governmental organizations at national, provincial, </w:t>
                  </w:r>
                  <w:r w:rsidR="0028304E" w:rsidRPr="005C2E5F">
                    <w:rPr>
                      <w:rFonts w:ascii="Arial" w:eastAsia="Times New Roman" w:hAnsi="Arial" w:cs="Arial"/>
                      <w:color w:val="000000"/>
                      <w:kern w:val="0"/>
                      <w:sz w:val="22"/>
                      <w:lang w:eastAsia="en-US" w:bidi="ne-NP"/>
                    </w:rPr>
                    <w:t>district</w:t>
                  </w:r>
                  <w:r w:rsidRPr="005C2E5F">
                    <w:rPr>
                      <w:rFonts w:ascii="Arial" w:eastAsia="Times New Roman" w:hAnsi="Arial" w:cs="Arial"/>
                      <w:color w:val="000000"/>
                      <w:kern w:val="0"/>
                      <w:sz w:val="22"/>
                      <w:lang w:eastAsia="en-US" w:bidi="ne-NP"/>
                    </w:rPr>
                    <w:t xml:space="preserve"> and local levels and applied to fostering implementation of new and currently available agroecosystem-based good adaptation practices.</w:t>
                  </w:r>
                </w:p>
              </w:tc>
            </w:tr>
            <w:tr w:rsidR="00861B85" w:rsidRPr="005C2E5F" w14:paraId="57259EFA" w14:textId="77777777" w:rsidTr="0028304E">
              <w:trPr>
                <w:gridAfter w:val="1"/>
                <w:wAfter w:w="90" w:type="dxa"/>
                <w:trHeight w:val="300"/>
              </w:trPr>
              <w:tc>
                <w:tcPr>
                  <w:tcW w:w="8356" w:type="dxa"/>
                  <w:gridSpan w:val="2"/>
                  <w:tcBorders>
                    <w:bottom w:val="single" w:sz="4" w:space="0" w:color="auto"/>
                  </w:tcBorders>
                  <w:shd w:val="clear" w:color="auto" w:fill="auto"/>
                  <w:noWrap/>
                  <w:vAlign w:val="bottom"/>
                  <w:hideMark/>
                </w:tcPr>
                <w:p w14:paraId="3B87B6BF" w14:textId="77777777" w:rsidR="00861B85" w:rsidRDefault="00861B85" w:rsidP="00861B85">
                  <w:pPr>
                    <w:widowControl/>
                    <w:wordWrap/>
                    <w:autoSpaceDE/>
                    <w:autoSpaceDN/>
                    <w:spacing w:line="276" w:lineRule="auto"/>
                    <w:jc w:val="center"/>
                    <w:rPr>
                      <w:rFonts w:ascii="Arial" w:eastAsia="Times New Roman" w:hAnsi="Arial" w:cs="Arial"/>
                      <w:b/>
                      <w:bCs/>
                      <w:color w:val="000000"/>
                      <w:kern w:val="0"/>
                      <w:sz w:val="22"/>
                      <w:lang w:eastAsia="en-US" w:bidi="ne-NP"/>
                    </w:rPr>
                  </w:pPr>
                </w:p>
                <w:p w14:paraId="793A6D79" w14:textId="1FC5D53A" w:rsidR="00861B85" w:rsidRPr="0028304E" w:rsidRDefault="00F7179D" w:rsidP="00861B85">
                  <w:pPr>
                    <w:widowControl/>
                    <w:wordWrap/>
                    <w:autoSpaceDE/>
                    <w:autoSpaceDN/>
                    <w:spacing w:line="276" w:lineRule="auto"/>
                    <w:rPr>
                      <w:rFonts w:ascii="Arial" w:hAnsi="Arial" w:cs="Arial"/>
                      <w:bCs/>
                      <w:iCs/>
                      <w:color w:val="000000"/>
                      <w:sz w:val="22"/>
                    </w:rPr>
                  </w:pPr>
                  <w:r w:rsidRPr="008D4A4B">
                    <w:rPr>
                      <w:rFonts w:ascii="Arial" w:hAnsi="Arial" w:cs="Arial"/>
                      <w:b/>
                      <w:bCs/>
                      <w:iCs/>
                      <w:sz w:val="22"/>
                      <w:szCs w:val="28"/>
                    </w:rPr>
                    <w:t>Specific outcome</w:t>
                  </w:r>
                  <w:r w:rsidR="00861B85">
                    <w:rPr>
                      <w:rFonts w:ascii="Arial" w:hAnsi="Arial" w:cs="Arial"/>
                      <w:b/>
                      <w:bCs/>
                      <w:sz w:val="22"/>
                      <w:szCs w:val="28"/>
                    </w:rPr>
                    <w:t>-3</w:t>
                  </w:r>
                  <w:r w:rsidR="00861B85" w:rsidRPr="001E7A85">
                    <w:rPr>
                      <w:rFonts w:ascii="Arial" w:hAnsi="Arial" w:cs="Arial"/>
                      <w:b/>
                      <w:bCs/>
                      <w:sz w:val="22"/>
                      <w:szCs w:val="28"/>
                    </w:rPr>
                    <w:t>:</w:t>
                  </w:r>
                </w:p>
                <w:p w14:paraId="20A16EF1" w14:textId="07A01FC1" w:rsidR="00861B85" w:rsidRPr="00861B85" w:rsidRDefault="00861B85" w:rsidP="00861B85">
                  <w:pPr>
                    <w:widowControl/>
                    <w:wordWrap/>
                    <w:autoSpaceDE/>
                    <w:autoSpaceDN/>
                    <w:spacing w:line="276" w:lineRule="auto"/>
                    <w:rPr>
                      <w:rFonts w:ascii="Arial" w:eastAsia="Times New Roman" w:hAnsi="Arial" w:cs="Arial"/>
                      <w:b/>
                      <w:iCs/>
                      <w:color w:val="000000"/>
                      <w:kern w:val="0"/>
                      <w:sz w:val="22"/>
                      <w:lang w:eastAsia="en-US" w:bidi="ne-NP"/>
                    </w:rPr>
                  </w:pPr>
                  <w:r w:rsidRPr="00315C5B">
                    <w:rPr>
                      <w:rFonts w:ascii="Arial" w:hAnsi="Arial" w:cs="Arial"/>
                      <w:b/>
                      <w:sz w:val="22"/>
                      <w:szCs w:val="28"/>
                    </w:rPr>
                    <w:t>Output 3.</w:t>
                  </w:r>
                  <w:r w:rsidR="0028304E">
                    <w:rPr>
                      <w:rFonts w:ascii="Arial" w:hAnsi="Arial" w:cs="Arial"/>
                      <w:b/>
                      <w:sz w:val="22"/>
                      <w:szCs w:val="28"/>
                    </w:rPr>
                    <w:t>2</w:t>
                  </w:r>
                  <w:r>
                    <w:rPr>
                      <w:rFonts w:ascii="Arial" w:hAnsi="Arial" w:cs="Arial"/>
                      <w:b/>
                      <w:sz w:val="22"/>
                      <w:szCs w:val="28"/>
                    </w:rPr>
                    <w:t>:</w:t>
                  </w:r>
                  <w:r w:rsidR="0028304E">
                    <w:rPr>
                      <w:rFonts w:ascii="Arial" w:hAnsi="Arial" w:cs="Arial"/>
                      <w:b/>
                      <w:sz w:val="22"/>
                      <w:szCs w:val="28"/>
                    </w:rPr>
                    <w:t xml:space="preserve"> </w:t>
                  </w:r>
                  <w:r w:rsidR="0028304E" w:rsidRPr="0028304E">
                    <w:rPr>
                      <w:rFonts w:ascii="Arial" w:hAnsi="Arial" w:cs="Arial"/>
                      <w:bCs/>
                      <w:sz w:val="22"/>
                      <w:szCs w:val="28"/>
                    </w:rPr>
                    <w:t>Knowledge and awareness on agroecosystem services improvement against the effects of climate change increased and improved agroecosystem-based good adaptation practices and livelihood strategies disseminated for location specific context.</w:t>
                  </w:r>
                </w:p>
                <w:p w14:paraId="607A83F8" w14:textId="1E2B9987" w:rsidR="00861B85" w:rsidRPr="005C2E5F" w:rsidRDefault="00861B85" w:rsidP="00861B85">
                  <w:pPr>
                    <w:widowControl/>
                    <w:wordWrap/>
                    <w:autoSpaceDE/>
                    <w:autoSpaceDN/>
                    <w:spacing w:line="276" w:lineRule="auto"/>
                    <w:jc w:val="center"/>
                    <w:rPr>
                      <w:rFonts w:ascii="Arial" w:eastAsia="Times New Roman" w:hAnsi="Arial" w:cs="Arial"/>
                      <w:b/>
                      <w:i/>
                      <w:color w:val="000000"/>
                      <w:kern w:val="0"/>
                      <w:sz w:val="22"/>
                      <w:lang w:eastAsia="en-US" w:bidi="ne-NP"/>
                    </w:rPr>
                  </w:pPr>
                  <w:r w:rsidRPr="005C2E5F">
                    <w:rPr>
                      <w:rFonts w:ascii="Arial" w:eastAsia="Times New Roman" w:hAnsi="Arial" w:cs="Arial"/>
                      <w:b/>
                      <w:i/>
                      <w:color w:val="000000"/>
                      <w:kern w:val="0"/>
                      <w:sz w:val="22"/>
                      <w:lang w:eastAsia="en-US" w:bidi="ne-NP"/>
                    </w:rPr>
                    <w:t>Activities</w:t>
                  </w:r>
                </w:p>
              </w:tc>
            </w:tr>
            <w:tr w:rsidR="00861B85" w:rsidRPr="000F0167" w14:paraId="0BE8FBA0" w14:textId="77777777" w:rsidTr="0028304E">
              <w:trPr>
                <w:trHeight w:val="300"/>
              </w:trPr>
              <w:tc>
                <w:tcPr>
                  <w:tcW w:w="8446" w:type="dxa"/>
                  <w:gridSpan w:val="3"/>
                  <w:tcBorders>
                    <w:top w:val="single" w:sz="4" w:space="0" w:color="auto"/>
                    <w:bottom w:val="single" w:sz="4" w:space="0" w:color="auto"/>
                    <w:right w:val="single" w:sz="4" w:space="0" w:color="auto"/>
                  </w:tcBorders>
                  <w:shd w:val="clear" w:color="auto" w:fill="auto"/>
                  <w:noWrap/>
                  <w:vAlign w:val="bottom"/>
                  <w:hideMark/>
                </w:tcPr>
                <w:p w14:paraId="3787D3A8" w14:textId="206EAC78" w:rsidR="00AC68EC" w:rsidRDefault="002B2AC9" w:rsidP="002B2AC9">
                  <w:pPr>
                    <w:widowControl/>
                    <w:wordWrap/>
                    <w:autoSpaceDE/>
                    <w:autoSpaceDN/>
                    <w:spacing w:line="276" w:lineRule="auto"/>
                    <w:ind w:left="1010" w:hanging="1010"/>
                    <w:jc w:val="left"/>
                    <w:rPr>
                      <w:rFonts w:ascii="Arial" w:eastAsia="Times New Roman" w:hAnsi="Arial" w:cs="Arial"/>
                      <w:color w:val="000000"/>
                      <w:kern w:val="0"/>
                      <w:sz w:val="22"/>
                      <w:lang w:eastAsia="en-US" w:bidi="ne-NP"/>
                    </w:rPr>
                  </w:pPr>
                  <w:r>
                    <w:rPr>
                      <w:rFonts w:ascii="Arial" w:eastAsia="Times New Roman" w:hAnsi="Arial" w:cs="Arial"/>
                      <w:color w:val="000000"/>
                      <w:kern w:val="0"/>
                      <w:sz w:val="22"/>
                      <w:lang w:eastAsia="en-US" w:bidi="ne-NP"/>
                    </w:rPr>
                    <w:t xml:space="preserve">O3.2A1   Activity </w:t>
                  </w:r>
                  <w:r w:rsidR="00791D6B">
                    <w:rPr>
                      <w:rFonts w:ascii="Arial" w:eastAsia="Times New Roman" w:hAnsi="Arial" w:cs="Arial"/>
                      <w:color w:val="000000"/>
                      <w:kern w:val="0"/>
                      <w:sz w:val="22"/>
                      <w:lang w:eastAsia="en-US" w:bidi="ne-NP"/>
                    </w:rPr>
                    <w:t>3.</w:t>
                  </w:r>
                  <w:r w:rsidRPr="002B2AC9">
                    <w:rPr>
                      <w:rFonts w:ascii="Arial" w:eastAsia="Times New Roman" w:hAnsi="Arial" w:cs="Arial"/>
                      <w:color w:val="000000"/>
                      <w:kern w:val="0"/>
                      <w:sz w:val="22"/>
                      <w:lang w:eastAsia="en-US" w:bidi="ne-NP"/>
                    </w:rPr>
                    <w:t xml:space="preserve">2.1: At least 120 Farmer Field School (FFS) facilitators in selected districts </w:t>
                  </w:r>
                  <w:r>
                    <w:rPr>
                      <w:rFonts w:ascii="Arial" w:eastAsia="Times New Roman" w:hAnsi="Arial" w:cs="Arial"/>
                      <w:color w:val="000000"/>
                      <w:kern w:val="0"/>
                      <w:sz w:val="22"/>
                      <w:lang w:eastAsia="en-US" w:bidi="ne-NP"/>
                    </w:rPr>
                    <w:t xml:space="preserve">will be </w:t>
                  </w:r>
                  <w:r w:rsidRPr="002B2AC9">
                    <w:rPr>
                      <w:rFonts w:ascii="Arial" w:eastAsia="Times New Roman" w:hAnsi="Arial" w:cs="Arial"/>
                      <w:color w:val="000000"/>
                      <w:kern w:val="0"/>
                      <w:sz w:val="22"/>
                      <w:lang w:eastAsia="en-US" w:bidi="ne-NP"/>
                    </w:rPr>
                    <w:t>trained on climate change impacts and agroecosystem-based adaptation in agriculture.</w:t>
                  </w:r>
                </w:p>
                <w:p w14:paraId="2B5F924E" w14:textId="111A41AD" w:rsidR="002B2AC9" w:rsidRDefault="002B2AC9" w:rsidP="002B2AC9">
                  <w:pPr>
                    <w:widowControl/>
                    <w:wordWrap/>
                    <w:autoSpaceDE/>
                    <w:autoSpaceDN/>
                    <w:spacing w:line="276" w:lineRule="auto"/>
                    <w:ind w:left="1010" w:hanging="1010"/>
                    <w:jc w:val="left"/>
                    <w:rPr>
                      <w:rFonts w:ascii="Arial" w:eastAsia="Times New Roman" w:hAnsi="Arial" w:cs="Arial"/>
                      <w:color w:val="000000"/>
                      <w:kern w:val="0"/>
                      <w:sz w:val="22"/>
                      <w:lang w:eastAsia="en-US" w:bidi="ne-NP"/>
                    </w:rPr>
                  </w:pPr>
                  <w:r>
                    <w:rPr>
                      <w:rFonts w:ascii="Arial" w:eastAsia="Times New Roman" w:hAnsi="Arial" w:cs="Arial"/>
                      <w:color w:val="000000"/>
                      <w:kern w:val="0"/>
                      <w:sz w:val="22"/>
                      <w:lang w:eastAsia="en-US" w:bidi="ne-NP"/>
                    </w:rPr>
                    <w:t>O3.2A</w:t>
                  </w:r>
                  <w:r w:rsidR="00791D6B">
                    <w:rPr>
                      <w:rFonts w:ascii="Arial" w:eastAsia="Times New Roman" w:hAnsi="Arial" w:cs="Arial"/>
                      <w:color w:val="000000"/>
                      <w:kern w:val="0"/>
                      <w:sz w:val="22"/>
                      <w:lang w:eastAsia="en-US" w:bidi="ne-NP"/>
                    </w:rPr>
                    <w:t>2   Activity</w:t>
                  </w:r>
                  <w:r w:rsidR="00791D6B" w:rsidRPr="00791D6B">
                    <w:rPr>
                      <w:rFonts w:ascii="Arial" w:eastAsia="Times New Roman" w:hAnsi="Arial" w:cs="Arial"/>
                      <w:color w:val="000000"/>
                      <w:kern w:val="0"/>
                      <w:sz w:val="22"/>
                      <w:lang w:eastAsia="en-US" w:bidi="ne-NP"/>
                    </w:rPr>
                    <w:t xml:space="preserve"> 3.2.2: At least 120 farmer groups involving a total of over 3000 farmers </w:t>
                  </w:r>
                  <w:r w:rsidR="00671123">
                    <w:rPr>
                      <w:rFonts w:ascii="Arial" w:eastAsia="Times New Roman" w:hAnsi="Arial" w:cs="Arial"/>
                      <w:color w:val="000000"/>
                      <w:kern w:val="0"/>
                      <w:sz w:val="22"/>
                      <w:lang w:eastAsia="en-US" w:bidi="ne-NP"/>
                    </w:rPr>
                    <w:t xml:space="preserve">will be </w:t>
                  </w:r>
                  <w:r w:rsidR="00791D6B" w:rsidRPr="00791D6B">
                    <w:rPr>
                      <w:rFonts w:ascii="Arial" w:eastAsia="Times New Roman" w:hAnsi="Arial" w:cs="Arial"/>
                      <w:color w:val="000000"/>
                      <w:kern w:val="0"/>
                      <w:sz w:val="22"/>
                      <w:lang w:eastAsia="en-US" w:bidi="ne-NP"/>
                    </w:rPr>
                    <w:t>made aware of climate change impacts, agroecosystem-based adaptation measures and alternative livelihood strategies by implementing Farmer Field School (FFS) by trained facilitators in target districts of Nepal.</w:t>
                  </w:r>
                </w:p>
                <w:p w14:paraId="647F1699" w14:textId="6F7B0319" w:rsidR="00671123" w:rsidRDefault="00671123" w:rsidP="002B2AC9">
                  <w:pPr>
                    <w:widowControl/>
                    <w:wordWrap/>
                    <w:autoSpaceDE/>
                    <w:autoSpaceDN/>
                    <w:spacing w:line="276" w:lineRule="auto"/>
                    <w:ind w:left="1010" w:hanging="1010"/>
                    <w:jc w:val="left"/>
                    <w:rPr>
                      <w:rFonts w:ascii="Arial" w:eastAsia="Times New Roman" w:hAnsi="Arial" w:cs="Arial"/>
                      <w:color w:val="000000"/>
                      <w:kern w:val="0"/>
                      <w:sz w:val="22"/>
                      <w:lang w:eastAsia="en-US" w:bidi="ne-NP"/>
                    </w:rPr>
                  </w:pPr>
                  <w:r>
                    <w:rPr>
                      <w:rFonts w:ascii="Arial" w:eastAsia="Times New Roman" w:hAnsi="Arial" w:cs="Arial"/>
                      <w:color w:val="000000"/>
                      <w:kern w:val="0"/>
                      <w:sz w:val="22"/>
                      <w:lang w:eastAsia="en-US" w:bidi="ne-NP"/>
                    </w:rPr>
                    <w:t>O3.2A3   Activity</w:t>
                  </w:r>
                  <w:r w:rsidRPr="00671123">
                    <w:rPr>
                      <w:rFonts w:ascii="Arial" w:eastAsia="Times New Roman" w:hAnsi="Arial" w:cs="Arial"/>
                      <w:color w:val="000000"/>
                      <w:kern w:val="0"/>
                      <w:sz w:val="22"/>
                      <w:lang w:eastAsia="en-US" w:bidi="ne-NP"/>
                    </w:rPr>
                    <w:t xml:space="preserve"> 3.2.3: Project-related good-practices (at least 25)</w:t>
                  </w:r>
                  <w:r>
                    <w:rPr>
                      <w:rFonts w:ascii="Arial" w:eastAsia="Times New Roman" w:hAnsi="Arial" w:cs="Arial"/>
                      <w:color w:val="000000"/>
                      <w:kern w:val="0"/>
                      <w:sz w:val="22"/>
                      <w:lang w:eastAsia="en-US" w:bidi="ne-NP"/>
                    </w:rPr>
                    <w:t xml:space="preserve"> will be</w:t>
                  </w:r>
                  <w:r w:rsidR="00582A1B">
                    <w:rPr>
                      <w:rFonts w:ascii="Arial" w:eastAsia="Times New Roman" w:hAnsi="Arial" w:cs="Arial"/>
                      <w:color w:val="000000"/>
                      <w:kern w:val="0"/>
                      <w:sz w:val="22"/>
                      <w:lang w:eastAsia="en-US" w:bidi="ne-NP"/>
                    </w:rPr>
                    <w:t xml:space="preserve"> </w:t>
                  </w:r>
                  <w:r w:rsidRPr="00671123">
                    <w:rPr>
                      <w:rFonts w:ascii="Arial" w:eastAsia="Times New Roman" w:hAnsi="Arial" w:cs="Arial"/>
                      <w:color w:val="000000"/>
                      <w:kern w:val="0"/>
                      <w:sz w:val="22"/>
                      <w:lang w:eastAsia="en-US" w:bidi="ne-NP"/>
                    </w:rPr>
                    <w:t>elaborated and lessons-learnt disseminated via publications, project website and others to facilitate out/up-scaling and integration into policies and plans by the Government and replication in similar situations by non-government organizations</w:t>
                  </w:r>
                </w:p>
                <w:p w14:paraId="5950CD83" w14:textId="29E4546E" w:rsidR="002B2AC9" w:rsidRPr="000F0167" w:rsidRDefault="002B2AC9" w:rsidP="00861B85">
                  <w:pPr>
                    <w:widowControl/>
                    <w:wordWrap/>
                    <w:autoSpaceDE/>
                    <w:autoSpaceDN/>
                    <w:spacing w:line="276" w:lineRule="auto"/>
                    <w:jc w:val="left"/>
                    <w:rPr>
                      <w:rFonts w:ascii="Arial" w:eastAsia="Times New Roman" w:hAnsi="Arial" w:cs="Arial"/>
                      <w:color w:val="000000"/>
                      <w:kern w:val="0"/>
                      <w:sz w:val="22"/>
                      <w:lang w:eastAsia="en-US" w:bidi="ne-NP"/>
                    </w:rPr>
                  </w:pPr>
                </w:p>
              </w:tc>
            </w:tr>
            <w:tr w:rsidR="005231B7" w:rsidRPr="000F0167" w14:paraId="5C5A758A" w14:textId="77777777" w:rsidTr="00F65FB6">
              <w:trPr>
                <w:trHeight w:val="3313"/>
              </w:trPr>
              <w:tc>
                <w:tcPr>
                  <w:tcW w:w="8446" w:type="dxa"/>
                  <w:gridSpan w:val="3"/>
                  <w:tcBorders>
                    <w:top w:val="single" w:sz="4" w:space="0" w:color="auto"/>
                    <w:bottom w:val="single" w:sz="4" w:space="0" w:color="auto"/>
                    <w:right w:val="single" w:sz="4" w:space="0" w:color="auto"/>
                  </w:tcBorders>
                  <w:shd w:val="clear" w:color="auto" w:fill="auto"/>
                  <w:noWrap/>
                  <w:vAlign w:val="bottom"/>
                  <w:hideMark/>
                </w:tcPr>
                <w:p w14:paraId="7D7EDFEB" w14:textId="77777777" w:rsidR="002A556B" w:rsidRDefault="002A556B" w:rsidP="00F65FB6">
                  <w:pPr>
                    <w:widowControl/>
                    <w:wordWrap/>
                    <w:autoSpaceDE/>
                    <w:autoSpaceDN/>
                    <w:spacing w:line="276" w:lineRule="auto"/>
                    <w:jc w:val="left"/>
                    <w:rPr>
                      <w:rFonts w:ascii="Arial" w:eastAsia="Times New Roman" w:hAnsi="Arial" w:cs="Arial"/>
                      <w:color w:val="000000"/>
                      <w:kern w:val="0"/>
                      <w:sz w:val="22"/>
                      <w:lang w:eastAsia="en-US" w:bidi="ne-NP"/>
                    </w:rPr>
                  </w:pPr>
                </w:p>
                <w:p w14:paraId="2513384B" w14:textId="28974F9B" w:rsidR="005231B7" w:rsidRPr="005231B7" w:rsidRDefault="00F7179D" w:rsidP="005231B7">
                  <w:pPr>
                    <w:pStyle w:val="ListParagraph"/>
                    <w:widowControl/>
                    <w:numPr>
                      <w:ilvl w:val="0"/>
                      <w:numId w:val="25"/>
                    </w:numPr>
                    <w:wordWrap/>
                    <w:autoSpaceDE/>
                    <w:autoSpaceDN/>
                    <w:spacing w:line="276" w:lineRule="auto"/>
                    <w:ind w:leftChars="0" w:left="380"/>
                    <w:rPr>
                      <w:rFonts w:ascii="Arial" w:hAnsi="Arial" w:cs="Arial"/>
                      <w:bCs/>
                      <w:iCs/>
                      <w:color w:val="000000"/>
                      <w:sz w:val="22"/>
                    </w:rPr>
                  </w:pPr>
                  <w:r w:rsidRPr="008D4A4B">
                    <w:rPr>
                      <w:rFonts w:ascii="Arial" w:hAnsi="Arial" w:cs="Arial"/>
                      <w:b/>
                      <w:bCs/>
                      <w:iCs/>
                      <w:sz w:val="22"/>
                      <w:szCs w:val="28"/>
                    </w:rPr>
                    <w:t>Specific outcome</w:t>
                  </w:r>
                  <w:r w:rsidR="005231B7" w:rsidRPr="005231B7">
                    <w:rPr>
                      <w:rFonts w:ascii="Arial" w:hAnsi="Arial" w:cs="Arial"/>
                      <w:b/>
                      <w:bCs/>
                      <w:sz w:val="22"/>
                      <w:szCs w:val="28"/>
                    </w:rPr>
                    <w:t>-4:</w:t>
                  </w:r>
                </w:p>
                <w:p w14:paraId="23C410C7" w14:textId="79041CCE" w:rsidR="00B302A1" w:rsidRPr="00B302A1" w:rsidRDefault="007743DA" w:rsidP="00B302A1">
                  <w:pPr>
                    <w:widowControl/>
                    <w:wordWrap/>
                    <w:autoSpaceDE/>
                    <w:autoSpaceDN/>
                    <w:spacing w:line="276" w:lineRule="auto"/>
                    <w:jc w:val="left"/>
                    <w:rPr>
                      <w:rFonts w:ascii="Arial" w:hAnsi="Arial" w:cs="Arial"/>
                      <w:bCs/>
                      <w:sz w:val="22"/>
                      <w:szCs w:val="28"/>
                    </w:rPr>
                  </w:pPr>
                  <w:r w:rsidRPr="00F85EB3">
                    <w:rPr>
                      <w:rFonts w:ascii="Arial" w:hAnsi="Arial" w:cs="Arial"/>
                      <w:b/>
                      <w:sz w:val="22"/>
                      <w:szCs w:val="28"/>
                    </w:rPr>
                    <w:t>Output 4.1:</w:t>
                  </w:r>
                  <w:r w:rsidRPr="00F85EB3">
                    <w:rPr>
                      <w:rFonts w:ascii="Arial" w:hAnsi="Arial" w:cs="Arial"/>
                      <w:bCs/>
                      <w:sz w:val="22"/>
                      <w:szCs w:val="28"/>
                    </w:rPr>
                    <w:t xml:space="preserve"> Livelihood alternatives and climate-resilient agroecosystem-based adaptation physical measures prioritized and implemented by promoting Community Based Agroecological Adaptation (CBAA) to climate change.</w:t>
                  </w:r>
                </w:p>
                <w:p w14:paraId="600C5800" w14:textId="77777777" w:rsidR="005344A5" w:rsidRDefault="005344A5" w:rsidP="00B302A1">
                  <w:pPr>
                    <w:widowControl/>
                    <w:wordWrap/>
                    <w:autoSpaceDE/>
                    <w:autoSpaceDN/>
                    <w:spacing w:line="276" w:lineRule="auto"/>
                    <w:ind w:left="1010" w:hanging="1010"/>
                    <w:jc w:val="center"/>
                    <w:rPr>
                      <w:rFonts w:ascii="Arial" w:eastAsia="Times New Roman" w:hAnsi="Arial" w:cs="Arial"/>
                      <w:b/>
                      <w:i/>
                      <w:color w:val="000000"/>
                      <w:kern w:val="0"/>
                      <w:sz w:val="22"/>
                      <w:lang w:eastAsia="en-US" w:bidi="ne-NP"/>
                    </w:rPr>
                  </w:pPr>
                </w:p>
                <w:p w14:paraId="10CD1934" w14:textId="4262B6D1" w:rsidR="00B302A1" w:rsidRDefault="00B302A1" w:rsidP="00B302A1">
                  <w:pPr>
                    <w:widowControl/>
                    <w:wordWrap/>
                    <w:autoSpaceDE/>
                    <w:autoSpaceDN/>
                    <w:spacing w:line="276" w:lineRule="auto"/>
                    <w:ind w:left="1010" w:hanging="1010"/>
                    <w:jc w:val="center"/>
                    <w:rPr>
                      <w:rFonts w:ascii="Arial" w:eastAsia="Times New Roman" w:hAnsi="Arial" w:cs="Arial"/>
                      <w:color w:val="000000"/>
                      <w:kern w:val="0"/>
                      <w:sz w:val="22"/>
                      <w:lang w:eastAsia="en-US" w:bidi="ne-NP"/>
                    </w:rPr>
                  </w:pPr>
                  <w:r w:rsidRPr="005C2E5F">
                    <w:rPr>
                      <w:rFonts w:ascii="Arial" w:eastAsia="Times New Roman" w:hAnsi="Arial" w:cs="Arial"/>
                      <w:b/>
                      <w:i/>
                      <w:color w:val="000000"/>
                      <w:kern w:val="0"/>
                      <w:sz w:val="22"/>
                      <w:lang w:eastAsia="en-US" w:bidi="ne-NP"/>
                    </w:rPr>
                    <w:t>Activities</w:t>
                  </w:r>
                </w:p>
                <w:p w14:paraId="36B16B54" w14:textId="170502AF" w:rsidR="005231B7" w:rsidRDefault="005231B7" w:rsidP="00C1084D">
                  <w:pPr>
                    <w:widowControl/>
                    <w:wordWrap/>
                    <w:autoSpaceDE/>
                    <w:autoSpaceDN/>
                    <w:spacing w:line="276" w:lineRule="auto"/>
                    <w:ind w:left="1010" w:hanging="1010"/>
                    <w:jc w:val="left"/>
                    <w:rPr>
                      <w:rFonts w:ascii="Arial" w:eastAsia="Times New Roman" w:hAnsi="Arial" w:cs="Arial"/>
                      <w:color w:val="000000"/>
                      <w:kern w:val="0"/>
                      <w:sz w:val="22"/>
                      <w:lang w:eastAsia="en-US" w:bidi="ne-NP"/>
                    </w:rPr>
                  </w:pPr>
                  <w:r>
                    <w:rPr>
                      <w:rFonts w:ascii="Arial" w:eastAsia="Times New Roman" w:hAnsi="Arial" w:cs="Arial"/>
                      <w:color w:val="000000"/>
                      <w:kern w:val="0"/>
                      <w:sz w:val="22"/>
                      <w:lang w:eastAsia="en-US" w:bidi="ne-NP"/>
                    </w:rPr>
                    <w:t>O</w:t>
                  </w:r>
                  <w:r w:rsidR="00B302A1">
                    <w:rPr>
                      <w:rFonts w:ascii="Arial" w:eastAsia="Times New Roman" w:hAnsi="Arial" w:cs="Arial"/>
                      <w:color w:val="000000"/>
                      <w:kern w:val="0"/>
                      <w:sz w:val="22"/>
                      <w:lang w:eastAsia="en-US" w:bidi="ne-NP"/>
                    </w:rPr>
                    <w:t>4.1</w:t>
                  </w:r>
                  <w:r>
                    <w:rPr>
                      <w:rFonts w:ascii="Arial" w:eastAsia="Times New Roman" w:hAnsi="Arial" w:cs="Arial"/>
                      <w:color w:val="000000"/>
                      <w:kern w:val="0"/>
                      <w:sz w:val="22"/>
                      <w:lang w:eastAsia="en-US" w:bidi="ne-NP"/>
                    </w:rPr>
                    <w:t xml:space="preserve">A1   Activity </w:t>
                  </w:r>
                  <w:r w:rsidR="00B302A1" w:rsidRPr="00B302A1">
                    <w:rPr>
                      <w:rFonts w:ascii="Arial" w:eastAsia="Times New Roman" w:hAnsi="Arial" w:cs="Arial"/>
                      <w:color w:val="000000"/>
                      <w:kern w:val="0"/>
                      <w:sz w:val="22"/>
                      <w:lang w:eastAsia="en-US" w:bidi="ne-NP"/>
                    </w:rPr>
                    <w:t>4.1.1: Investment to strengthen livelihood alternatives and small-scale climate-resilient agroecological physical measures</w:t>
                  </w:r>
                  <w:r w:rsidR="00B302A1">
                    <w:rPr>
                      <w:rFonts w:ascii="Arial" w:eastAsia="Times New Roman" w:hAnsi="Arial" w:cs="Arial"/>
                      <w:color w:val="000000"/>
                      <w:kern w:val="0"/>
                      <w:sz w:val="22"/>
                      <w:lang w:eastAsia="en-US" w:bidi="ne-NP"/>
                    </w:rPr>
                    <w:t xml:space="preserve"> will be</w:t>
                  </w:r>
                  <w:r w:rsidR="00B302A1" w:rsidRPr="00B302A1">
                    <w:rPr>
                      <w:rFonts w:ascii="Arial" w:eastAsia="Times New Roman" w:hAnsi="Arial" w:cs="Arial"/>
                      <w:color w:val="000000"/>
                      <w:kern w:val="0"/>
                      <w:sz w:val="22"/>
                      <w:lang w:eastAsia="en-US" w:bidi="ne-NP"/>
                    </w:rPr>
                    <w:t xml:space="preserve"> prioritized through Local Agroecosystem-based Adaptation Plans of Action by involving the community and farmer groups.</w:t>
                  </w:r>
                </w:p>
                <w:p w14:paraId="4F6F5726" w14:textId="23B81D1C" w:rsidR="005231B7" w:rsidRDefault="005231B7" w:rsidP="00C1084D">
                  <w:pPr>
                    <w:widowControl/>
                    <w:wordWrap/>
                    <w:autoSpaceDE/>
                    <w:autoSpaceDN/>
                    <w:spacing w:line="276" w:lineRule="auto"/>
                    <w:ind w:left="1010" w:hanging="1010"/>
                    <w:jc w:val="left"/>
                    <w:rPr>
                      <w:rFonts w:ascii="Arial" w:eastAsia="Times New Roman" w:hAnsi="Arial" w:cs="Arial"/>
                      <w:color w:val="000000"/>
                      <w:kern w:val="0"/>
                      <w:sz w:val="22"/>
                      <w:lang w:eastAsia="en-US" w:bidi="ne-NP"/>
                    </w:rPr>
                  </w:pPr>
                  <w:r>
                    <w:rPr>
                      <w:rFonts w:ascii="Arial" w:eastAsia="Times New Roman" w:hAnsi="Arial" w:cs="Arial"/>
                      <w:color w:val="000000"/>
                      <w:kern w:val="0"/>
                      <w:sz w:val="22"/>
                      <w:lang w:eastAsia="en-US" w:bidi="ne-NP"/>
                    </w:rPr>
                    <w:t>O</w:t>
                  </w:r>
                  <w:r w:rsidR="00B302A1">
                    <w:rPr>
                      <w:rFonts w:ascii="Arial" w:eastAsia="Times New Roman" w:hAnsi="Arial" w:cs="Arial"/>
                      <w:color w:val="000000"/>
                      <w:kern w:val="0"/>
                      <w:sz w:val="22"/>
                      <w:lang w:eastAsia="en-US" w:bidi="ne-NP"/>
                    </w:rPr>
                    <w:t>4.1</w:t>
                  </w:r>
                  <w:r>
                    <w:rPr>
                      <w:rFonts w:ascii="Arial" w:eastAsia="Times New Roman" w:hAnsi="Arial" w:cs="Arial"/>
                      <w:color w:val="000000"/>
                      <w:kern w:val="0"/>
                      <w:sz w:val="22"/>
                      <w:lang w:eastAsia="en-US" w:bidi="ne-NP"/>
                    </w:rPr>
                    <w:t>A2   Activity</w:t>
                  </w:r>
                  <w:r w:rsidRPr="00791D6B">
                    <w:rPr>
                      <w:rFonts w:ascii="Arial" w:eastAsia="Times New Roman" w:hAnsi="Arial" w:cs="Arial"/>
                      <w:color w:val="000000"/>
                      <w:kern w:val="0"/>
                      <w:sz w:val="22"/>
                      <w:lang w:eastAsia="en-US" w:bidi="ne-NP"/>
                    </w:rPr>
                    <w:t xml:space="preserve"> </w:t>
                  </w:r>
                  <w:r w:rsidR="00B302A1" w:rsidRPr="00B302A1">
                    <w:rPr>
                      <w:rFonts w:ascii="Arial" w:eastAsia="Times New Roman" w:hAnsi="Arial" w:cs="Arial"/>
                      <w:color w:val="000000"/>
                      <w:kern w:val="0"/>
                      <w:sz w:val="22"/>
                      <w:lang w:eastAsia="en-US" w:bidi="ne-NP"/>
                    </w:rPr>
                    <w:t xml:space="preserve">4.1.2: </w:t>
                  </w:r>
                  <w:r w:rsidR="00FF024B" w:rsidRPr="00B302A1">
                    <w:rPr>
                      <w:rFonts w:ascii="Arial" w:eastAsia="Times New Roman" w:hAnsi="Arial" w:cs="Arial"/>
                      <w:color w:val="000000"/>
                      <w:kern w:val="0"/>
                      <w:sz w:val="22"/>
                      <w:lang w:eastAsia="en-US" w:bidi="ne-NP"/>
                    </w:rPr>
                    <w:t>Agroecosystem</w:t>
                  </w:r>
                  <w:r w:rsidR="00B302A1" w:rsidRPr="00B302A1">
                    <w:rPr>
                      <w:rFonts w:ascii="Arial" w:eastAsia="Times New Roman" w:hAnsi="Arial" w:cs="Arial"/>
                      <w:color w:val="000000"/>
                      <w:kern w:val="0"/>
                      <w:sz w:val="22"/>
                      <w:lang w:eastAsia="en-US" w:bidi="ne-NP"/>
                    </w:rPr>
                    <w:t>-based diversified livelihood strategies and alternate sources of income (</w:t>
                  </w:r>
                  <w:proofErr w:type="gramStart"/>
                  <w:r w:rsidR="00FF024B" w:rsidRPr="00B302A1">
                    <w:rPr>
                      <w:rFonts w:ascii="Arial" w:eastAsia="Times New Roman" w:hAnsi="Arial" w:cs="Arial"/>
                      <w:color w:val="000000"/>
                      <w:kern w:val="0"/>
                      <w:sz w:val="22"/>
                      <w:lang w:eastAsia="en-US" w:bidi="ne-NP"/>
                    </w:rPr>
                    <w:t>e.g.</w:t>
                  </w:r>
                  <w:proofErr w:type="gramEnd"/>
                  <w:r w:rsidR="00B302A1" w:rsidRPr="00B302A1">
                    <w:rPr>
                      <w:rFonts w:ascii="Arial" w:eastAsia="Times New Roman" w:hAnsi="Arial" w:cs="Arial"/>
                      <w:color w:val="000000"/>
                      <w:kern w:val="0"/>
                      <w:sz w:val="22"/>
                      <w:lang w:eastAsia="en-US" w:bidi="ne-NP"/>
                    </w:rPr>
                    <w:t xml:space="preserve"> Fallow land vegetable cultivation, multi-purpose tree species, tree-crop alley farming, intercropping, companion planting etc.,) implemented in rural municipalities in selected districts.</w:t>
                  </w:r>
                </w:p>
                <w:p w14:paraId="7D6F1A47" w14:textId="06A2F1B9" w:rsidR="005231B7" w:rsidRDefault="005231B7" w:rsidP="00C1084D">
                  <w:pPr>
                    <w:widowControl/>
                    <w:wordWrap/>
                    <w:autoSpaceDE/>
                    <w:autoSpaceDN/>
                    <w:spacing w:line="276" w:lineRule="auto"/>
                    <w:ind w:left="1010" w:hanging="1010"/>
                    <w:jc w:val="left"/>
                    <w:rPr>
                      <w:rFonts w:ascii="Arial" w:eastAsia="Times New Roman" w:hAnsi="Arial" w:cs="Arial"/>
                      <w:color w:val="000000"/>
                      <w:kern w:val="0"/>
                      <w:sz w:val="22"/>
                      <w:lang w:eastAsia="en-US" w:bidi="ne-NP"/>
                    </w:rPr>
                  </w:pPr>
                  <w:r>
                    <w:rPr>
                      <w:rFonts w:ascii="Arial" w:eastAsia="Times New Roman" w:hAnsi="Arial" w:cs="Arial"/>
                      <w:color w:val="000000"/>
                      <w:kern w:val="0"/>
                      <w:sz w:val="22"/>
                      <w:lang w:eastAsia="en-US" w:bidi="ne-NP"/>
                    </w:rPr>
                    <w:t>O</w:t>
                  </w:r>
                  <w:r w:rsidR="00FF024B">
                    <w:rPr>
                      <w:rFonts w:ascii="Arial" w:eastAsia="Times New Roman" w:hAnsi="Arial" w:cs="Arial"/>
                      <w:color w:val="000000"/>
                      <w:kern w:val="0"/>
                      <w:sz w:val="22"/>
                      <w:lang w:eastAsia="en-US" w:bidi="ne-NP"/>
                    </w:rPr>
                    <w:t>4.1</w:t>
                  </w:r>
                  <w:r>
                    <w:rPr>
                      <w:rFonts w:ascii="Arial" w:eastAsia="Times New Roman" w:hAnsi="Arial" w:cs="Arial"/>
                      <w:color w:val="000000"/>
                      <w:kern w:val="0"/>
                      <w:sz w:val="22"/>
                      <w:lang w:eastAsia="en-US" w:bidi="ne-NP"/>
                    </w:rPr>
                    <w:t xml:space="preserve">A3   </w:t>
                  </w:r>
                  <w:r w:rsidR="00FF024B" w:rsidRPr="00FF024B">
                    <w:rPr>
                      <w:rFonts w:ascii="Arial" w:eastAsia="Times New Roman" w:hAnsi="Arial" w:cs="Arial"/>
                      <w:color w:val="000000"/>
                      <w:kern w:val="0"/>
                      <w:sz w:val="22"/>
                      <w:lang w:eastAsia="en-US" w:bidi="ne-NP"/>
                    </w:rPr>
                    <w:t>4.1.3: Small-scale agroecological measures</w:t>
                  </w:r>
                  <w:r w:rsidR="00835BAD">
                    <w:rPr>
                      <w:rFonts w:ascii="Arial" w:eastAsia="Times New Roman" w:hAnsi="Arial" w:cs="Arial"/>
                      <w:color w:val="000000"/>
                      <w:kern w:val="0"/>
                      <w:sz w:val="22"/>
                      <w:lang w:eastAsia="en-US" w:bidi="ne-NP"/>
                    </w:rPr>
                    <w:t xml:space="preserve"> will be</w:t>
                  </w:r>
                  <w:r w:rsidR="00FF024B" w:rsidRPr="00FF024B">
                    <w:rPr>
                      <w:rFonts w:ascii="Arial" w:eastAsia="Times New Roman" w:hAnsi="Arial" w:cs="Arial"/>
                      <w:color w:val="000000"/>
                      <w:kern w:val="0"/>
                      <w:sz w:val="22"/>
                      <w:lang w:eastAsia="en-US" w:bidi="ne-NP"/>
                    </w:rPr>
                    <w:t xml:space="preserve"> implemented to conserve and protect livelihood assets at the community level (</w:t>
                  </w:r>
                  <w:r w:rsidR="008B0307" w:rsidRPr="00FF024B">
                    <w:rPr>
                      <w:rFonts w:ascii="Arial" w:eastAsia="Times New Roman" w:hAnsi="Arial" w:cs="Arial"/>
                      <w:color w:val="000000"/>
                      <w:kern w:val="0"/>
                      <w:sz w:val="22"/>
                      <w:lang w:eastAsia="en-US" w:bidi="ne-NP"/>
                    </w:rPr>
                    <w:t>e.g.,</w:t>
                  </w:r>
                  <w:r w:rsidR="00FF024B" w:rsidRPr="00FF024B">
                    <w:rPr>
                      <w:rFonts w:ascii="Arial" w:eastAsia="Times New Roman" w:hAnsi="Arial" w:cs="Arial"/>
                      <w:color w:val="000000"/>
                      <w:kern w:val="0"/>
                      <w:sz w:val="22"/>
                      <w:lang w:eastAsia="en-US" w:bidi="ne-NP"/>
                    </w:rPr>
                    <w:t xml:space="preserve"> water conservation and harvesting, management of degraded community resources, agroe</w:t>
                  </w:r>
                  <w:r w:rsidR="00FF024B">
                    <w:rPr>
                      <w:rFonts w:ascii="Arial" w:eastAsia="Times New Roman" w:hAnsi="Arial" w:cs="Arial"/>
                      <w:color w:val="000000"/>
                      <w:kern w:val="0"/>
                      <w:sz w:val="22"/>
                      <w:lang w:eastAsia="en-US" w:bidi="ne-NP"/>
                    </w:rPr>
                    <w:t>co</w:t>
                  </w:r>
                  <w:r w:rsidR="00FF024B" w:rsidRPr="00FF024B">
                    <w:rPr>
                      <w:rFonts w:ascii="Arial" w:eastAsia="Times New Roman" w:hAnsi="Arial" w:cs="Arial"/>
                      <w:color w:val="000000"/>
                      <w:kern w:val="0"/>
                      <w:sz w:val="22"/>
                      <w:lang w:eastAsia="en-US" w:bidi="ne-NP"/>
                    </w:rPr>
                    <w:t>system service providers use and conservation etc.,) in rural municipalities in districts.</w:t>
                  </w:r>
                </w:p>
                <w:p w14:paraId="2A500EF4" w14:textId="77777777" w:rsidR="005231B7" w:rsidRPr="000F0167" w:rsidRDefault="005231B7" w:rsidP="00C1084D">
                  <w:pPr>
                    <w:widowControl/>
                    <w:wordWrap/>
                    <w:autoSpaceDE/>
                    <w:autoSpaceDN/>
                    <w:spacing w:line="276" w:lineRule="auto"/>
                    <w:jc w:val="left"/>
                    <w:rPr>
                      <w:rFonts w:ascii="Arial" w:eastAsia="Times New Roman" w:hAnsi="Arial" w:cs="Arial"/>
                      <w:color w:val="000000"/>
                      <w:kern w:val="0"/>
                      <w:sz w:val="22"/>
                      <w:lang w:eastAsia="en-US" w:bidi="ne-NP"/>
                    </w:rPr>
                  </w:pPr>
                </w:p>
              </w:tc>
            </w:tr>
            <w:tr w:rsidR="002B2AC9" w:rsidRPr="000F0167" w14:paraId="1F81F40E" w14:textId="77777777" w:rsidTr="0028304E">
              <w:trPr>
                <w:trHeight w:val="300"/>
              </w:trPr>
              <w:tc>
                <w:tcPr>
                  <w:tcW w:w="8446" w:type="dxa"/>
                  <w:gridSpan w:val="3"/>
                  <w:tcBorders>
                    <w:top w:val="single" w:sz="4" w:space="0" w:color="auto"/>
                    <w:bottom w:val="single" w:sz="4" w:space="0" w:color="auto"/>
                    <w:right w:val="single" w:sz="4" w:space="0" w:color="auto"/>
                  </w:tcBorders>
                  <w:shd w:val="clear" w:color="auto" w:fill="auto"/>
                  <w:noWrap/>
                  <w:vAlign w:val="bottom"/>
                </w:tcPr>
                <w:p w14:paraId="2C567B0F" w14:textId="77777777" w:rsidR="00F7179D" w:rsidRDefault="00F7179D" w:rsidP="007F343D">
                  <w:pPr>
                    <w:widowControl/>
                    <w:wordWrap/>
                    <w:autoSpaceDE/>
                    <w:autoSpaceDN/>
                    <w:spacing w:line="276" w:lineRule="auto"/>
                    <w:rPr>
                      <w:rFonts w:ascii="Arial" w:hAnsi="Arial" w:cs="Arial"/>
                      <w:b/>
                      <w:bCs/>
                      <w:iCs/>
                      <w:sz w:val="22"/>
                      <w:szCs w:val="28"/>
                    </w:rPr>
                  </w:pPr>
                </w:p>
                <w:p w14:paraId="063711FC" w14:textId="4A3347CE" w:rsidR="00AD6071" w:rsidRPr="007F343D" w:rsidRDefault="00F7179D" w:rsidP="007F343D">
                  <w:pPr>
                    <w:widowControl/>
                    <w:wordWrap/>
                    <w:autoSpaceDE/>
                    <w:autoSpaceDN/>
                    <w:spacing w:line="276" w:lineRule="auto"/>
                    <w:rPr>
                      <w:rFonts w:ascii="Arial" w:hAnsi="Arial" w:cs="Arial"/>
                      <w:bCs/>
                      <w:iCs/>
                      <w:color w:val="000000"/>
                      <w:sz w:val="22"/>
                    </w:rPr>
                  </w:pPr>
                  <w:r w:rsidRPr="008D4A4B">
                    <w:rPr>
                      <w:rFonts w:ascii="Arial" w:hAnsi="Arial" w:cs="Arial"/>
                      <w:b/>
                      <w:bCs/>
                      <w:iCs/>
                      <w:sz w:val="22"/>
                      <w:szCs w:val="28"/>
                    </w:rPr>
                    <w:t>Specific outcome</w:t>
                  </w:r>
                  <w:r w:rsidR="00AD6071" w:rsidRPr="007F343D">
                    <w:rPr>
                      <w:rFonts w:ascii="Arial" w:hAnsi="Arial" w:cs="Arial"/>
                      <w:b/>
                      <w:bCs/>
                      <w:sz w:val="22"/>
                      <w:szCs w:val="28"/>
                    </w:rPr>
                    <w:t xml:space="preserve">-4: </w:t>
                  </w:r>
                </w:p>
                <w:p w14:paraId="5D93F478" w14:textId="185F7699" w:rsidR="00AD6071" w:rsidRDefault="00B302A1" w:rsidP="005231B7">
                  <w:pPr>
                    <w:widowControl/>
                    <w:wordWrap/>
                    <w:autoSpaceDE/>
                    <w:autoSpaceDN/>
                    <w:spacing w:line="276" w:lineRule="auto"/>
                    <w:jc w:val="left"/>
                    <w:rPr>
                      <w:rFonts w:ascii="Arial" w:hAnsi="Arial" w:cs="Arial"/>
                      <w:bCs/>
                      <w:sz w:val="22"/>
                      <w:szCs w:val="28"/>
                    </w:rPr>
                  </w:pPr>
                  <w:r w:rsidRPr="00A5477C">
                    <w:rPr>
                      <w:rFonts w:ascii="Arial" w:hAnsi="Arial" w:cs="Arial"/>
                      <w:b/>
                      <w:sz w:val="22"/>
                      <w:szCs w:val="28"/>
                    </w:rPr>
                    <w:t>Output 4.2:</w:t>
                  </w:r>
                  <w:r w:rsidRPr="00A5477C">
                    <w:rPr>
                      <w:rFonts w:ascii="Arial" w:hAnsi="Arial" w:cs="Arial"/>
                      <w:bCs/>
                      <w:sz w:val="22"/>
                      <w:szCs w:val="28"/>
                    </w:rPr>
                    <w:t xml:space="preserve"> Agroecosystem-based adaptation technology relevant to agriculture implemented and new stress tolerant varieties introduced to reduce climate risks.</w:t>
                  </w:r>
                </w:p>
                <w:p w14:paraId="797CC371" w14:textId="77777777" w:rsidR="005344A5" w:rsidRDefault="005344A5" w:rsidP="00AD6071">
                  <w:pPr>
                    <w:widowControl/>
                    <w:wordWrap/>
                    <w:autoSpaceDE/>
                    <w:autoSpaceDN/>
                    <w:spacing w:line="276" w:lineRule="auto"/>
                    <w:jc w:val="center"/>
                    <w:rPr>
                      <w:rFonts w:ascii="Arial" w:eastAsia="Times New Roman" w:hAnsi="Arial" w:cs="Arial"/>
                      <w:b/>
                      <w:i/>
                      <w:color w:val="000000"/>
                      <w:kern w:val="0"/>
                      <w:sz w:val="22"/>
                      <w:lang w:eastAsia="en-US" w:bidi="ne-NP"/>
                    </w:rPr>
                  </w:pPr>
                </w:p>
                <w:p w14:paraId="7E59C36C" w14:textId="3D1C15CA" w:rsidR="00AD6071" w:rsidRDefault="00AD6071" w:rsidP="00AD6071">
                  <w:pPr>
                    <w:widowControl/>
                    <w:wordWrap/>
                    <w:autoSpaceDE/>
                    <w:autoSpaceDN/>
                    <w:spacing w:line="276" w:lineRule="auto"/>
                    <w:jc w:val="center"/>
                    <w:rPr>
                      <w:rFonts w:ascii="Arial" w:eastAsia="Times New Roman" w:hAnsi="Arial" w:cs="Arial"/>
                      <w:color w:val="000000"/>
                      <w:kern w:val="0"/>
                      <w:sz w:val="22"/>
                      <w:lang w:eastAsia="en-US" w:bidi="ne-NP"/>
                    </w:rPr>
                  </w:pPr>
                  <w:r w:rsidRPr="005C2E5F">
                    <w:rPr>
                      <w:rFonts w:ascii="Arial" w:eastAsia="Times New Roman" w:hAnsi="Arial" w:cs="Arial"/>
                      <w:b/>
                      <w:i/>
                      <w:color w:val="000000"/>
                      <w:kern w:val="0"/>
                      <w:sz w:val="22"/>
                      <w:lang w:eastAsia="en-US" w:bidi="ne-NP"/>
                    </w:rPr>
                    <w:t>Activities</w:t>
                  </w:r>
                </w:p>
                <w:p w14:paraId="57D52C4E" w14:textId="77777777" w:rsidR="00910982" w:rsidRDefault="00AD6071" w:rsidP="00910982">
                  <w:pPr>
                    <w:widowControl/>
                    <w:wordWrap/>
                    <w:autoSpaceDE/>
                    <w:autoSpaceDN/>
                    <w:spacing w:line="276" w:lineRule="auto"/>
                    <w:ind w:left="1190" w:hanging="1170"/>
                    <w:jc w:val="left"/>
                    <w:rPr>
                      <w:rFonts w:ascii="Arial" w:eastAsia="Times New Roman" w:hAnsi="Arial" w:cs="Arial"/>
                      <w:color w:val="000000"/>
                      <w:sz w:val="22"/>
                      <w:lang w:eastAsia="en-US" w:bidi="ne-NP"/>
                    </w:rPr>
                  </w:pPr>
                  <w:r>
                    <w:rPr>
                      <w:rFonts w:ascii="Arial" w:eastAsia="Times New Roman" w:hAnsi="Arial" w:cs="Arial"/>
                      <w:color w:val="000000"/>
                      <w:kern w:val="0"/>
                      <w:sz w:val="22"/>
                      <w:lang w:eastAsia="en-US" w:bidi="ne-NP"/>
                    </w:rPr>
                    <w:t xml:space="preserve">O4.2A1.  </w:t>
                  </w:r>
                  <w:r w:rsidR="00910982">
                    <w:rPr>
                      <w:rFonts w:ascii="Arial" w:eastAsia="Times New Roman" w:hAnsi="Arial" w:cs="Arial"/>
                      <w:color w:val="000000"/>
                      <w:kern w:val="0"/>
                      <w:sz w:val="22"/>
                      <w:lang w:eastAsia="en-US" w:bidi="ne-NP"/>
                    </w:rPr>
                    <w:t xml:space="preserve">  </w:t>
                  </w:r>
                  <w:r>
                    <w:rPr>
                      <w:rFonts w:ascii="Arial" w:eastAsia="Times New Roman" w:hAnsi="Arial" w:cs="Arial"/>
                      <w:color w:val="000000"/>
                      <w:kern w:val="0"/>
                      <w:sz w:val="22"/>
                      <w:lang w:eastAsia="en-US" w:bidi="ne-NP"/>
                    </w:rPr>
                    <w:t>Activity</w:t>
                  </w:r>
                  <w:r w:rsidRPr="00AD6071">
                    <w:rPr>
                      <w:rFonts w:ascii="Arial" w:eastAsia="Times New Roman" w:hAnsi="Arial" w:cs="Arial"/>
                      <w:color w:val="000000"/>
                      <w:kern w:val="0"/>
                      <w:sz w:val="22"/>
                      <w:lang w:eastAsia="en-US" w:bidi="ne-NP"/>
                    </w:rPr>
                    <w:t xml:space="preserve"> 4.2.1: Improved agroecosystem-based agriculture management technologies (</w:t>
                  </w:r>
                  <w:proofErr w:type="gramStart"/>
                  <w:r w:rsidRPr="00AD6071">
                    <w:rPr>
                      <w:rFonts w:ascii="Arial" w:eastAsia="Times New Roman" w:hAnsi="Arial" w:cs="Arial"/>
                      <w:color w:val="000000"/>
                      <w:kern w:val="0"/>
                      <w:sz w:val="22"/>
                      <w:lang w:eastAsia="en-US" w:bidi="ne-NP"/>
                    </w:rPr>
                    <w:t>e.g.</w:t>
                  </w:r>
                  <w:proofErr w:type="gramEnd"/>
                  <w:r w:rsidRPr="00AD6071">
                    <w:rPr>
                      <w:rFonts w:ascii="Arial" w:eastAsia="Times New Roman" w:hAnsi="Arial" w:cs="Arial"/>
                      <w:color w:val="000000"/>
                      <w:kern w:val="0"/>
                      <w:sz w:val="22"/>
                      <w:lang w:eastAsia="en-US" w:bidi="ne-NP"/>
                    </w:rPr>
                    <w:t xml:space="preserve"> Improved cropping systems, improved seed storage, sloping land agroecosystem-based agriculture technology, crop and agroecosystem service providers good management practices etc.) implemented to reduce climate risks in selected districts.</w:t>
                  </w:r>
                </w:p>
                <w:p w14:paraId="7090F8E7" w14:textId="43B4C25D" w:rsidR="00AD6071" w:rsidRDefault="00910982" w:rsidP="00910982">
                  <w:pPr>
                    <w:widowControl/>
                    <w:wordWrap/>
                    <w:autoSpaceDE/>
                    <w:autoSpaceDN/>
                    <w:spacing w:line="276" w:lineRule="auto"/>
                    <w:ind w:left="1190" w:hanging="1170"/>
                    <w:jc w:val="left"/>
                    <w:rPr>
                      <w:rFonts w:ascii="Arial" w:hAnsi="Arial" w:cs="Arial"/>
                      <w:bCs/>
                      <w:sz w:val="22"/>
                      <w:szCs w:val="28"/>
                    </w:rPr>
                  </w:pPr>
                  <w:r>
                    <w:rPr>
                      <w:rFonts w:ascii="Arial" w:eastAsia="Times New Roman" w:hAnsi="Arial" w:cs="Arial"/>
                      <w:color w:val="000000"/>
                      <w:kern w:val="0"/>
                      <w:sz w:val="22"/>
                      <w:lang w:eastAsia="en-US" w:bidi="ne-NP"/>
                    </w:rPr>
                    <w:t>O4.2A2    Activity</w:t>
                  </w:r>
                  <w:r w:rsidRPr="00910982">
                    <w:rPr>
                      <w:rFonts w:ascii="Arial" w:eastAsia="Times New Roman" w:hAnsi="Arial" w:cs="Arial"/>
                      <w:color w:val="000000"/>
                      <w:kern w:val="0"/>
                      <w:sz w:val="22"/>
                      <w:lang w:eastAsia="en-US" w:bidi="ne-NP"/>
                    </w:rPr>
                    <w:t xml:space="preserve"> 4.2.2: New stress tolerant crop varieties of main crops and fruits-orchards recommended by Department of Livestock Services (</w:t>
                  </w:r>
                  <w:proofErr w:type="gramStart"/>
                  <w:r w:rsidRPr="00910982">
                    <w:rPr>
                      <w:rFonts w:ascii="Arial" w:eastAsia="Times New Roman" w:hAnsi="Arial" w:cs="Arial"/>
                      <w:color w:val="000000"/>
                      <w:kern w:val="0"/>
                      <w:sz w:val="22"/>
                      <w:lang w:eastAsia="en-US" w:bidi="ne-NP"/>
                    </w:rPr>
                    <w:t>DLS)  (</w:t>
                  </w:r>
                  <w:proofErr w:type="gramEnd"/>
                  <w:r w:rsidRPr="00910982">
                    <w:rPr>
                      <w:rFonts w:ascii="Arial" w:eastAsia="Times New Roman" w:hAnsi="Arial" w:cs="Arial"/>
                      <w:color w:val="000000"/>
                      <w:kern w:val="0"/>
                      <w:sz w:val="22"/>
                      <w:lang w:eastAsia="en-US" w:bidi="ne-NP"/>
                    </w:rPr>
                    <w:t>DLS) introduced in target districts and tested and validated involving farmer groups using FFS approach.</w:t>
                  </w:r>
                </w:p>
                <w:p w14:paraId="7E71ACEF" w14:textId="6A043D11" w:rsidR="00AD6071" w:rsidRDefault="00AD6071" w:rsidP="005231B7">
                  <w:pPr>
                    <w:widowControl/>
                    <w:wordWrap/>
                    <w:autoSpaceDE/>
                    <w:autoSpaceDN/>
                    <w:spacing w:line="276" w:lineRule="auto"/>
                    <w:jc w:val="left"/>
                    <w:rPr>
                      <w:rFonts w:ascii="Arial" w:hAnsi="Arial" w:cs="Arial"/>
                      <w:bCs/>
                      <w:sz w:val="22"/>
                      <w:szCs w:val="28"/>
                    </w:rPr>
                  </w:pPr>
                </w:p>
                <w:p w14:paraId="69AFFCCB" w14:textId="7A0E6E65" w:rsidR="005231B7" w:rsidRDefault="005231B7" w:rsidP="005231B7">
                  <w:pPr>
                    <w:widowControl/>
                    <w:wordWrap/>
                    <w:autoSpaceDE/>
                    <w:autoSpaceDN/>
                    <w:spacing w:line="276" w:lineRule="auto"/>
                    <w:jc w:val="left"/>
                    <w:rPr>
                      <w:rFonts w:ascii="Arial" w:eastAsia="Times New Roman" w:hAnsi="Arial" w:cs="Arial"/>
                      <w:color w:val="000000"/>
                      <w:kern w:val="0"/>
                      <w:sz w:val="22"/>
                      <w:lang w:eastAsia="en-US" w:bidi="ne-NP"/>
                    </w:rPr>
                  </w:pPr>
                </w:p>
              </w:tc>
            </w:tr>
          </w:tbl>
          <w:p w14:paraId="3196C31A" w14:textId="77777777" w:rsidR="001A771B" w:rsidRPr="000F0167" w:rsidRDefault="001A771B" w:rsidP="00F2434A">
            <w:pPr>
              <w:pStyle w:val="hstyle0"/>
              <w:spacing w:line="276" w:lineRule="auto"/>
              <w:rPr>
                <w:rFonts w:ascii="Arial" w:eastAsia="Malgun Gothic" w:hAnsi="Arial" w:cs="Arial"/>
                <w:bCs/>
                <w:color w:val="auto"/>
                <w:sz w:val="22"/>
                <w:szCs w:val="28"/>
              </w:rPr>
            </w:pPr>
          </w:p>
        </w:tc>
      </w:tr>
    </w:tbl>
    <w:p w14:paraId="50A46829" w14:textId="77777777" w:rsidR="002A556B" w:rsidRDefault="002A556B">
      <w:r>
        <w:lastRenderedPageBreak/>
        <w:br w:type="page"/>
      </w:r>
    </w:p>
    <w:tbl>
      <w:tblPr>
        <w:tblStyle w:val="TableGrid"/>
        <w:tblW w:w="5277" w:type="pct"/>
        <w:tblInd w:w="108" w:type="dxa"/>
        <w:shd w:val="clear" w:color="auto" w:fill="FFFFFF" w:themeFill="background1"/>
        <w:tblLook w:val="04A0" w:firstRow="1" w:lastRow="0" w:firstColumn="1" w:lastColumn="0" w:noHBand="0" w:noVBand="1"/>
      </w:tblPr>
      <w:tblGrid>
        <w:gridCol w:w="522"/>
        <w:gridCol w:w="9297"/>
      </w:tblGrid>
      <w:tr w:rsidR="008940EA" w:rsidRPr="00D4685A" w14:paraId="211D0D1B" w14:textId="77777777" w:rsidTr="00F70916">
        <w:trPr>
          <w:trHeight w:val="1208"/>
        </w:trPr>
        <w:tc>
          <w:tcPr>
            <w:tcW w:w="266" w:type="pct"/>
            <w:shd w:val="clear" w:color="auto" w:fill="EEECE1" w:themeFill="background2"/>
            <w:vAlign w:val="center"/>
          </w:tcPr>
          <w:p w14:paraId="226AF368" w14:textId="22C091C1" w:rsidR="008940EA" w:rsidRPr="000F0167" w:rsidRDefault="008940EA" w:rsidP="00F2434A">
            <w:pPr>
              <w:pStyle w:val="hstyle0"/>
              <w:spacing w:line="276" w:lineRule="auto"/>
              <w:jc w:val="center"/>
              <w:rPr>
                <w:rFonts w:ascii="Arial" w:eastAsia="Malgun Gothic" w:hAnsi="Arial" w:cs="Arial"/>
                <w:b/>
                <w:bCs/>
                <w:color w:val="auto"/>
                <w:sz w:val="22"/>
                <w:szCs w:val="28"/>
              </w:rPr>
            </w:pPr>
            <w:r w:rsidRPr="000F0167">
              <w:rPr>
                <w:rFonts w:ascii="Arial" w:eastAsia="Malgun Gothic" w:hAnsi="Arial" w:cs="Arial"/>
                <w:b/>
                <w:bCs/>
                <w:color w:val="auto"/>
                <w:sz w:val="22"/>
                <w:szCs w:val="28"/>
              </w:rPr>
              <w:lastRenderedPageBreak/>
              <w:t>3.3</w:t>
            </w:r>
          </w:p>
          <w:p w14:paraId="7C08A4A2" w14:textId="77777777" w:rsidR="00FC0ECC" w:rsidRPr="000F0167" w:rsidRDefault="00FC0ECC" w:rsidP="00F2434A">
            <w:pPr>
              <w:pStyle w:val="hstyle0"/>
              <w:spacing w:line="276" w:lineRule="auto"/>
              <w:jc w:val="center"/>
              <w:rPr>
                <w:rFonts w:ascii="Arial" w:eastAsia="Malgun Gothic" w:hAnsi="Arial" w:cs="Arial"/>
                <w:b/>
                <w:bCs/>
                <w:color w:val="auto"/>
                <w:sz w:val="22"/>
                <w:szCs w:val="28"/>
              </w:rPr>
            </w:pPr>
          </w:p>
        </w:tc>
        <w:tc>
          <w:tcPr>
            <w:tcW w:w="4734" w:type="pct"/>
            <w:shd w:val="clear" w:color="auto" w:fill="EEECE1" w:themeFill="background2"/>
            <w:vAlign w:val="center"/>
          </w:tcPr>
          <w:p w14:paraId="0101FB99" w14:textId="10D80A15" w:rsidR="007509FA" w:rsidRDefault="008940EA" w:rsidP="00F2434A">
            <w:pPr>
              <w:wordWrap/>
              <w:spacing w:line="276" w:lineRule="auto"/>
              <w:textAlignment w:val="baseline"/>
              <w:rPr>
                <w:rFonts w:ascii="Arial" w:hAnsi="Arial" w:cs="Arial"/>
                <w:bCs/>
                <w:sz w:val="22"/>
                <w:szCs w:val="28"/>
              </w:rPr>
            </w:pPr>
            <w:r w:rsidRPr="00EE6FCA">
              <w:rPr>
                <w:rFonts w:ascii="Arial" w:hAnsi="Arial" w:cs="Arial"/>
                <w:b/>
                <w:bCs/>
                <w:szCs w:val="20"/>
              </w:rPr>
              <w:t>Budget:</w:t>
            </w:r>
            <w:r w:rsidRPr="00EE6FCA">
              <w:rPr>
                <w:rFonts w:ascii="Arial" w:hAnsi="Arial" w:cs="Arial"/>
                <w:bCs/>
                <w:szCs w:val="20"/>
              </w:rPr>
              <w:t xml:space="preserve"> Please provide a brief requirement by activities.</w:t>
            </w:r>
            <w:r w:rsidR="00EE6FCA">
              <w:rPr>
                <w:rFonts w:ascii="Arial" w:hAnsi="Arial" w:cs="Arial"/>
                <w:bCs/>
                <w:szCs w:val="20"/>
              </w:rPr>
              <w:t xml:space="preserve"> </w:t>
            </w:r>
            <w:r w:rsidRPr="00EE6FCA">
              <w:rPr>
                <w:rFonts w:ascii="Arial" w:hAnsi="Arial" w:cs="Arial"/>
                <w:bCs/>
                <w:szCs w:val="20"/>
              </w:rPr>
              <w:t xml:space="preserve">The </w:t>
            </w:r>
            <w:r w:rsidR="00740B0A" w:rsidRPr="00EE6FCA">
              <w:rPr>
                <w:rFonts w:ascii="Arial" w:hAnsi="Arial" w:cs="Arial"/>
                <w:bCs/>
                <w:szCs w:val="20"/>
              </w:rPr>
              <w:t>indicative budget has been estimated in the PCN just to help better understand the project and its requirement.</w:t>
            </w:r>
            <w:r w:rsidRPr="00EE6FCA">
              <w:rPr>
                <w:rFonts w:ascii="Arial" w:hAnsi="Arial" w:cs="Arial"/>
                <w:bCs/>
                <w:szCs w:val="20"/>
              </w:rPr>
              <w:t xml:space="preserve"> The detailed budget requirement will be </w:t>
            </w:r>
            <w:r w:rsidR="00130469" w:rsidRPr="00EE6FCA">
              <w:rPr>
                <w:rFonts w:ascii="Arial" w:hAnsi="Arial" w:cs="Arial"/>
                <w:bCs/>
                <w:szCs w:val="20"/>
              </w:rPr>
              <w:t xml:space="preserve">adjusted </w:t>
            </w:r>
            <w:r w:rsidR="00740B0A" w:rsidRPr="00EE6FCA">
              <w:rPr>
                <w:rFonts w:ascii="Arial" w:hAnsi="Arial" w:cs="Arial"/>
                <w:bCs/>
                <w:szCs w:val="20"/>
              </w:rPr>
              <w:t xml:space="preserve">and developed </w:t>
            </w:r>
            <w:r w:rsidR="00904C05" w:rsidRPr="00EE6FCA">
              <w:rPr>
                <w:rFonts w:ascii="Arial" w:hAnsi="Arial" w:cs="Arial"/>
                <w:bCs/>
                <w:szCs w:val="20"/>
              </w:rPr>
              <w:t xml:space="preserve">later </w:t>
            </w:r>
            <w:r w:rsidRPr="00EE6FCA">
              <w:rPr>
                <w:rFonts w:ascii="Arial" w:hAnsi="Arial" w:cs="Arial"/>
                <w:bCs/>
                <w:szCs w:val="20"/>
              </w:rPr>
              <w:t>after the PC</w:t>
            </w:r>
            <w:r w:rsidR="00130469" w:rsidRPr="00EE6FCA">
              <w:rPr>
                <w:rFonts w:ascii="Arial" w:hAnsi="Arial" w:cs="Arial"/>
                <w:bCs/>
                <w:szCs w:val="20"/>
              </w:rPr>
              <w:t>N</w:t>
            </w:r>
            <w:r w:rsidRPr="00EE6FCA">
              <w:rPr>
                <w:rFonts w:ascii="Arial" w:hAnsi="Arial" w:cs="Arial"/>
                <w:bCs/>
                <w:szCs w:val="20"/>
              </w:rPr>
              <w:t xml:space="preserve"> is </w:t>
            </w:r>
            <w:r w:rsidR="00130469" w:rsidRPr="00EE6FCA">
              <w:rPr>
                <w:rFonts w:ascii="Arial" w:hAnsi="Arial" w:cs="Arial"/>
                <w:bCs/>
                <w:szCs w:val="20"/>
              </w:rPr>
              <w:t>discussed</w:t>
            </w:r>
            <w:r w:rsidRPr="00EE6FCA">
              <w:rPr>
                <w:rFonts w:ascii="Arial" w:hAnsi="Arial" w:cs="Arial"/>
                <w:bCs/>
                <w:szCs w:val="20"/>
              </w:rPr>
              <w:t>.</w:t>
            </w:r>
          </w:p>
          <w:tbl>
            <w:tblPr>
              <w:tblW w:w="9049" w:type="dxa"/>
              <w:tblLook w:val="04A0" w:firstRow="1" w:lastRow="0" w:firstColumn="1" w:lastColumn="0" w:noHBand="0" w:noVBand="1"/>
            </w:tblPr>
            <w:tblGrid>
              <w:gridCol w:w="504"/>
              <w:gridCol w:w="3966"/>
              <w:gridCol w:w="1163"/>
              <w:gridCol w:w="1178"/>
              <w:gridCol w:w="1122"/>
              <w:gridCol w:w="1116"/>
            </w:tblGrid>
            <w:tr w:rsidR="00F70916" w:rsidRPr="00F70916" w14:paraId="71B6DC05" w14:textId="77777777" w:rsidTr="00F7179D">
              <w:trPr>
                <w:trHeight w:val="522"/>
              </w:trPr>
              <w:tc>
                <w:tcPr>
                  <w:tcW w:w="504" w:type="dxa"/>
                  <w:tcBorders>
                    <w:top w:val="single" w:sz="8" w:space="0" w:color="auto"/>
                    <w:left w:val="single" w:sz="8" w:space="0" w:color="auto"/>
                    <w:bottom w:val="single" w:sz="8" w:space="0" w:color="auto"/>
                    <w:right w:val="single" w:sz="4" w:space="0" w:color="auto"/>
                  </w:tcBorders>
                  <w:shd w:val="clear" w:color="5B9BD5" w:fill="5B9BD5"/>
                  <w:vAlign w:val="center"/>
                  <w:hideMark/>
                </w:tcPr>
                <w:p w14:paraId="160FAAED" w14:textId="77777777" w:rsidR="00F70916" w:rsidRPr="00F70916" w:rsidRDefault="00F70916" w:rsidP="00F70916">
                  <w:pPr>
                    <w:widowControl/>
                    <w:wordWrap/>
                    <w:autoSpaceDE/>
                    <w:autoSpaceDN/>
                    <w:jc w:val="center"/>
                    <w:rPr>
                      <w:rFonts w:ascii="Calibri" w:eastAsia="Times New Roman" w:hAnsi="Calibri" w:cs="Calibri"/>
                      <w:b/>
                      <w:bCs/>
                      <w:color w:val="FFFFFF"/>
                      <w:kern w:val="0"/>
                      <w:sz w:val="16"/>
                      <w:szCs w:val="16"/>
                      <w:lang w:eastAsia="en-US" w:bidi="ne-NP"/>
                    </w:rPr>
                  </w:pPr>
                  <w:r w:rsidRPr="00F70916">
                    <w:rPr>
                      <w:rFonts w:ascii="Calibri" w:eastAsia="Times New Roman" w:hAnsi="Calibri" w:cs="Calibri"/>
                      <w:b/>
                      <w:bCs/>
                      <w:color w:val="FFFFFF"/>
                      <w:kern w:val="0"/>
                      <w:sz w:val="16"/>
                      <w:szCs w:val="16"/>
                      <w:lang w:eastAsia="en-US" w:bidi="ne-NP"/>
                    </w:rPr>
                    <w:t>SN</w:t>
                  </w:r>
                </w:p>
              </w:tc>
              <w:tc>
                <w:tcPr>
                  <w:tcW w:w="3966" w:type="dxa"/>
                  <w:tcBorders>
                    <w:top w:val="single" w:sz="8" w:space="0" w:color="auto"/>
                    <w:left w:val="single" w:sz="4" w:space="0" w:color="auto"/>
                    <w:bottom w:val="single" w:sz="8" w:space="0" w:color="auto"/>
                    <w:right w:val="single" w:sz="4" w:space="0" w:color="auto"/>
                  </w:tcBorders>
                  <w:shd w:val="clear" w:color="5B9BD5" w:fill="5B9BD5"/>
                  <w:vAlign w:val="center"/>
                  <w:hideMark/>
                </w:tcPr>
                <w:p w14:paraId="721D01F6" w14:textId="2903289B" w:rsidR="00F70916" w:rsidRPr="00F70916" w:rsidRDefault="00227E0E" w:rsidP="00F70916">
                  <w:pPr>
                    <w:widowControl/>
                    <w:wordWrap/>
                    <w:autoSpaceDE/>
                    <w:autoSpaceDN/>
                    <w:jc w:val="center"/>
                    <w:rPr>
                      <w:rFonts w:ascii="Calibri" w:eastAsia="Times New Roman" w:hAnsi="Calibri" w:cs="Calibri"/>
                      <w:b/>
                      <w:bCs/>
                      <w:color w:val="FFFFFF"/>
                      <w:kern w:val="0"/>
                      <w:sz w:val="16"/>
                      <w:szCs w:val="16"/>
                      <w:lang w:eastAsia="en-US" w:bidi="ne-NP"/>
                    </w:rPr>
                  </w:pPr>
                  <w:r w:rsidRPr="00227E0E">
                    <w:rPr>
                      <w:rFonts w:ascii="Calibri" w:eastAsia="Times New Roman" w:hAnsi="Calibri" w:cs="Calibri"/>
                      <w:b/>
                      <w:bCs/>
                      <w:iCs/>
                      <w:color w:val="FFFFFF"/>
                      <w:kern w:val="0"/>
                      <w:sz w:val="16"/>
                      <w:szCs w:val="16"/>
                      <w:lang w:eastAsia="en-US" w:bidi="ne-NP"/>
                    </w:rPr>
                    <w:t xml:space="preserve">Specific </w:t>
                  </w:r>
                  <w:r>
                    <w:rPr>
                      <w:rFonts w:ascii="Calibri" w:eastAsia="Times New Roman" w:hAnsi="Calibri" w:cs="Calibri"/>
                      <w:b/>
                      <w:bCs/>
                      <w:iCs/>
                      <w:color w:val="FFFFFF"/>
                      <w:kern w:val="0"/>
                      <w:sz w:val="16"/>
                      <w:szCs w:val="16"/>
                      <w:lang w:eastAsia="en-US" w:bidi="ne-NP"/>
                    </w:rPr>
                    <w:t>O</w:t>
                  </w:r>
                  <w:r w:rsidRPr="00227E0E">
                    <w:rPr>
                      <w:rFonts w:ascii="Calibri" w:eastAsia="Times New Roman" w:hAnsi="Calibri" w:cs="Calibri"/>
                      <w:b/>
                      <w:bCs/>
                      <w:iCs/>
                      <w:color w:val="FFFFFF"/>
                      <w:kern w:val="0"/>
                      <w:sz w:val="16"/>
                      <w:szCs w:val="16"/>
                      <w:lang w:eastAsia="en-US" w:bidi="ne-NP"/>
                    </w:rPr>
                    <w:t>utcome</w:t>
                  </w:r>
                  <w:r>
                    <w:rPr>
                      <w:rFonts w:ascii="Calibri" w:eastAsia="Times New Roman" w:hAnsi="Calibri" w:cs="Calibri"/>
                      <w:b/>
                      <w:bCs/>
                      <w:iCs/>
                      <w:color w:val="FFFFFF"/>
                      <w:kern w:val="0"/>
                      <w:sz w:val="16"/>
                      <w:szCs w:val="16"/>
                      <w:lang w:eastAsia="en-US" w:bidi="ne-NP"/>
                    </w:rPr>
                    <w:t>s</w:t>
                  </w:r>
                  <w:r w:rsidRPr="00227E0E">
                    <w:rPr>
                      <w:rFonts w:ascii="Calibri" w:eastAsia="Times New Roman" w:hAnsi="Calibri" w:cs="Calibri"/>
                      <w:b/>
                      <w:bCs/>
                      <w:color w:val="FFFFFF"/>
                      <w:kern w:val="0"/>
                      <w:sz w:val="16"/>
                      <w:szCs w:val="16"/>
                      <w:lang w:eastAsia="en-US" w:bidi="ne-NP"/>
                    </w:rPr>
                    <w:t xml:space="preserve"> </w:t>
                  </w:r>
                  <w:r w:rsidR="00F70916" w:rsidRPr="00F70916">
                    <w:rPr>
                      <w:rFonts w:ascii="Calibri" w:eastAsia="Times New Roman" w:hAnsi="Calibri" w:cs="Calibri"/>
                      <w:b/>
                      <w:bCs/>
                      <w:color w:val="FFFFFF"/>
                      <w:kern w:val="0"/>
                      <w:sz w:val="16"/>
                      <w:szCs w:val="16"/>
                      <w:lang w:eastAsia="en-US" w:bidi="ne-NP"/>
                    </w:rPr>
                    <w:t>/Outputs</w:t>
                  </w:r>
                </w:p>
              </w:tc>
              <w:tc>
                <w:tcPr>
                  <w:tcW w:w="1163" w:type="dxa"/>
                  <w:tcBorders>
                    <w:top w:val="single" w:sz="8" w:space="0" w:color="auto"/>
                    <w:left w:val="single" w:sz="4" w:space="0" w:color="auto"/>
                    <w:bottom w:val="single" w:sz="8" w:space="0" w:color="auto"/>
                    <w:right w:val="single" w:sz="4" w:space="0" w:color="auto"/>
                  </w:tcBorders>
                  <w:shd w:val="clear" w:color="5B9BD5" w:fill="5B9BD5"/>
                  <w:vAlign w:val="center"/>
                  <w:hideMark/>
                </w:tcPr>
                <w:p w14:paraId="5DE13F97" w14:textId="77777777" w:rsidR="00F70916" w:rsidRPr="00F70916" w:rsidRDefault="00F70916" w:rsidP="00F70916">
                  <w:pPr>
                    <w:widowControl/>
                    <w:wordWrap/>
                    <w:autoSpaceDE/>
                    <w:autoSpaceDN/>
                    <w:jc w:val="center"/>
                    <w:rPr>
                      <w:rFonts w:ascii="Calibri" w:eastAsia="Times New Roman" w:hAnsi="Calibri" w:cs="Calibri"/>
                      <w:b/>
                      <w:bCs/>
                      <w:color w:val="FFFFFF"/>
                      <w:kern w:val="0"/>
                      <w:sz w:val="16"/>
                      <w:szCs w:val="16"/>
                      <w:lang w:eastAsia="en-US" w:bidi="ne-NP"/>
                    </w:rPr>
                  </w:pPr>
                  <w:r w:rsidRPr="00F70916">
                    <w:rPr>
                      <w:rFonts w:ascii="Calibri" w:eastAsia="Times New Roman" w:hAnsi="Calibri" w:cs="Calibri"/>
                      <w:b/>
                      <w:bCs/>
                      <w:color w:val="FFFFFF"/>
                      <w:kern w:val="0"/>
                      <w:sz w:val="16"/>
                      <w:szCs w:val="16"/>
                      <w:lang w:eastAsia="en-US" w:bidi="ne-NP"/>
                    </w:rPr>
                    <w:t>Output Budget (USD)</w:t>
                  </w:r>
                </w:p>
              </w:tc>
              <w:tc>
                <w:tcPr>
                  <w:tcW w:w="1178" w:type="dxa"/>
                  <w:tcBorders>
                    <w:top w:val="single" w:sz="8" w:space="0" w:color="auto"/>
                    <w:left w:val="single" w:sz="4" w:space="0" w:color="auto"/>
                    <w:bottom w:val="single" w:sz="8" w:space="0" w:color="auto"/>
                    <w:right w:val="single" w:sz="4" w:space="0" w:color="auto"/>
                  </w:tcBorders>
                  <w:shd w:val="clear" w:color="5B9BD5" w:fill="5B9BD5"/>
                  <w:vAlign w:val="center"/>
                  <w:hideMark/>
                </w:tcPr>
                <w:p w14:paraId="25515C33" w14:textId="61571643" w:rsidR="00F70916" w:rsidRPr="00F70916" w:rsidRDefault="00227E0E" w:rsidP="00F70916">
                  <w:pPr>
                    <w:widowControl/>
                    <w:wordWrap/>
                    <w:autoSpaceDE/>
                    <w:autoSpaceDN/>
                    <w:jc w:val="center"/>
                    <w:rPr>
                      <w:rFonts w:ascii="Calibri" w:eastAsia="Times New Roman" w:hAnsi="Calibri" w:cs="Calibri"/>
                      <w:b/>
                      <w:bCs/>
                      <w:color w:val="FFFFFF"/>
                      <w:kern w:val="0"/>
                      <w:sz w:val="16"/>
                      <w:szCs w:val="16"/>
                      <w:lang w:eastAsia="en-US" w:bidi="ne-NP"/>
                    </w:rPr>
                  </w:pPr>
                  <w:proofErr w:type="spellStart"/>
                  <w:r w:rsidRPr="00227E0E">
                    <w:rPr>
                      <w:rFonts w:ascii="Calibri" w:eastAsia="Times New Roman" w:hAnsi="Calibri" w:cs="Calibri"/>
                      <w:b/>
                      <w:bCs/>
                      <w:iCs/>
                      <w:color w:val="FFFFFF"/>
                      <w:kern w:val="0"/>
                      <w:sz w:val="16"/>
                      <w:szCs w:val="16"/>
                      <w:lang w:eastAsia="en-US" w:bidi="ne-NP"/>
                    </w:rPr>
                    <w:t>Sp</w:t>
                  </w:r>
                  <w:proofErr w:type="spellEnd"/>
                  <w:r w:rsidRPr="00227E0E">
                    <w:rPr>
                      <w:rFonts w:ascii="Calibri" w:eastAsia="Times New Roman" w:hAnsi="Calibri" w:cs="Calibri"/>
                      <w:b/>
                      <w:bCs/>
                      <w:iCs/>
                      <w:color w:val="FFFFFF"/>
                      <w:kern w:val="0"/>
                      <w:sz w:val="16"/>
                      <w:szCs w:val="16"/>
                      <w:lang w:eastAsia="en-US" w:bidi="ne-NP"/>
                    </w:rPr>
                    <w:t xml:space="preserve"> </w:t>
                  </w:r>
                  <w:proofErr w:type="gramStart"/>
                  <w:r w:rsidRPr="00227E0E">
                    <w:rPr>
                      <w:rFonts w:ascii="Calibri" w:eastAsia="Times New Roman" w:hAnsi="Calibri" w:cs="Calibri"/>
                      <w:b/>
                      <w:bCs/>
                      <w:iCs/>
                      <w:color w:val="FFFFFF"/>
                      <w:kern w:val="0"/>
                      <w:sz w:val="16"/>
                      <w:szCs w:val="16"/>
                      <w:lang w:eastAsia="en-US" w:bidi="ne-NP"/>
                    </w:rPr>
                    <w:t>Outcome</w:t>
                  </w:r>
                  <w:r w:rsidR="00F70916" w:rsidRPr="00F70916">
                    <w:rPr>
                      <w:rFonts w:ascii="Calibri" w:eastAsia="Times New Roman" w:hAnsi="Calibri" w:cs="Calibri"/>
                      <w:b/>
                      <w:bCs/>
                      <w:color w:val="FFFFFF"/>
                      <w:kern w:val="0"/>
                      <w:sz w:val="16"/>
                      <w:szCs w:val="16"/>
                      <w:lang w:eastAsia="en-US" w:bidi="ne-NP"/>
                    </w:rPr>
                    <w:t xml:space="preserve"> </w:t>
                  </w:r>
                  <w:r>
                    <w:rPr>
                      <w:rFonts w:ascii="Calibri" w:eastAsia="Times New Roman" w:hAnsi="Calibri" w:cs="Calibri"/>
                      <w:b/>
                      <w:bCs/>
                      <w:color w:val="FFFFFF"/>
                      <w:kern w:val="0"/>
                      <w:sz w:val="16"/>
                      <w:szCs w:val="16"/>
                      <w:lang w:eastAsia="en-US" w:bidi="ne-NP"/>
                    </w:rPr>
                    <w:t>.</w:t>
                  </w:r>
                  <w:r w:rsidR="00F70916" w:rsidRPr="00F70916">
                    <w:rPr>
                      <w:rFonts w:ascii="Calibri" w:eastAsia="Times New Roman" w:hAnsi="Calibri" w:cs="Calibri"/>
                      <w:b/>
                      <w:bCs/>
                      <w:color w:val="FFFFFF"/>
                      <w:kern w:val="0"/>
                      <w:sz w:val="16"/>
                      <w:szCs w:val="16"/>
                      <w:lang w:eastAsia="en-US" w:bidi="ne-NP"/>
                    </w:rPr>
                    <w:t>Budget</w:t>
                  </w:r>
                  <w:proofErr w:type="gramEnd"/>
                  <w:r w:rsidR="00F70916" w:rsidRPr="00F70916">
                    <w:rPr>
                      <w:rFonts w:ascii="Calibri" w:eastAsia="Times New Roman" w:hAnsi="Calibri" w:cs="Calibri"/>
                      <w:b/>
                      <w:bCs/>
                      <w:color w:val="FFFFFF"/>
                      <w:kern w:val="0"/>
                      <w:sz w:val="16"/>
                      <w:szCs w:val="16"/>
                      <w:lang w:eastAsia="en-US" w:bidi="ne-NP"/>
                    </w:rPr>
                    <w:t xml:space="preserve"> Soliciting Funds from Dev. Partners </w:t>
                  </w:r>
                </w:p>
              </w:tc>
              <w:tc>
                <w:tcPr>
                  <w:tcW w:w="1122" w:type="dxa"/>
                  <w:tcBorders>
                    <w:top w:val="single" w:sz="8" w:space="0" w:color="auto"/>
                    <w:left w:val="single" w:sz="4" w:space="0" w:color="auto"/>
                    <w:bottom w:val="single" w:sz="8" w:space="0" w:color="auto"/>
                    <w:right w:val="single" w:sz="4" w:space="0" w:color="auto"/>
                  </w:tcBorders>
                  <w:shd w:val="clear" w:color="5B9BD5" w:fill="5B9BD5"/>
                  <w:vAlign w:val="center"/>
                  <w:hideMark/>
                </w:tcPr>
                <w:p w14:paraId="3D4AC9EC" w14:textId="6DFE8F58" w:rsidR="00F70916" w:rsidRPr="00F70916" w:rsidRDefault="00F70916" w:rsidP="00F70916">
                  <w:pPr>
                    <w:widowControl/>
                    <w:wordWrap/>
                    <w:autoSpaceDE/>
                    <w:autoSpaceDN/>
                    <w:jc w:val="center"/>
                    <w:rPr>
                      <w:rFonts w:ascii="Calibri" w:eastAsia="Times New Roman" w:hAnsi="Calibri" w:cs="Calibri"/>
                      <w:b/>
                      <w:bCs/>
                      <w:color w:val="FFFFFF"/>
                      <w:kern w:val="0"/>
                      <w:sz w:val="16"/>
                      <w:szCs w:val="16"/>
                      <w:lang w:eastAsia="en-US" w:bidi="ne-NP"/>
                    </w:rPr>
                  </w:pPr>
                  <w:r w:rsidRPr="00F70916">
                    <w:rPr>
                      <w:rFonts w:ascii="Calibri" w:eastAsia="Times New Roman" w:hAnsi="Calibri" w:cs="Calibri"/>
                      <w:b/>
                      <w:bCs/>
                      <w:color w:val="FFFFFF"/>
                      <w:kern w:val="0"/>
                      <w:sz w:val="16"/>
                      <w:szCs w:val="16"/>
                      <w:lang w:eastAsia="en-US" w:bidi="ne-NP"/>
                    </w:rPr>
                    <w:t>Government Contribution in Kinds (USD)</w:t>
                  </w:r>
                </w:p>
              </w:tc>
              <w:tc>
                <w:tcPr>
                  <w:tcW w:w="1116" w:type="dxa"/>
                  <w:tcBorders>
                    <w:top w:val="single" w:sz="8" w:space="0" w:color="auto"/>
                    <w:left w:val="single" w:sz="4" w:space="0" w:color="auto"/>
                    <w:bottom w:val="single" w:sz="8" w:space="0" w:color="auto"/>
                    <w:right w:val="single" w:sz="8" w:space="0" w:color="auto"/>
                  </w:tcBorders>
                  <w:shd w:val="clear" w:color="5B9BD5" w:fill="5B9BD5"/>
                  <w:vAlign w:val="center"/>
                  <w:hideMark/>
                </w:tcPr>
                <w:p w14:paraId="793141D1" w14:textId="77777777" w:rsidR="00F70916" w:rsidRPr="00F70916" w:rsidRDefault="00F70916" w:rsidP="00F70916">
                  <w:pPr>
                    <w:widowControl/>
                    <w:wordWrap/>
                    <w:autoSpaceDE/>
                    <w:autoSpaceDN/>
                    <w:jc w:val="center"/>
                    <w:rPr>
                      <w:rFonts w:ascii="Calibri" w:eastAsia="Times New Roman" w:hAnsi="Calibri" w:cs="Calibri"/>
                      <w:b/>
                      <w:bCs/>
                      <w:color w:val="FFFFFF"/>
                      <w:kern w:val="0"/>
                      <w:sz w:val="16"/>
                      <w:szCs w:val="16"/>
                      <w:lang w:eastAsia="en-US" w:bidi="ne-NP"/>
                    </w:rPr>
                  </w:pPr>
                  <w:r w:rsidRPr="00F70916">
                    <w:rPr>
                      <w:rFonts w:ascii="Calibri" w:eastAsia="Times New Roman" w:hAnsi="Calibri" w:cs="Calibri"/>
                      <w:b/>
                      <w:bCs/>
                      <w:color w:val="FFFFFF"/>
                      <w:kern w:val="0"/>
                      <w:sz w:val="16"/>
                      <w:szCs w:val="16"/>
                      <w:lang w:eastAsia="en-US" w:bidi="ne-NP"/>
                    </w:rPr>
                    <w:t>Estimated Budget in USD</w:t>
                  </w:r>
                </w:p>
              </w:tc>
            </w:tr>
            <w:tr w:rsidR="00F70916" w:rsidRPr="00F70916" w14:paraId="7F05FDA0" w14:textId="77777777" w:rsidTr="00F7179D">
              <w:trPr>
                <w:trHeight w:val="510"/>
              </w:trPr>
              <w:tc>
                <w:tcPr>
                  <w:tcW w:w="504" w:type="dxa"/>
                  <w:tcBorders>
                    <w:top w:val="single" w:sz="4" w:space="0" w:color="9BC2E6"/>
                    <w:left w:val="single" w:sz="4" w:space="0" w:color="auto"/>
                    <w:bottom w:val="single" w:sz="4" w:space="0" w:color="auto"/>
                    <w:right w:val="single" w:sz="4" w:space="0" w:color="auto"/>
                  </w:tcBorders>
                  <w:shd w:val="clear" w:color="DDEBF7" w:fill="DDEBF7"/>
                  <w:hideMark/>
                </w:tcPr>
                <w:p w14:paraId="0F2397A4" w14:textId="77777777" w:rsidR="00F70916" w:rsidRPr="00F70916" w:rsidRDefault="00F70916" w:rsidP="00F70916">
                  <w:pPr>
                    <w:widowControl/>
                    <w:wordWrap/>
                    <w:autoSpaceDE/>
                    <w:autoSpaceDN/>
                    <w:jc w:val="right"/>
                    <w:rPr>
                      <w:rFonts w:ascii="Calibri" w:eastAsia="Times New Roman" w:hAnsi="Calibri" w:cs="Calibri"/>
                      <w:color w:val="000000"/>
                      <w:kern w:val="0"/>
                      <w:sz w:val="18"/>
                      <w:szCs w:val="18"/>
                      <w:lang w:eastAsia="en-US" w:bidi="ne-NP"/>
                    </w:rPr>
                  </w:pPr>
                  <w:r w:rsidRPr="00F70916">
                    <w:rPr>
                      <w:rFonts w:ascii="Calibri" w:eastAsia="Times New Roman" w:hAnsi="Calibri" w:cs="Calibri"/>
                      <w:color w:val="000000"/>
                      <w:kern w:val="0"/>
                      <w:sz w:val="18"/>
                      <w:szCs w:val="18"/>
                      <w:lang w:eastAsia="en-US" w:bidi="ne-NP"/>
                    </w:rPr>
                    <w:t>1</w:t>
                  </w:r>
                </w:p>
              </w:tc>
              <w:tc>
                <w:tcPr>
                  <w:tcW w:w="3966" w:type="dxa"/>
                  <w:tcBorders>
                    <w:top w:val="single" w:sz="4" w:space="0" w:color="9BC2E6"/>
                    <w:left w:val="single" w:sz="4" w:space="0" w:color="auto"/>
                    <w:bottom w:val="single" w:sz="4" w:space="0" w:color="auto"/>
                    <w:right w:val="single" w:sz="4" w:space="0" w:color="auto"/>
                  </w:tcBorders>
                  <w:shd w:val="clear" w:color="DDEBF7" w:fill="DDEBF7"/>
                  <w:hideMark/>
                </w:tcPr>
                <w:p w14:paraId="637D30BD" w14:textId="658BA76E" w:rsidR="00F70916" w:rsidRPr="00F70916" w:rsidRDefault="00F70916" w:rsidP="00F70916">
                  <w:pPr>
                    <w:widowControl/>
                    <w:wordWrap/>
                    <w:autoSpaceDE/>
                    <w:autoSpaceDN/>
                    <w:jc w:val="left"/>
                    <w:rPr>
                      <w:rFonts w:ascii="Calibri" w:eastAsia="Times New Roman" w:hAnsi="Calibri" w:cs="Calibri"/>
                      <w:color w:val="000000"/>
                      <w:kern w:val="0"/>
                      <w:sz w:val="18"/>
                      <w:szCs w:val="18"/>
                      <w:lang w:eastAsia="en-US" w:bidi="ne-NP"/>
                    </w:rPr>
                  </w:pPr>
                  <w:r w:rsidRPr="00F7179D">
                    <w:rPr>
                      <w:rFonts w:ascii="Calibri" w:eastAsia="Times New Roman" w:hAnsi="Calibri" w:cs="Calibri"/>
                      <w:b/>
                      <w:bCs/>
                      <w:color w:val="000000"/>
                      <w:kern w:val="0"/>
                      <w:sz w:val="18"/>
                      <w:szCs w:val="18"/>
                      <w:lang w:eastAsia="en-US" w:bidi="ne-NP"/>
                    </w:rPr>
                    <w:t xml:space="preserve">A. </w:t>
                  </w:r>
                  <w:r w:rsidR="00F7179D" w:rsidRPr="00F7179D">
                    <w:rPr>
                      <w:rFonts w:ascii="Calibri" w:eastAsia="Times New Roman" w:hAnsi="Calibri" w:cs="Calibri"/>
                      <w:b/>
                      <w:bCs/>
                      <w:iCs/>
                      <w:color w:val="000000"/>
                      <w:kern w:val="0"/>
                      <w:sz w:val="18"/>
                      <w:szCs w:val="18"/>
                      <w:lang w:eastAsia="en-US" w:bidi="ne-NP"/>
                    </w:rPr>
                    <w:t>Specific outcome</w:t>
                  </w:r>
                  <w:r w:rsidRPr="00F7179D">
                    <w:rPr>
                      <w:rFonts w:ascii="Calibri" w:eastAsia="Times New Roman" w:hAnsi="Calibri" w:cs="Calibri"/>
                      <w:b/>
                      <w:bCs/>
                      <w:color w:val="000000"/>
                      <w:kern w:val="0"/>
                      <w:sz w:val="18"/>
                      <w:szCs w:val="18"/>
                      <w:lang w:eastAsia="en-US" w:bidi="ne-NP"/>
                    </w:rPr>
                    <w:t>-1:</w:t>
                  </w:r>
                  <w:r w:rsidRPr="00F70916">
                    <w:rPr>
                      <w:rFonts w:ascii="Calibri" w:eastAsia="Times New Roman" w:hAnsi="Calibri" w:cs="Calibri"/>
                      <w:color w:val="000000"/>
                      <w:kern w:val="0"/>
                      <w:sz w:val="18"/>
                      <w:szCs w:val="18"/>
                      <w:lang w:eastAsia="en-US" w:bidi="ne-NP"/>
                    </w:rPr>
                    <w:t xml:space="preserve"> To strengthen … ... capacities ... ... and to mainstream/integrate … ... </w:t>
                  </w:r>
                </w:p>
              </w:tc>
              <w:tc>
                <w:tcPr>
                  <w:tcW w:w="1163" w:type="dxa"/>
                  <w:tcBorders>
                    <w:top w:val="single" w:sz="4" w:space="0" w:color="9BC2E6"/>
                    <w:left w:val="single" w:sz="4" w:space="0" w:color="auto"/>
                    <w:bottom w:val="single" w:sz="4" w:space="0" w:color="auto"/>
                    <w:right w:val="single" w:sz="4" w:space="0" w:color="auto"/>
                  </w:tcBorders>
                  <w:shd w:val="clear" w:color="DDEBF7" w:fill="DDEBF7"/>
                  <w:vAlign w:val="center"/>
                  <w:hideMark/>
                </w:tcPr>
                <w:p w14:paraId="54C3AB69" w14:textId="77777777" w:rsidR="00F70916" w:rsidRPr="00F70916" w:rsidRDefault="00F70916" w:rsidP="00F70916">
                  <w:pPr>
                    <w:widowControl/>
                    <w:wordWrap/>
                    <w:autoSpaceDE/>
                    <w:autoSpaceDN/>
                    <w:jc w:val="right"/>
                    <w:rPr>
                      <w:rFonts w:ascii="Times New Roman" w:eastAsia="Times New Roman" w:hAnsi="Times New Roman"/>
                      <w:color w:val="000000"/>
                      <w:kern w:val="0"/>
                      <w:szCs w:val="20"/>
                      <w:lang w:eastAsia="en-US" w:bidi="ne-NP"/>
                    </w:rPr>
                  </w:pPr>
                  <w:r w:rsidRPr="00F70916">
                    <w:rPr>
                      <w:rFonts w:ascii="Times New Roman" w:eastAsia="Times New Roman" w:hAnsi="Times New Roman"/>
                      <w:color w:val="000000"/>
                      <w:kern w:val="0"/>
                      <w:szCs w:val="20"/>
                      <w:lang w:eastAsia="en-US" w:bidi="ne-NP"/>
                    </w:rPr>
                    <w:t> </w:t>
                  </w:r>
                </w:p>
              </w:tc>
              <w:tc>
                <w:tcPr>
                  <w:tcW w:w="1178" w:type="dxa"/>
                  <w:tcBorders>
                    <w:top w:val="single" w:sz="4" w:space="0" w:color="9BC2E6"/>
                    <w:left w:val="single" w:sz="4" w:space="0" w:color="auto"/>
                    <w:bottom w:val="single" w:sz="4" w:space="0" w:color="auto"/>
                    <w:right w:val="single" w:sz="4" w:space="0" w:color="auto"/>
                  </w:tcBorders>
                  <w:shd w:val="clear" w:color="DDEBF7" w:fill="DDEBF7"/>
                  <w:vAlign w:val="center"/>
                  <w:hideMark/>
                </w:tcPr>
                <w:p w14:paraId="7193B26F" w14:textId="77777777" w:rsidR="00F70916" w:rsidRPr="00F70916" w:rsidRDefault="00F70916" w:rsidP="00F70916">
                  <w:pPr>
                    <w:widowControl/>
                    <w:wordWrap/>
                    <w:autoSpaceDE/>
                    <w:autoSpaceDN/>
                    <w:jc w:val="right"/>
                    <w:rPr>
                      <w:rFonts w:ascii="Times New Roman" w:eastAsia="Times New Roman" w:hAnsi="Times New Roman"/>
                      <w:color w:val="000000"/>
                      <w:kern w:val="0"/>
                      <w:szCs w:val="20"/>
                      <w:lang w:eastAsia="en-US" w:bidi="ne-NP"/>
                    </w:rPr>
                  </w:pPr>
                  <w:r w:rsidRPr="00F70916">
                    <w:rPr>
                      <w:rFonts w:ascii="Times New Roman" w:eastAsia="Times New Roman" w:hAnsi="Times New Roman"/>
                      <w:color w:val="000000"/>
                      <w:kern w:val="0"/>
                      <w:szCs w:val="20"/>
                      <w:lang w:eastAsia="en-US" w:bidi="ne-NP"/>
                    </w:rPr>
                    <w:t>2,500,000</w:t>
                  </w:r>
                </w:p>
              </w:tc>
              <w:tc>
                <w:tcPr>
                  <w:tcW w:w="1122" w:type="dxa"/>
                  <w:tcBorders>
                    <w:top w:val="single" w:sz="4" w:space="0" w:color="9BC2E6"/>
                    <w:left w:val="single" w:sz="4" w:space="0" w:color="auto"/>
                    <w:bottom w:val="single" w:sz="4" w:space="0" w:color="auto"/>
                    <w:right w:val="single" w:sz="4" w:space="0" w:color="auto"/>
                  </w:tcBorders>
                  <w:shd w:val="clear" w:color="DDEBF7" w:fill="DDEBF7"/>
                  <w:vAlign w:val="center"/>
                  <w:hideMark/>
                </w:tcPr>
                <w:p w14:paraId="4A313D9E" w14:textId="77777777" w:rsidR="00F70916" w:rsidRPr="00F70916" w:rsidRDefault="00F70916" w:rsidP="00F70916">
                  <w:pPr>
                    <w:widowControl/>
                    <w:wordWrap/>
                    <w:autoSpaceDE/>
                    <w:autoSpaceDN/>
                    <w:jc w:val="right"/>
                    <w:rPr>
                      <w:rFonts w:ascii="Times New Roman" w:eastAsia="Times New Roman" w:hAnsi="Times New Roman"/>
                      <w:color w:val="000000"/>
                      <w:kern w:val="0"/>
                      <w:szCs w:val="20"/>
                      <w:lang w:eastAsia="en-US" w:bidi="ne-NP"/>
                    </w:rPr>
                  </w:pPr>
                  <w:r w:rsidRPr="00F70916">
                    <w:rPr>
                      <w:rFonts w:ascii="Times New Roman" w:eastAsia="Times New Roman" w:hAnsi="Times New Roman"/>
                      <w:color w:val="000000"/>
                      <w:kern w:val="0"/>
                      <w:szCs w:val="20"/>
                      <w:lang w:eastAsia="en-US" w:bidi="ne-NP"/>
                    </w:rPr>
                    <w:t>800,000</w:t>
                  </w:r>
                </w:p>
              </w:tc>
              <w:tc>
                <w:tcPr>
                  <w:tcW w:w="1116" w:type="dxa"/>
                  <w:tcBorders>
                    <w:top w:val="single" w:sz="4" w:space="0" w:color="9BC2E6"/>
                    <w:left w:val="single" w:sz="4" w:space="0" w:color="auto"/>
                    <w:bottom w:val="single" w:sz="4" w:space="0" w:color="auto"/>
                    <w:right w:val="single" w:sz="4" w:space="0" w:color="auto"/>
                  </w:tcBorders>
                  <w:shd w:val="clear" w:color="DDEBF7" w:fill="DDEBF7"/>
                  <w:vAlign w:val="center"/>
                  <w:hideMark/>
                </w:tcPr>
                <w:p w14:paraId="5E15A273" w14:textId="77777777" w:rsidR="00F70916" w:rsidRPr="00F70916" w:rsidRDefault="00F70916" w:rsidP="00F70916">
                  <w:pPr>
                    <w:widowControl/>
                    <w:wordWrap/>
                    <w:autoSpaceDE/>
                    <w:autoSpaceDN/>
                    <w:jc w:val="right"/>
                    <w:rPr>
                      <w:rFonts w:ascii="Times New Roman" w:eastAsia="Times New Roman" w:hAnsi="Times New Roman"/>
                      <w:color w:val="000000"/>
                      <w:kern w:val="0"/>
                      <w:szCs w:val="20"/>
                      <w:lang w:eastAsia="en-US" w:bidi="ne-NP"/>
                    </w:rPr>
                  </w:pPr>
                  <w:r w:rsidRPr="00F70916">
                    <w:rPr>
                      <w:rFonts w:ascii="Times New Roman" w:eastAsia="Times New Roman" w:hAnsi="Times New Roman"/>
                      <w:color w:val="000000"/>
                      <w:kern w:val="0"/>
                      <w:szCs w:val="20"/>
                      <w:lang w:eastAsia="en-US" w:bidi="ne-NP"/>
                    </w:rPr>
                    <w:t>3,300,000</w:t>
                  </w:r>
                </w:p>
              </w:tc>
            </w:tr>
            <w:tr w:rsidR="00EE6FCA" w:rsidRPr="00F70916" w14:paraId="54382AE5" w14:textId="77777777" w:rsidTr="00F7179D">
              <w:trPr>
                <w:trHeight w:val="490"/>
              </w:trPr>
              <w:tc>
                <w:tcPr>
                  <w:tcW w:w="504" w:type="dxa"/>
                  <w:tcBorders>
                    <w:top w:val="single" w:sz="4" w:space="0" w:color="9BC2E6"/>
                    <w:left w:val="single" w:sz="4" w:space="0" w:color="auto"/>
                    <w:bottom w:val="single" w:sz="4" w:space="0" w:color="auto"/>
                    <w:right w:val="single" w:sz="4" w:space="0" w:color="auto"/>
                  </w:tcBorders>
                  <w:shd w:val="clear" w:color="auto" w:fill="auto"/>
                  <w:hideMark/>
                </w:tcPr>
                <w:p w14:paraId="23DFD9E3" w14:textId="77777777" w:rsidR="00F70916" w:rsidRPr="00F70916" w:rsidRDefault="00F70916" w:rsidP="00F70916">
                  <w:pPr>
                    <w:widowControl/>
                    <w:wordWrap/>
                    <w:autoSpaceDE/>
                    <w:autoSpaceDN/>
                    <w:jc w:val="right"/>
                    <w:rPr>
                      <w:rFonts w:ascii="Calibri" w:eastAsia="Times New Roman" w:hAnsi="Calibri" w:cs="Calibri"/>
                      <w:color w:val="000000"/>
                      <w:kern w:val="0"/>
                      <w:sz w:val="18"/>
                      <w:szCs w:val="18"/>
                      <w:lang w:eastAsia="en-US" w:bidi="ne-NP"/>
                    </w:rPr>
                  </w:pPr>
                  <w:r w:rsidRPr="00F70916">
                    <w:rPr>
                      <w:rFonts w:ascii="Calibri" w:eastAsia="Times New Roman" w:hAnsi="Calibri" w:cs="Calibri"/>
                      <w:color w:val="000000"/>
                      <w:kern w:val="0"/>
                      <w:sz w:val="18"/>
                      <w:szCs w:val="18"/>
                      <w:lang w:eastAsia="en-US" w:bidi="ne-NP"/>
                    </w:rPr>
                    <w:t>2</w:t>
                  </w:r>
                </w:p>
              </w:tc>
              <w:tc>
                <w:tcPr>
                  <w:tcW w:w="3966" w:type="dxa"/>
                  <w:tcBorders>
                    <w:top w:val="single" w:sz="4" w:space="0" w:color="9BC2E6"/>
                    <w:left w:val="single" w:sz="4" w:space="0" w:color="auto"/>
                    <w:bottom w:val="single" w:sz="4" w:space="0" w:color="auto"/>
                    <w:right w:val="single" w:sz="4" w:space="0" w:color="auto"/>
                  </w:tcBorders>
                  <w:shd w:val="clear" w:color="auto" w:fill="auto"/>
                  <w:hideMark/>
                </w:tcPr>
                <w:p w14:paraId="5DB6AF8E" w14:textId="77777777" w:rsidR="00F70916" w:rsidRPr="00F70916" w:rsidRDefault="00F70916" w:rsidP="00F70916">
                  <w:pPr>
                    <w:widowControl/>
                    <w:wordWrap/>
                    <w:autoSpaceDE/>
                    <w:autoSpaceDN/>
                    <w:jc w:val="left"/>
                    <w:rPr>
                      <w:rFonts w:ascii="Calibri" w:eastAsia="Times New Roman" w:hAnsi="Calibri" w:cs="Calibri"/>
                      <w:color w:val="000000"/>
                      <w:kern w:val="0"/>
                      <w:sz w:val="18"/>
                      <w:szCs w:val="18"/>
                      <w:lang w:eastAsia="en-US" w:bidi="ne-NP"/>
                    </w:rPr>
                  </w:pPr>
                  <w:r w:rsidRPr="00F70916">
                    <w:rPr>
                      <w:rFonts w:ascii="Calibri" w:eastAsia="Times New Roman" w:hAnsi="Calibri" w:cs="Calibri"/>
                      <w:b/>
                      <w:bCs/>
                      <w:color w:val="000000"/>
                      <w:kern w:val="0"/>
                      <w:sz w:val="18"/>
                      <w:szCs w:val="18"/>
                      <w:lang w:eastAsia="en-US" w:bidi="ne-NP"/>
                    </w:rPr>
                    <w:t>1. Output 1.1</w:t>
                  </w:r>
                  <w:r w:rsidRPr="00F70916">
                    <w:rPr>
                      <w:rFonts w:ascii="Calibri" w:eastAsia="Times New Roman" w:hAnsi="Calibri" w:cs="Calibri"/>
                      <w:color w:val="000000"/>
                      <w:kern w:val="0"/>
                      <w:sz w:val="18"/>
                      <w:szCs w:val="18"/>
                      <w:lang w:eastAsia="en-US" w:bidi="ne-NP"/>
                    </w:rPr>
                    <w:t xml:space="preserve"> Strengthened technical capacity in ... (MOALD)… … DOA</w:t>
                  </w:r>
                </w:p>
              </w:tc>
              <w:tc>
                <w:tcPr>
                  <w:tcW w:w="1163" w:type="dxa"/>
                  <w:tcBorders>
                    <w:top w:val="single" w:sz="4" w:space="0" w:color="9BC2E6"/>
                    <w:left w:val="single" w:sz="8" w:space="0" w:color="auto"/>
                    <w:bottom w:val="single" w:sz="8" w:space="0" w:color="auto"/>
                    <w:right w:val="single" w:sz="8" w:space="0" w:color="auto"/>
                  </w:tcBorders>
                  <w:shd w:val="clear" w:color="auto" w:fill="auto"/>
                  <w:vAlign w:val="center"/>
                  <w:hideMark/>
                </w:tcPr>
                <w:p w14:paraId="4479CF79" w14:textId="77777777" w:rsidR="00F70916" w:rsidRPr="00F70916" w:rsidRDefault="00F70916" w:rsidP="00F70916">
                  <w:pPr>
                    <w:widowControl/>
                    <w:wordWrap/>
                    <w:autoSpaceDE/>
                    <w:autoSpaceDN/>
                    <w:jc w:val="right"/>
                    <w:rPr>
                      <w:rFonts w:ascii="Times New Roman" w:eastAsia="Times New Roman" w:hAnsi="Times New Roman"/>
                      <w:color w:val="000000"/>
                      <w:kern w:val="0"/>
                      <w:szCs w:val="20"/>
                      <w:lang w:eastAsia="en-US" w:bidi="ne-NP"/>
                    </w:rPr>
                  </w:pPr>
                  <w:r w:rsidRPr="00F70916">
                    <w:rPr>
                      <w:rFonts w:ascii="Times New Roman" w:eastAsia="Times New Roman" w:hAnsi="Times New Roman"/>
                      <w:color w:val="000000"/>
                      <w:kern w:val="0"/>
                      <w:szCs w:val="20"/>
                      <w:lang w:eastAsia="en-US" w:bidi="ne-NP"/>
                    </w:rPr>
                    <w:t>1,500,000</w:t>
                  </w:r>
                </w:p>
              </w:tc>
              <w:tc>
                <w:tcPr>
                  <w:tcW w:w="1178" w:type="dxa"/>
                  <w:tcBorders>
                    <w:top w:val="single" w:sz="4" w:space="0" w:color="9BC2E6"/>
                    <w:left w:val="single" w:sz="8" w:space="0" w:color="auto"/>
                    <w:bottom w:val="single" w:sz="8" w:space="0" w:color="auto"/>
                    <w:right w:val="single" w:sz="8" w:space="0" w:color="auto"/>
                  </w:tcBorders>
                  <w:shd w:val="clear" w:color="auto" w:fill="auto"/>
                  <w:vAlign w:val="center"/>
                  <w:hideMark/>
                </w:tcPr>
                <w:p w14:paraId="10193C96" w14:textId="77777777" w:rsidR="00F70916" w:rsidRPr="00F70916" w:rsidRDefault="00F70916" w:rsidP="00F70916">
                  <w:pPr>
                    <w:widowControl/>
                    <w:wordWrap/>
                    <w:autoSpaceDE/>
                    <w:autoSpaceDN/>
                    <w:jc w:val="right"/>
                    <w:rPr>
                      <w:rFonts w:ascii="Times New Roman" w:eastAsia="Times New Roman" w:hAnsi="Times New Roman"/>
                      <w:color w:val="000000"/>
                      <w:kern w:val="0"/>
                      <w:szCs w:val="20"/>
                      <w:lang w:eastAsia="en-US" w:bidi="ne-NP"/>
                    </w:rPr>
                  </w:pPr>
                  <w:r w:rsidRPr="00F70916">
                    <w:rPr>
                      <w:rFonts w:ascii="Times New Roman" w:eastAsia="Times New Roman" w:hAnsi="Times New Roman"/>
                      <w:color w:val="000000"/>
                      <w:kern w:val="0"/>
                      <w:szCs w:val="20"/>
                      <w:lang w:eastAsia="en-US" w:bidi="ne-NP"/>
                    </w:rPr>
                    <w:t> </w:t>
                  </w:r>
                </w:p>
              </w:tc>
              <w:tc>
                <w:tcPr>
                  <w:tcW w:w="1122" w:type="dxa"/>
                  <w:tcBorders>
                    <w:top w:val="single" w:sz="4" w:space="0" w:color="9BC2E6"/>
                    <w:left w:val="single" w:sz="8" w:space="0" w:color="auto"/>
                    <w:bottom w:val="single" w:sz="8" w:space="0" w:color="auto"/>
                    <w:right w:val="single" w:sz="8" w:space="0" w:color="auto"/>
                  </w:tcBorders>
                  <w:shd w:val="clear" w:color="auto" w:fill="auto"/>
                  <w:vAlign w:val="center"/>
                  <w:hideMark/>
                </w:tcPr>
                <w:p w14:paraId="333601FD" w14:textId="77777777" w:rsidR="00F70916" w:rsidRPr="00F70916" w:rsidRDefault="00F70916" w:rsidP="00F70916">
                  <w:pPr>
                    <w:widowControl/>
                    <w:wordWrap/>
                    <w:autoSpaceDE/>
                    <w:autoSpaceDN/>
                    <w:jc w:val="right"/>
                    <w:rPr>
                      <w:rFonts w:ascii="Times New Roman" w:eastAsia="Times New Roman" w:hAnsi="Times New Roman"/>
                      <w:color w:val="000000"/>
                      <w:kern w:val="0"/>
                      <w:szCs w:val="20"/>
                      <w:lang w:eastAsia="en-US" w:bidi="ne-NP"/>
                    </w:rPr>
                  </w:pPr>
                  <w:r w:rsidRPr="00F70916">
                    <w:rPr>
                      <w:rFonts w:ascii="Times New Roman" w:eastAsia="Times New Roman" w:hAnsi="Times New Roman"/>
                      <w:color w:val="000000"/>
                      <w:kern w:val="0"/>
                      <w:szCs w:val="20"/>
                      <w:lang w:eastAsia="en-US" w:bidi="ne-NP"/>
                    </w:rPr>
                    <w:t> </w:t>
                  </w:r>
                </w:p>
              </w:tc>
              <w:tc>
                <w:tcPr>
                  <w:tcW w:w="1116" w:type="dxa"/>
                  <w:tcBorders>
                    <w:top w:val="single" w:sz="4" w:space="0" w:color="9BC2E6"/>
                    <w:left w:val="single" w:sz="8" w:space="0" w:color="auto"/>
                    <w:bottom w:val="single" w:sz="8" w:space="0" w:color="auto"/>
                    <w:right w:val="single" w:sz="8" w:space="0" w:color="auto"/>
                  </w:tcBorders>
                  <w:shd w:val="clear" w:color="auto" w:fill="auto"/>
                  <w:vAlign w:val="center"/>
                  <w:hideMark/>
                </w:tcPr>
                <w:p w14:paraId="39F702EE" w14:textId="77777777" w:rsidR="00F70916" w:rsidRPr="00F70916" w:rsidRDefault="00F70916" w:rsidP="00F70916">
                  <w:pPr>
                    <w:widowControl/>
                    <w:wordWrap/>
                    <w:autoSpaceDE/>
                    <w:autoSpaceDN/>
                    <w:jc w:val="right"/>
                    <w:rPr>
                      <w:rFonts w:ascii="Times New Roman" w:eastAsia="Times New Roman" w:hAnsi="Times New Roman"/>
                      <w:color w:val="000000"/>
                      <w:kern w:val="0"/>
                      <w:szCs w:val="20"/>
                      <w:lang w:eastAsia="en-US" w:bidi="ne-NP"/>
                    </w:rPr>
                  </w:pPr>
                  <w:r w:rsidRPr="00F70916">
                    <w:rPr>
                      <w:rFonts w:ascii="Times New Roman" w:eastAsia="Times New Roman" w:hAnsi="Times New Roman"/>
                      <w:color w:val="000000"/>
                      <w:kern w:val="0"/>
                      <w:szCs w:val="20"/>
                      <w:lang w:eastAsia="en-US" w:bidi="ne-NP"/>
                    </w:rPr>
                    <w:t> </w:t>
                  </w:r>
                </w:p>
              </w:tc>
            </w:tr>
            <w:tr w:rsidR="00F70916" w:rsidRPr="00F70916" w14:paraId="286DF983" w14:textId="77777777" w:rsidTr="00F7179D">
              <w:trPr>
                <w:trHeight w:val="510"/>
              </w:trPr>
              <w:tc>
                <w:tcPr>
                  <w:tcW w:w="504" w:type="dxa"/>
                  <w:tcBorders>
                    <w:top w:val="single" w:sz="4" w:space="0" w:color="auto"/>
                    <w:left w:val="single" w:sz="4" w:space="0" w:color="auto"/>
                    <w:bottom w:val="single" w:sz="4" w:space="0" w:color="auto"/>
                    <w:right w:val="single" w:sz="4" w:space="0" w:color="auto"/>
                  </w:tcBorders>
                  <w:shd w:val="clear" w:color="DDEBF7" w:fill="DDEBF7"/>
                  <w:hideMark/>
                </w:tcPr>
                <w:p w14:paraId="09D26325" w14:textId="77777777" w:rsidR="00F70916" w:rsidRPr="00F70916" w:rsidRDefault="00F70916" w:rsidP="00F70916">
                  <w:pPr>
                    <w:widowControl/>
                    <w:wordWrap/>
                    <w:autoSpaceDE/>
                    <w:autoSpaceDN/>
                    <w:jc w:val="right"/>
                    <w:rPr>
                      <w:rFonts w:ascii="Calibri" w:eastAsia="Times New Roman" w:hAnsi="Calibri" w:cs="Calibri"/>
                      <w:color w:val="000000"/>
                      <w:kern w:val="0"/>
                      <w:sz w:val="18"/>
                      <w:szCs w:val="18"/>
                      <w:lang w:eastAsia="en-US" w:bidi="ne-NP"/>
                    </w:rPr>
                  </w:pPr>
                  <w:r w:rsidRPr="00F70916">
                    <w:rPr>
                      <w:rFonts w:ascii="Calibri" w:eastAsia="Times New Roman" w:hAnsi="Calibri" w:cs="Calibri"/>
                      <w:color w:val="000000"/>
                      <w:kern w:val="0"/>
                      <w:sz w:val="18"/>
                      <w:szCs w:val="18"/>
                      <w:lang w:eastAsia="en-US" w:bidi="ne-NP"/>
                    </w:rPr>
                    <w:t>3</w:t>
                  </w:r>
                </w:p>
              </w:tc>
              <w:tc>
                <w:tcPr>
                  <w:tcW w:w="3966" w:type="dxa"/>
                  <w:tcBorders>
                    <w:top w:val="single" w:sz="4" w:space="0" w:color="auto"/>
                    <w:left w:val="single" w:sz="4" w:space="0" w:color="auto"/>
                    <w:bottom w:val="single" w:sz="4" w:space="0" w:color="auto"/>
                    <w:right w:val="single" w:sz="4" w:space="0" w:color="auto"/>
                  </w:tcBorders>
                  <w:shd w:val="clear" w:color="DDEBF7" w:fill="DDEBF7"/>
                  <w:hideMark/>
                </w:tcPr>
                <w:p w14:paraId="67322EA6" w14:textId="77777777" w:rsidR="00F70916" w:rsidRPr="00F70916" w:rsidRDefault="00F70916" w:rsidP="00F70916">
                  <w:pPr>
                    <w:widowControl/>
                    <w:wordWrap/>
                    <w:autoSpaceDE/>
                    <w:autoSpaceDN/>
                    <w:jc w:val="left"/>
                    <w:rPr>
                      <w:rFonts w:ascii="Calibri" w:eastAsia="Times New Roman" w:hAnsi="Calibri" w:cs="Calibri"/>
                      <w:color w:val="000000"/>
                      <w:kern w:val="0"/>
                      <w:sz w:val="18"/>
                      <w:szCs w:val="18"/>
                      <w:lang w:eastAsia="en-US" w:bidi="ne-NP"/>
                    </w:rPr>
                  </w:pPr>
                  <w:r w:rsidRPr="00F70916">
                    <w:rPr>
                      <w:rFonts w:ascii="Calibri" w:eastAsia="Times New Roman" w:hAnsi="Calibri" w:cs="Calibri"/>
                      <w:b/>
                      <w:bCs/>
                      <w:color w:val="000000"/>
                      <w:kern w:val="0"/>
                      <w:sz w:val="18"/>
                      <w:szCs w:val="18"/>
                      <w:lang w:eastAsia="en-US" w:bidi="ne-NP"/>
                    </w:rPr>
                    <w:t>2. Output 1.2:</w:t>
                  </w:r>
                  <w:r w:rsidRPr="00F70916">
                    <w:rPr>
                      <w:rFonts w:ascii="Calibri" w:eastAsia="Times New Roman" w:hAnsi="Calibri" w:cs="Calibri"/>
                      <w:color w:val="000000"/>
                      <w:kern w:val="0"/>
                      <w:sz w:val="18"/>
                      <w:szCs w:val="18"/>
                      <w:lang w:eastAsia="en-US" w:bidi="ne-NP"/>
                    </w:rPr>
                    <w:t xml:space="preserve"> Mainstreamed/integrated Agroecosystem …  climate change ... adaptation </w:t>
                  </w:r>
                </w:p>
              </w:tc>
              <w:tc>
                <w:tcPr>
                  <w:tcW w:w="1163" w:type="dxa"/>
                  <w:tcBorders>
                    <w:top w:val="single" w:sz="8" w:space="0" w:color="auto"/>
                    <w:left w:val="single" w:sz="8" w:space="0" w:color="auto"/>
                    <w:bottom w:val="single" w:sz="8" w:space="0" w:color="auto"/>
                    <w:right w:val="single" w:sz="8" w:space="0" w:color="auto"/>
                  </w:tcBorders>
                  <w:shd w:val="clear" w:color="DDEBF7" w:fill="DDEBF7"/>
                  <w:vAlign w:val="center"/>
                  <w:hideMark/>
                </w:tcPr>
                <w:p w14:paraId="0B347697" w14:textId="77777777" w:rsidR="00F70916" w:rsidRPr="00F70916" w:rsidRDefault="00F70916" w:rsidP="00F70916">
                  <w:pPr>
                    <w:widowControl/>
                    <w:wordWrap/>
                    <w:autoSpaceDE/>
                    <w:autoSpaceDN/>
                    <w:jc w:val="right"/>
                    <w:rPr>
                      <w:rFonts w:ascii="Times New Roman" w:eastAsia="Times New Roman" w:hAnsi="Times New Roman"/>
                      <w:color w:val="000000"/>
                      <w:kern w:val="0"/>
                      <w:szCs w:val="20"/>
                      <w:lang w:eastAsia="en-US" w:bidi="ne-NP"/>
                    </w:rPr>
                  </w:pPr>
                  <w:r w:rsidRPr="00F70916">
                    <w:rPr>
                      <w:rFonts w:ascii="Times New Roman" w:eastAsia="Times New Roman" w:hAnsi="Times New Roman"/>
                      <w:color w:val="000000"/>
                      <w:kern w:val="0"/>
                      <w:szCs w:val="20"/>
                      <w:lang w:eastAsia="en-US" w:bidi="ne-NP"/>
                    </w:rPr>
                    <w:t>1,000,000</w:t>
                  </w:r>
                </w:p>
              </w:tc>
              <w:tc>
                <w:tcPr>
                  <w:tcW w:w="1178" w:type="dxa"/>
                  <w:tcBorders>
                    <w:top w:val="single" w:sz="8" w:space="0" w:color="auto"/>
                    <w:left w:val="single" w:sz="8" w:space="0" w:color="auto"/>
                    <w:bottom w:val="single" w:sz="8" w:space="0" w:color="auto"/>
                    <w:right w:val="single" w:sz="8" w:space="0" w:color="auto"/>
                  </w:tcBorders>
                  <w:shd w:val="clear" w:color="DDEBF7" w:fill="DDEBF7"/>
                  <w:vAlign w:val="center"/>
                  <w:hideMark/>
                </w:tcPr>
                <w:p w14:paraId="76B641FD" w14:textId="77777777" w:rsidR="00F70916" w:rsidRPr="00F70916" w:rsidRDefault="00F70916" w:rsidP="00F70916">
                  <w:pPr>
                    <w:widowControl/>
                    <w:wordWrap/>
                    <w:autoSpaceDE/>
                    <w:autoSpaceDN/>
                    <w:jc w:val="right"/>
                    <w:rPr>
                      <w:rFonts w:ascii="Times New Roman" w:eastAsia="Times New Roman" w:hAnsi="Times New Roman"/>
                      <w:color w:val="000000"/>
                      <w:kern w:val="0"/>
                      <w:szCs w:val="20"/>
                      <w:lang w:eastAsia="en-US" w:bidi="ne-NP"/>
                    </w:rPr>
                  </w:pPr>
                  <w:r w:rsidRPr="00F70916">
                    <w:rPr>
                      <w:rFonts w:ascii="Times New Roman" w:eastAsia="Times New Roman" w:hAnsi="Times New Roman"/>
                      <w:color w:val="000000"/>
                      <w:kern w:val="0"/>
                      <w:szCs w:val="20"/>
                      <w:lang w:eastAsia="en-US" w:bidi="ne-NP"/>
                    </w:rPr>
                    <w:t> </w:t>
                  </w:r>
                </w:p>
              </w:tc>
              <w:tc>
                <w:tcPr>
                  <w:tcW w:w="1122" w:type="dxa"/>
                  <w:tcBorders>
                    <w:top w:val="single" w:sz="8" w:space="0" w:color="auto"/>
                    <w:left w:val="single" w:sz="8" w:space="0" w:color="auto"/>
                    <w:bottom w:val="single" w:sz="8" w:space="0" w:color="auto"/>
                    <w:right w:val="single" w:sz="8" w:space="0" w:color="auto"/>
                  </w:tcBorders>
                  <w:shd w:val="clear" w:color="DDEBF7" w:fill="DDEBF7"/>
                  <w:vAlign w:val="center"/>
                  <w:hideMark/>
                </w:tcPr>
                <w:p w14:paraId="490E7D85" w14:textId="77777777" w:rsidR="00F70916" w:rsidRPr="00F70916" w:rsidRDefault="00F70916" w:rsidP="00F70916">
                  <w:pPr>
                    <w:widowControl/>
                    <w:wordWrap/>
                    <w:autoSpaceDE/>
                    <w:autoSpaceDN/>
                    <w:jc w:val="right"/>
                    <w:rPr>
                      <w:rFonts w:ascii="Times New Roman" w:eastAsia="Times New Roman" w:hAnsi="Times New Roman"/>
                      <w:color w:val="000000"/>
                      <w:kern w:val="0"/>
                      <w:szCs w:val="20"/>
                      <w:lang w:eastAsia="en-US" w:bidi="ne-NP"/>
                    </w:rPr>
                  </w:pPr>
                  <w:r w:rsidRPr="00F70916">
                    <w:rPr>
                      <w:rFonts w:ascii="Times New Roman" w:eastAsia="Times New Roman" w:hAnsi="Times New Roman"/>
                      <w:color w:val="000000"/>
                      <w:kern w:val="0"/>
                      <w:szCs w:val="20"/>
                      <w:lang w:eastAsia="en-US" w:bidi="ne-NP"/>
                    </w:rPr>
                    <w:t> </w:t>
                  </w:r>
                </w:p>
              </w:tc>
              <w:tc>
                <w:tcPr>
                  <w:tcW w:w="1116" w:type="dxa"/>
                  <w:tcBorders>
                    <w:top w:val="single" w:sz="8" w:space="0" w:color="auto"/>
                    <w:left w:val="single" w:sz="8" w:space="0" w:color="auto"/>
                    <w:bottom w:val="single" w:sz="8" w:space="0" w:color="auto"/>
                    <w:right w:val="single" w:sz="8" w:space="0" w:color="auto"/>
                  </w:tcBorders>
                  <w:shd w:val="clear" w:color="DDEBF7" w:fill="DDEBF7"/>
                  <w:vAlign w:val="center"/>
                  <w:hideMark/>
                </w:tcPr>
                <w:p w14:paraId="4BF245D6" w14:textId="77777777" w:rsidR="00F70916" w:rsidRPr="00F70916" w:rsidRDefault="00F70916" w:rsidP="00F70916">
                  <w:pPr>
                    <w:widowControl/>
                    <w:wordWrap/>
                    <w:autoSpaceDE/>
                    <w:autoSpaceDN/>
                    <w:jc w:val="right"/>
                    <w:rPr>
                      <w:rFonts w:ascii="Times New Roman" w:eastAsia="Times New Roman" w:hAnsi="Times New Roman"/>
                      <w:color w:val="000000"/>
                      <w:kern w:val="0"/>
                      <w:szCs w:val="20"/>
                      <w:lang w:eastAsia="en-US" w:bidi="ne-NP"/>
                    </w:rPr>
                  </w:pPr>
                  <w:r w:rsidRPr="00F70916">
                    <w:rPr>
                      <w:rFonts w:ascii="Times New Roman" w:eastAsia="Times New Roman" w:hAnsi="Times New Roman"/>
                      <w:color w:val="000000"/>
                      <w:kern w:val="0"/>
                      <w:szCs w:val="20"/>
                      <w:lang w:eastAsia="en-US" w:bidi="ne-NP"/>
                    </w:rPr>
                    <w:t> </w:t>
                  </w:r>
                </w:p>
              </w:tc>
            </w:tr>
            <w:tr w:rsidR="00EE6FCA" w:rsidRPr="00F70916" w14:paraId="41317F0F" w14:textId="77777777" w:rsidTr="00F7179D">
              <w:trPr>
                <w:trHeight w:val="510"/>
              </w:trPr>
              <w:tc>
                <w:tcPr>
                  <w:tcW w:w="504" w:type="dxa"/>
                  <w:tcBorders>
                    <w:top w:val="single" w:sz="4" w:space="0" w:color="auto"/>
                    <w:left w:val="single" w:sz="4" w:space="0" w:color="auto"/>
                    <w:bottom w:val="single" w:sz="4" w:space="0" w:color="auto"/>
                    <w:right w:val="single" w:sz="4" w:space="0" w:color="auto"/>
                  </w:tcBorders>
                  <w:shd w:val="clear" w:color="auto" w:fill="auto"/>
                  <w:hideMark/>
                </w:tcPr>
                <w:p w14:paraId="1E09D71B" w14:textId="77777777" w:rsidR="00F70916" w:rsidRPr="00F70916" w:rsidRDefault="00F70916" w:rsidP="00F70916">
                  <w:pPr>
                    <w:widowControl/>
                    <w:wordWrap/>
                    <w:autoSpaceDE/>
                    <w:autoSpaceDN/>
                    <w:jc w:val="right"/>
                    <w:rPr>
                      <w:rFonts w:ascii="Calibri" w:eastAsia="Times New Roman" w:hAnsi="Calibri" w:cs="Calibri"/>
                      <w:color w:val="000000"/>
                      <w:kern w:val="0"/>
                      <w:sz w:val="18"/>
                      <w:szCs w:val="18"/>
                      <w:lang w:eastAsia="en-US" w:bidi="ne-NP"/>
                    </w:rPr>
                  </w:pPr>
                  <w:r w:rsidRPr="00F70916">
                    <w:rPr>
                      <w:rFonts w:ascii="Calibri" w:eastAsia="Times New Roman" w:hAnsi="Calibri" w:cs="Calibri"/>
                      <w:color w:val="000000"/>
                      <w:kern w:val="0"/>
                      <w:sz w:val="18"/>
                      <w:szCs w:val="18"/>
                      <w:lang w:eastAsia="en-US" w:bidi="ne-NP"/>
                    </w:rPr>
                    <w:t>4</w:t>
                  </w:r>
                </w:p>
              </w:tc>
              <w:tc>
                <w:tcPr>
                  <w:tcW w:w="3966" w:type="dxa"/>
                  <w:tcBorders>
                    <w:top w:val="single" w:sz="4" w:space="0" w:color="auto"/>
                    <w:left w:val="single" w:sz="4" w:space="0" w:color="auto"/>
                    <w:bottom w:val="single" w:sz="4" w:space="0" w:color="auto"/>
                    <w:right w:val="single" w:sz="4" w:space="0" w:color="auto"/>
                  </w:tcBorders>
                  <w:shd w:val="clear" w:color="auto" w:fill="auto"/>
                  <w:hideMark/>
                </w:tcPr>
                <w:p w14:paraId="7A8DE957" w14:textId="06A791A9" w:rsidR="00F70916" w:rsidRPr="00F70916" w:rsidRDefault="00F70916" w:rsidP="00F70916">
                  <w:pPr>
                    <w:widowControl/>
                    <w:wordWrap/>
                    <w:autoSpaceDE/>
                    <w:autoSpaceDN/>
                    <w:jc w:val="left"/>
                    <w:rPr>
                      <w:rFonts w:ascii="Calibri" w:eastAsia="Times New Roman" w:hAnsi="Calibri" w:cs="Calibri"/>
                      <w:color w:val="000000"/>
                      <w:kern w:val="0"/>
                      <w:sz w:val="18"/>
                      <w:szCs w:val="18"/>
                      <w:lang w:eastAsia="en-US" w:bidi="ne-NP"/>
                    </w:rPr>
                  </w:pPr>
                  <w:r w:rsidRPr="00F7179D">
                    <w:rPr>
                      <w:rFonts w:ascii="Calibri" w:eastAsia="Times New Roman" w:hAnsi="Calibri" w:cs="Calibri"/>
                      <w:b/>
                      <w:bCs/>
                      <w:color w:val="000000"/>
                      <w:kern w:val="0"/>
                      <w:sz w:val="18"/>
                      <w:szCs w:val="18"/>
                      <w:lang w:eastAsia="en-US" w:bidi="ne-NP"/>
                    </w:rPr>
                    <w:t xml:space="preserve">B. </w:t>
                  </w:r>
                  <w:r w:rsidR="00F7179D" w:rsidRPr="00F7179D">
                    <w:rPr>
                      <w:rFonts w:ascii="Calibri" w:eastAsia="Times New Roman" w:hAnsi="Calibri" w:cs="Calibri"/>
                      <w:b/>
                      <w:bCs/>
                      <w:iCs/>
                      <w:color w:val="000000"/>
                      <w:kern w:val="0"/>
                      <w:sz w:val="18"/>
                      <w:szCs w:val="18"/>
                      <w:lang w:eastAsia="en-US" w:bidi="ne-NP"/>
                    </w:rPr>
                    <w:t>Specific outcome</w:t>
                  </w:r>
                  <w:r w:rsidRPr="00F7179D">
                    <w:rPr>
                      <w:rFonts w:ascii="Calibri" w:eastAsia="Times New Roman" w:hAnsi="Calibri" w:cs="Calibri"/>
                      <w:b/>
                      <w:bCs/>
                      <w:color w:val="000000"/>
                      <w:kern w:val="0"/>
                      <w:sz w:val="18"/>
                      <w:szCs w:val="18"/>
                      <w:lang w:eastAsia="en-US" w:bidi="ne-NP"/>
                    </w:rPr>
                    <w:t>-2:</w:t>
                  </w:r>
                  <w:r w:rsidRPr="00F70916">
                    <w:rPr>
                      <w:rFonts w:ascii="Calibri" w:eastAsia="Times New Roman" w:hAnsi="Calibri" w:cs="Calibri"/>
                      <w:color w:val="000000"/>
                      <w:kern w:val="0"/>
                      <w:sz w:val="18"/>
                      <w:szCs w:val="18"/>
                      <w:lang w:eastAsia="en-US" w:bidi="ne-NP"/>
                    </w:rPr>
                    <w:t xml:space="preserve"> To assess, ... provide advanced early preparatory management system … </w:t>
                  </w:r>
                </w:p>
              </w:tc>
              <w:tc>
                <w:tcPr>
                  <w:tcW w:w="116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13DBA33" w14:textId="77777777" w:rsidR="00F70916" w:rsidRPr="00F70916" w:rsidRDefault="00F70916" w:rsidP="00F70916">
                  <w:pPr>
                    <w:widowControl/>
                    <w:wordWrap/>
                    <w:autoSpaceDE/>
                    <w:autoSpaceDN/>
                    <w:jc w:val="right"/>
                    <w:rPr>
                      <w:rFonts w:ascii="Times New Roman" w:eastAsia="Times New Roman" w:hAnsi="Times New Roman"/>
                      <w:color w:val="000000"/>
                      <w:kern w:val="0"/>
                      <w:szCs w:val="20"/>
                      <w:lang w:eastAsia="en-US" w:bidi="ne-NP"/>
                    </w:rPr>
                  </w:pPr>
                  <w:r w:rsidRPr="00F70916">
                    <w:rPr>
                      <w:rFonts w:ascii="Times New Roman" w:eastAsia="Times New Roman" w:hAnsi="Times New Roman"/>
                      <w:color w:val="000000"/>
                      <w:kern w:val="0"/>
                      <w:szCs w:val="20"/>
                      <w:lang w:eastAsia="en-US" w:bidi="ne-NP"/>
                    </w:rPr>
                    <w:t> </w:t>
                  </w:r>
                </w:p>
              </w:tc>
              <w:tc>
                <w:tcPr>
                  <w:tcW w:w="117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81CF94A" w14:textId="77777777" w:rsidR="00F70916" w:rsidRPr="00F70916" w:rsidRDefault="00F70916" w:rsidP="00F70916">
                  <w:pPr>
                    <w:widowControl/>
                    <w:wordWrap/>
                    <w:autoSpaceDE/>
                    <w:autoSpaceDN/>
                    <w:jc w:val="right"/>
                    <w:rPr>
                      <w:rFonts w:ascii="Times New Roman" w:eastAsia="Times New Roman" w:hAnsi="Times New Roman"/>
                      <w:color w:val="000000"/>
                      <w:kern w:val="0"/>
                      <w:szCs w:val="20"/>
                      <w:lang w:eastAsia="en-US" w:bidi="ne-NP"/>
                    </w:rPr>
                  </w:pPr>
                  <w:r w:rsidRPr="00F70916">
                    <w:rPr>
                      <w:rFonts w:ascii="Times New Roman" w:eastAsia="Times New Roman" w:hAnsi="Times New Roman"/>
                      <w:color w:val="000000"/>
                      <w:kern w:val="0"/>
                      <w:szCs w:val="20"/>
                      <w:lang w:eastAsia="en-US" w:bidi="ne-NP"/>
                    </w:rPr>
                    <w:t>3,000,000</w:t>
                  </w:r>
                </w:p>
              </w:tc>
              <w:tc>
                <w:tcPr>
                  <w:tcW w:w="112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A945FA6" w14:textId="77777777" w:rsidR="00F70916" w:rsidRPr="00F70916" w:rsidRDefault="00F70916" w:rsidP="00F70916">
                  <w:pPr>
                    <w:widowControl/>
                    <w:wordWrap/>
                    <w:autoSpaceDE/>
                    <w:autoSpaceDN/>
                    <w:jc w:val="right"/>
                    <w:rPr>
                      <w:rFonts w:ascii="Times New Roman" w:eastAsia="Times New Roman" w:hAnsi="Times New Roman"/>
                      <w:color w:val="000000"/>
                      <w:kern w:val="0"/>
                      <w:szCs w:val="20"/>
                      <w:lang w:eastAsia="en-US" w:bidi="ne-NP"/>
                    </w:rPr>
                  </w:pPr>
                  <w:r w:rsidRPr="00F70916">
                    <w:rPr>
                      <w:rFonts w:ascii="Times New Roman" w:eastAsia="Times New Roman" w:hAnsi="Times New Roman"/>
                      <w:color w:val="000000"/>
                      <w:kern w:val="0"/>
                      <w:szCs w:val="20"/>
                      <w:lang w:eastAsia="en-US" w:bidi="ne-NP"/>
                    </w:rPr>
                    <w:t>1,200,000</w:t>
                  </w:r>
                </w:p>
              </w:tc>
              <w:tc>
                <w:tcPr>
                  <w:tcW w:w="111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926665B" w14:textId="77777777" w:rsidR="00F70916" w:rsidRPr="00F70916" w:rsidRDefault="00F70916" w:rsidP="00F70916">
                  <w:pPr>
                    <w:widowControl/>
                    <w:wordWrap/>
                    <w:autoSpaceDE/>
                    <w:autoSpaceDN/>
                    <w:jc w:val="right"/>
                    <w:rPr>
                      <w:rFonts w:ascii="Times New Roman" w:eastAsia="Times New Roman" w:hAnsi="Times New Roman"/>
                      <w:color w:val="000000"/>
                      <w:kern w:val="0"/>
                      <w:szCs w:val="20"/>
                      <w:lang w:eastAsia="en-US" w:bidi="ne-NP"/>
                    </w:rPr>
                  </w:pPr>
                  <w:r w:rsidRPr="00F70916">
                    <w:rPr>
                      <w:rFonts w:ascii="Times New Roman" w:eastAsia="Times New Roman" w:hAnsi="Times New Roman"/>
                      <w:color w:val="000000"/>
                      <w:kern w:val="0"/>
                      <w:szCs w:val="20"/>
                      <w:lang w:eastAsia="en-US" w:bidi="ne-NP"/>
                    </w:rPr>
                    <w:t>4,200,000</w:t>
                  </w:r>
                </w:p>
              </w:tc>
            </w:tr>
            <w:tr w:rsidR="00F70916" w:rsidRPr="00F70916" w14:paraId="7230D26C" w14:textId="77777777" w:rsidTr="00F7179D">
              <w:trPr>
                <w:trHeight w:val="540"/>
              </w:trPr>
              <w:tc>
                <w:tcPr>
                  <w:tcW w:w="504" w:type="dxa"/>
                  <w:tcBorders>
                    <w:top w:val="single" w:sz="4" w:space="0" w:color="auto"/>
                    <w:left w:val="single" w:sz="4" w:space="0" w:color="auto"/>
                    <w:bottom w:val="single" w:sz="4" w:space="0" w:color="auto"/>
                    <w:right w:val="single" w:sz="4" w:space="0" w:color="auto"/>
                  </w:tcBorders>
                  <w:shd w:val="clear" w:color="DDEBF7" w:fill="DDEBF7"/>
                  <w:hideMark/>
                </w:tcPr>
                <w:p w14:paraId="22E43FAA" w14:textId="77777777" w:rsidR="00F70916" w:rsidRPr="00F70916" w:rsidRDefault="00F70916" w:rsidP="00F70916">
                  <w:pPr>
                    <w:widowControl/>
                    <w:wordWrap/>
                    <w:autoSpaceDE/>
                    <w:autoSpaceDN/>
                    <w:jc w:val="right"/>
                    <w:rPr>
                      <w:rFonts w:ascii="Calibri" w:eastAsia="Times New Roman" w:hAnsi="Calibri" w:cs="Calibri"/>
                      <w:color w:val="000000"/>
                      <w:kern w:val="0"/>
                      <w:sz w:val="18"/>
                      <w:szCs w:val="18"/>
                      <w:lang w:eastAsia="en-US" w:bidi="ne-NP"/>
                    </w:rPr>
                  </w:pPr>
                  <w:r w:rsidRPr="00F70916">
                    <w:rPr>
                      <w:rFonts w:ascii="Calibri" w:eastAsia="Times New Roman" w:hAnsi="Calibri" w:cs="Calibri"/>
                      <w:color w:val="000000"/>
                      <w:kern w:val="0"/>
                      <w:sz w:val="18"/>
                      <w:szCs w:val="18"/>
                      <w:lang w:eastAsia="en-US" w:bidi="ne-NP"/>
                    </w:rPr>
                    <w:t>5</w:t>
                  </w:r>
                </w:p>
              </w:tc>
              <w:tc>
                <w:tcPr>
                  <w:tcW w:w="3966" w:type="dxa"/>
                  <w:tcBorders>
                    <w:top w:val="single" w:sz="4" w:space="0" w:color="auto"/>
                    <w:left w:val="single" w:sz="4" w:space="0" w:color="auto"/>
                    <w:bottom w:val="single" w:sz="4" w:space="0" w:color="auto"/>
                    <w:right w:val="single" w:sz="4" w:space="0" w:color="auto"/>
                  </w:tcBorders>
                  <w:shd w:val="clear" w:color="DDEBF7" w:fill="DDEBF7"/>
                  <w:hideMark/>
                </w:tcPr>
                <w:p w14:paraId="296B0EBD" w14:textId="716243BF" w:rsidR="00F70916" w:rsidRPr="00F70916" w:rsidRDefault="00F70916" w:rsidP="00F70916">
                  <w:pPr>
                    <w:widowControl/>
                    <w:wordWrap/>
                    <w:autoSpaceDE/>
                    <w:autoSpaceDN/>
                    <w:jc w:val="left"/>
                    <w:rPr>
                      <w:rFonts w:ascii="Calibri" w:eastAsia="Times New Roman" w:hAnsi="Calibri" w:cs="Calibri"/>
                      <w:color w:val="000000"/>
                      <w:kern w:val="0"/>
                      <w:sz w:val="18"/>
                      <w:szCs w:val="18"/>
                      <w:lang w:eastAsia="en-US" w:bidi="ne-NP"/>
                    </w:rPr>
                  </w:pPr>
                  <w:r w:rsidRPr="00F70916">
                    <w:rPr>
                      <w:rFonts w:ascii="Calibri" w:eastAsia="Times New Roman" w:hAnsi="Calibri" w:cs="Calibri"/>
                      <w:b/>
                      <w:bCs/>
                      <w:color w:val="000000"/>
                      <w:kern w:val="0"/>
                      <w:sz w:val="18"/>
                      <w:szCs w:val="18"/>
                      <w:lang w:eastAsia="en-US" w:bidi="ne-NP"/>
                    </w:rPr>
                    <w:t>3.  Output 2.1:</w:t>
                  </w:r>
                  <w:r w:rsidRPr="00F70916">
                    <w:rPr>
                      <w:rFonts w:ascii="Calibri" w:eastAsia="Times New Roman" w:hAnsi="Calibri" w:cs="Calibri"/>
                      <w:color w:val="000000"/>
                      <w:kern w:val="0"/>
                      <w:sz w:val="18"/>
                      <w:szCs w:val="18"/>
                      <w:lang w:eastAsia="en-US" w:bidi="ne-NP"/>
                    </w:rPr>
                    <w:t xml:space="preserve"> Improved </w:t>
                  </w:r>
                  <w:r w:rsidR="00F7179D" w:rsidRPr="00F70916">
                    <w:rPr>
                      <w:rFonts w:ascii="Calibri" w:eastAsia="Times New Roman" w:hAnsi="Calibri" w:cs="Calibri"/>
                      <w:color w:val="000000"/>
                      <w:kern w:val="0"/>
                      <w:sz w:val="18"/>
                      <w:szCs w:val="18"/>
                      <w:lang w:eastAsia="en-US" w:bidi="ne-NP"/>
                    </w:rPr>
                    <w:t>vulnerability …</w:t>
                  </w:r>
                  <w:r w:rsidRPr="00F70916">
                    <w:rPr>
                      <w:rFonts w:ascii="Calibri" w:eastAsia="Times New Roman" w:hAnsi="Calibri" w:cs="Calibri"/>
                      <w:color w:val="000000"/>
                      <w:kern w:val="0"/>
                      <w:sz w:val="18"/>
                      <w:szCs w:val="18"/>
                      <w:lang w:eastAsia="en-US" w:bidi="ne-NP"/>
                    </w:rPr>
                    <w:t xml:space="preserve"> the factors ...nutrient deficiency and </w:t>
                  </w:r>
                  <w:proofErr w:type="spellStart"/>
                  <w:r w:rsidRPr="00F70916">
                    <w:rPr>
                      <w:rFonts w:ascii="Calibri" w:eastAsia="Times New Roman" w:hAnsi="Calibri" w:cs="Calibri"/>
                      <w:color w:val="000000"/>
                      <w:kern w:val="0"/>
                      <w:sz w:val="18"/>
                      <w:szCs w:val="18"/>
                      <w:lang w:eastAsia="en-US" w:bidi="ne-NP"/>
                    </w:rPr>
                    <w:t>polli</w:t>
                  </w:r>
                  <w:proofErr w:type="spellEnd"/>
                  <w:r w:rsidRPr="00F70916">
                    <w:rPr>
                      <w:rFonts w:ascii="Calibri" w:eastAsia="Times New Roman" w:hAnsi="Calibri" w:cs="Calibri"/>
                      <w:color w:val="000000"/>
                      <w:kern w:val="0"/>
                      <w:sz w:val="18"/>
                      <w:szCs w:val="18"/>
                      <w:lang w:eastAsia="en-US" w:bidi="ne-NP"/>
                    </w:rPr>
                    <w:t xml:space="preserve">... deficit </w:t>
                  </w:r>
                </w:p>
              </w:tc>
              <w:tc>
                <w:tcPr>
                  <w:tcW w:w="1163" w:type="dxa"/>
                  <w:tcBorders>
                    <w:top w:val="single" w:sz="8" w:space="0" w:color="auto"/>
                    <w:left w:val="single" w:sz="8" w:space="0" w:color="auto"/>
                    <w:bottom w:val="single" w:sz="8" w:space="0" w:color="auto"/>
                    <w:right w:val="single" w:sz="8" w:space="0" w:color="auto"/>
                  </w:tcBorders>
                  <w:shd w:val="clear" w:color="DDEBF7" w:fill="DDEBF7"/>
                  <w:vAlign w:val="center"/>
                  <w:hideMark/>
                </w:tcPr>
                <w:p w14:paraId="0B21220F" w14:textId="77777777" w:rsidR="00F70916" w:rsidRPr="00F70916" w:rsidRDefault="00F70916" w:rsidP="00F70916">
                  <w:pPr>
                    <w:widowControl/>
                    <w:wordWrap/>
                    <w:autoSpaceDE/>
                    <w:autoSpaceDN/>
                    <w:jc w:val="right"/>
                    <w:rPr>
                      <w:rFonts w:ascii="Times New Roman" w:eastAsia="Times New Roman" w:hAnsi="Times New Roman"/>
                      <w:color w:val="000000"/>
                      <w:kern w:val="0"/>
                      <w:szCs w:val="20"/>
                      <w:lang w:eastAsia="en-US" w:bidi="ne-NP"/>
                    </w:rPr>
                  </w:pPr>
                  <w:r w:rsidRPr="00F70916">
                    <w:rPr>
                      <w:rFonts w:ascii="Times New Roman" w:eastAsia="Times New Roman" w:hAnsi="Times New Roman"/>
                      <w:color w:val="000000"/>
                      <w:kern w:val="0"/>
                      <w:szCs w:val="20"/>
                      <w:lang w:eastAsia="en-US" w:bidi="ne-NP"/>
                    </w:rPr>
                    <w:t>500,000</w:t>
                  </w:r>
                </w:p>
              </w:tc>
              <w:tc>
                <w:tcPr>
                  <w:tcW w:w="1178" w:type="dxa"/>
                  <w:tcBorders>
                    <w:top w:val="single" w:sz="8" w:space="0" w:color="auto"/>
                    <w:left w:val="single" w:sz="8" w:space="0" w:color="auto"/>
                    <w:bottom w:val="single" w:sz="8" w:space="0" w:color="auto"/>
                    <w:right w:val="single" w:sz="8" w:space="0" w:color="auto"/>
                  </w:tcBorders>
                  <w:shd w:val="clear" w:color="DDEBF7" w:fill="DDEBF7"/>
                  <w:vAlign w:val="center"/>
                  <w:hideMark/>
                </w:tcPr>
                <w:p w14:paraId="1124522C" w14:textId="77777777" w:rsidR="00F70916" w:rsidRPr="00F70916" w:rsidRDefault="00F70916" w:rsidP="00F70916">
                  <w:pPr>
                    <w:widowControl/>
                    <w:wordWrap/>
                    <w:autoSpaceDE/>
                    <w:autoSpaceDN/>
                    <w:jc w:val="right"/>
                    <w:rPr>
                      <w:rFonts w:ascii="Times New Roman" w:eastAsia="Times New Roman" w:hAnsi="Times New Roman"/>
                      <w:color w:val="000000"/>
                      <w:kern w:val="0"/>
                      <w:szCs w:val="20"/>
                      <w:lang w:eastAsia="en-US" w:bidi="ne-NP"/>
                    </w:rPr>
                  </w:pPr>
                  <w:r w:rsidRPr="00F70916">
                    <w:rPr>
                      <w:rFonts w:ascii="Times New Roman" w:eastAsia="Times New Roman" w:hAnsi="Times New Roman"/>
                      <w:color w:val="000000"/>
                      <w:kern w:val="0"/>
                      <w:szCs w:val="20"/>
                      <w:lang w:eastAsia="en-US" w:bidi="ne-NP"/>
                    </w:rPr>
                    <w:t> </w:t>
                  </w:r>
                </w:p>
              </w:tc>
              <w:tc>
                <w:tcPr>
                  <w:tcW w:w="1122" w:type="dxa"/>
                  <w:tcBorders>
                    <w:top w:val="single" w:sz="8" w:space="0" w:color="auto"/>
                    <w:left w:val="single" w:sz="8" w:space="0" w:color="auto"/>
                    <w:bottom w:val="single" w:sz="8" w:space="0" w:color="auto"/>
                    <w:right w:val="single" w:sz="8" w:space="0" w:color="auto"/>
                  </w:tcBorders>
                  <w:shd w:val="clear" w:color="DDEBF7" w:fill="DDEBF7"/>
                  <w:vAlign w:val="center"/>
                  <w:hideMark/>
                </w:tcPr>
                <w:p w14:paraId="397128B8" w14:textId="77777777" w:rsidR="00F70916" w:rsidRPr="00F70916" w:rsidRDefault="00F70916" w:rsidP="00F70916">
                  <w:pPr>
                    <w:widowControl/>
                    <w:wordWrap/>
                    <w:autoSpaceDE/>
                    <w:autoSpaceDN/>
                    <w:jc w:val="right"/>
                    <w:rPr>
                      <w:rFonts w:ascii="Times New Roman" w:eastAsia="Times New Roman" w:hAnsi="Times New Roman"/>
                      <w:color w:val="000000"/>
                      <w:kern w:val="0"/>
                      <w:szCs w:val="20"/>
                      <w:lang w:eastAsia="en-US" w:bidi="ne-NP"/>
                    </w:rPr>
                  </w:pPr>
                  <w:r w:rsidRPr="00F70916">
                    <w:rPr>
                      <w:rFonts w:ascii="Times New Roman" w:eastAsia="Times New Roman" w:hAnsi="Times New Roman"/>
                      <w:color w:val="000000"/>
                      <w:kern w:val="0"/>
                      <w:szCs w:val="20"/>
                      <w:lang w:eastAsia="en-US" w:bidi="ne-NP"/>
                    </w:rPr>
                    <w:t> </w:t>
                  </w:r>
                </w:p>
              </w:tc>
              <w:tc>
                <w:tcPr>
                  <w:tcW w:w="1116" w:type="dxa"/>
                  <w:tcBorders>
                    <w:top w:val="single" w:sz="8" w:space="0" w:color="auto"/>
                    <w:left w:val="single" w:sz="8" w:space="0" w:color="auto"/>
                    <w:bottom w:val="single" w:sz="8" w:space="0" w:color="auto"/>
                    <w:right w:val="single" w:sz="8" w:space="0" w:color="auto"/>
                  </w:tcBorders>
                  <w:shd w:val="clear" w:color="DDEBF7" w:fill="DDEBF7"/>
                  <w:vAlign w:val="center"/>
                  <w:hideMark/>
                </w:tcPr>
                <w:p w14:paraId="4533E04D" w14:textId="77777777" w:rsidR="00F70916" w:rsidRPr="00F70916" w:rsidRDefault="00F70916" w:rsidP="00F70916">
                  <w:pPr>
                    <w:widowControl/>
                    <w:wordWrap/>
                    <w:autoSpaceDE/>
                    <w:autoSpaceDN/>
                    <w:jc w:val="right"/>
                    <w:rPr>
                      <w:rFonts w:ascii="Times New Roman" w:eastAsia="Times New Roman" w:hAnsi="Times New Roman"/>
                      <w:color w:val="000000"/>
                      <w:kern w:val="0"/>
                      <w:szCs w:val="20"/>
                      <w:lang w:eastAsia="en-US" w:bidi="ne-NP"/>
                    </w:rPr>
                  </w:pPr>
                  <w:r w:rsidRPr="00F70916">
                    <w:rPr>
                      <w:rFonts w:ascii="Times New Roman" w:eastAsia="Times New Roman" w:hAnsi="Times New Roman"/>
                      <w:color w:val="000000"/>
                      <w:kern w:val="0"/>
                      <w:szCs w:val="20"/>
                      <w:lang w:eastAsia="en-US" w:bidi="ne-NP"/>
                    </w:rPr>
                    <w:t> </w:t>
                  </w:r>
                </w:p>
              </w:tc>
            </w:tr>
            <w:tr w:rsidR="00EE6FCA" w:rsidRPr="00F70916" w14:paraId="71B46874" w14:textId="77777777" w:rsidTr="00F7179D">
              <w:trPr>
                <w:trHeight w:val="490"/>
              </w:trPr>
              <w:tc>
                <w:tcPr>
                  <w:tcW w:w="504" w:type="dxa"/>
                  <w:tcBorders>
                    <w:top w:val="single" w:sz="4" w:space="0" w:color="auto"/>
                    <w:left w:val="single" w:sz="4" w:space="0" w:color="auto"/>
                    <w:bottom w:val="single" w:sz="4" w:space="0" w:color="auto"/>
                    <w:right w:val="single" w:sz="4" w:space="0" w:color="auto"/>
                  </w:tcBorders>
                  <w:shd w:val="clear" w:color="auto" w:fill="auto"/>
                  <w:hideMark/>
                </w:tcPr>
                <w:p w14:paraId="56055B04" w14:textId="77777777" w:rsidR="00F70916" w:rsidRPr="00F70916" w:rsidRDefault="00F70916" w:rsidP="00F70916">
                  <w:pPr>
                    <w:widowControl/>
                    <w:wordWrap/>
                    <w:autoSpaceDE/>
                    <w:autoSpaceDN/>
                    <w:jc w:val="right"/>
                    <w:rPr>
                      <w:rFonts w:ascii="Calibri" w:eastAsia="Times New Roman" w:hAnsi="Calibri" w:cs="Calibri"/>
                      <w:color w:val="000000"/>
                      <w:kern w:val="0"/>
                      <w:sz w:val="18"/>
                      <w:szCs w:val="18"/>
                      <w:lang w:eastAsia="en-US" w:bidi="ne-NP"/>
                    </w:rPr>
                  </w:pPr>
                  <w:r w:rsidRPr="00F70916">
                    <w:rPr>
                      <w:rFonts w:ascii="Calibri" w:eastAsia="Times New Roman" w:hAnsi="Calibri" w:cs="Calibri"/>
                      <w:color w:val="000000"/>
                      <w:kern w:val="0"/>
                      <w:sz w:val="18"/>
                      <w:szCs w:val="18"/>
                      <w:lang w:eastAsia="en-US" w:bidi="ne-NP"/>
                    </w:rPr>
                    <w:t>6</w:t>
                  </w:r>
                </w:p>
              </w:tc>
              <w:tc>
                <w:tcPr>
                  <w:tcW w:w="3966" w:type="dxa"/>
                  <w:tcBorders>
                    <w:top w:val="single" w:sz="4" w:space="0" w:color="auto"/>
                    <w:left w:val="single" w:sz="4" w:space="0" w:color="auto"/>
                    <w:bottom w:val="single" w:sz="4" w:space="0" w:color="auto"/>
                    <w:right w:val="single" w:sz="4" w:space="0" w:color="auto"/>
                  </w:tcBorders>
                  <w:shd w:val="clear" w:color="auto" w:fill="auto"/>
                  <w:hideMark/>
                </w:tcPr>
                <w:p w14:paraId="268183F1" w14:textId="77777777" w:rsidR="00F70916" w:rsidRPr="00F70916" w:rsidRDefault="00F70916" w:rsidP="00F70916">
                  <w:pPr>
                    <w:widowControl/>
                    <w:wordWrap/>
                    <w:autoSpaceDE/>
                    <w:autoSpaceDN/>
                    <w:jc w:val="left"/>
                    <w:rPr>
                      <w:rFonts w:ascii="Calibri" w:eastAsia="Times New Roman" w:hAnsi="Calibri" w:cs="Calibri"/>
                      <w:color w:val="000000"/>
                      <w:kern w:val="0"/>
                      <w:sz w:val="18"/>
                      <w:szCs w:val="18"/>
                      <w:lang w:eastAsia="en-US" w:bidi="ne-NP"/>
                    </w:rPr>
                  </w:pPr>
                  <w:r w:rsidRPr="00F70916">
                    <w:rPr>
                      <w:rFonts w:ascii="Calibri" w:eastAsia="Times New Roman" w:hAnsi="Calibri" w:cs="Calibri"/>
                      <w:b/>
                      <w:bCs/>
                      <w:color w:val="000000"/>
                      <w:kern w:val="0"/>
                      <w:sz w:val="18"/>
                      <w:szCs w:val="18"/>
                      <w:lang w:eastAsia="en-US" w:bidi="ne-NP"/>
                    </w:rPr>
                    <w:t>4.  Output 2.2:</w:t>
                  </w:r>
                  <w:r w:rsidRPr="00F70916">
                    <w:rPr>
                      <w:rFonts w:ascii="Calibri" w:eastAsia="Times New Roman" w:hAnsi="Calibri" w:cs="Calibri"/>
                      <w:color w:val="000000"/>
                      <w:kern w:val="0"/>
                      <w:sz w:val="18"/>
                      <w:szCs w:val="18"/>
                      <w:lang w:eastAsia="en-US" w:bidi="ne-NP"/>
                    </w:rPr>
                    <w:t xml:space="preserve"> Improved agrometeorological forecast disseminated in target districts…</w:t>
                  </w:r>
                </w:p>
              </w:tc>
              <w:tc>
                <w:tcPr>
                  <w:tcW w:w="116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1AF8612" w14:textId="77777777" w:rsidR="00F70916" w:rsidRPr="00F70916" w:rsidRDefault="00F70916" w:rsidP="00F70916">
                  <w:pPr>
                    <w:widowControl/>
                    <w:wordWrap/>
                    <w:autoSpaceDE/>
                    <w:autoSpaceDN/>
                    <w:jc w:val="right"/>
                    <w:rPr>
                      <w:rFonts w:ascii="Times New Roman" w:eastAsia="Times New Roman" w:hAnsi="Times New Roman"/>
                      <w:color w:val="000000"/>
                      <w:kern w:val="0"/>
                      <w:szCs w:val="20"/>
                      <w:lang w:eastAsia="en-US" w:bidi="ne-NP"/>
                    </w:rPr>
                  </w:pPr>
                  <w:r w:rsidRPr="00F70916">
                    <w:rPr>
                      <w:rFonts w:ascii="Times New Roman" w:eastAsia="Times New Roman" w:hAnsi="Times New Roman"/>
                      <w:color w:val="000000"/>
                      <w:kern w:val="0"/>
                      <w:szCs w:val="20"/>
                      <w:lang w:eastAsia="en-US" w:bidi="ne-NP"/>
                    </w:rPr>
                    <w:t>500,000</w:t>
                  </w:r>
                </w:p>
              </w:tc>
              <w:tc>
                <w:tcPr>
                  <w:tcW w:w="117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5B7525B" w14:textId="77777777" w:rsidR="00F70916" w:rsidRPr="00F70916" w:rsidRDefault="00F70916" w:rsidP="00F70916">
                  <w:pPr>
                    <w:widowControl/>
                    <w:wordWrap/>
                    <w:autoSpaceDE/>
                    <w:autoSpaceDN/>
                    <w:jc w:val="right"/>
                    <w:rPr>
                      <w:rFonts w:ascii="Times New Roman" w:eastAsia="Times New Roman" w:hAnsi="Times New Roman"/>
                      <w:color w:val="000000"/>
                      <w:kern w:val="0"/>
                      <w:szCs w:val="20"/>
                      <w:lang w:eastAsia="en-US" w:bidi="ne-NP"/>
                    </w:rPr>
                  </w:pPr>
                  <w:r w:rsidRPr="00F70916">
                    <w:rPr>
                      <w:rFonts w:ascii="Times New Roman" w:eastAsia="Times New Roman" w:hAnsi="Times New Roman"/>
                      <w:color w:val="000000"/>
                      <w:kern w:val="0"/>
                      <w:szCs w:val="20"/>
                      <w:lang w:eastAsia="en-US" w:bidi="ne-NP"/>
                    </w:rPr>
                    <w:t> </w:t>
                  </w:r>
                </w:p>
              </w:tc>
              <w:tc>
                <w:tcPr>
                  <w:tcW w:w="112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4DF4386" w14:textId="77777777" w:rsidR="00F70916" w:rsidRPr="00F70916" w:rsidRDefault="00F70916" w:rsidP="00F70916">
                  <w:pPr>
                    <w:widowControl/>
                    <w:wordWrap/>
                    <w:autoSpaceDE/>
                    <w:autoSpaceDN/>
                    <w:jc w:val="right"/>
                    <w:rPr>
                      <w:rFonts w:ascii="Times New Roman" w:eastAsia="Times New Roman" w:hAnsi="Times New Roman"/>
                      <w:color w:val="000000"/>
                      <w:kern w:val="0"/>
                      <w:szCs w:val="20"/>
                      <w:lang w:eastAsia="en-US" w:bidi="ne-NP"/>
                    </w:rPr>
                  </w:pPr>
                  <w:r w:rsidRPr="00F70916">
                    <w:rPr>
                      <w:rFonts w:ascii="Times New Roman" w:eastAsia="Times New Roman" w:hAnsi="Times New Roman"/>
                      <w:color w:val="000000"/>
                      <w:kern w:val="0"/>
                      <w:szCs w:val="20"/>
                      <w:lang w:eastAsia="en-US" w:bidi="ne-NP"/>
                    </w:rPr>
                    <w:t> </w:t>
                  </w:r>
                </w:p>
              </w:tc>
              <w:tc>
                <w:tcPr>
                  <w:tcW w:w="111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42E5D0C" w14:textId="77777777" w:rsidR="00F70916" w:rsidRPr="00F70916" w:rsidRDefault="00F70916" w:rsidP="00F70916">
                  <w:pPr>
                    <w:widowControl/>
                    <w:wordWrap/>
                    <w:autoSpaceDE/>
                    <w:autoSpaceDN/>
                    <w:jc w:val="right"/>
                    <w:rPr>
                      <w:rFonts w:ascii="Times New Roman" w:eastAsia="Times New Roman" w:hAnsi="Times New Roman"/>
                      <w:color w:val="000000"/>
                      <w:kern w:val="0"/>
                      <w:szCs w:val="20"/>
                      <w:lang w:eastAsia="en-US" w:bidi="ne-NP"/>
                    </w:rPr>
                  </w:pPr>
                  <w:r w:rsidRPr="00F70916">
                    <w:rPr>
                      <w:rFonts w:ascii="Times New Roman" w:eastAsia="Times New Roman" w:hAnsi="Times New Roman"/>
                      <w:color w:val="000000"/>
                      <w:kern w:val="0"/>
                      <w:szCs w:val="20"/>
                      <w:lang w:eastAsia="en-US" w:bidi="ne-NP"/>
                    </w:rPr>
                    <w:t> </w:t>
                  </w:r>
                </w:p>
              </w:tc>
            </w:tr>
            <w:tr w:rsidR="00F70916" w:rsidRPr="00F70916" w14:paraId="3D0B49FA" w14:textId="77777777" w:rsidTr="00F7179D">
              <w:trPr>
                <w:trHeight w:val="500"/>
              </w:trPr>
              <w:tc>
                <w:tcPr>
                  <w:tcW w:w="504" w:type="dxa"/>
                  <w:tcBorders>
                    <w:top w:val="single" w:sz="4" w:space="0" w:color="auto"/>
                    <w:left w:val="single" w:sz="4" w:space="0" w:color="auto"/>
                    <w:bottom w:val="single" w:sz="4" w:space="0" w:color="auto"/>
                    <w:right w:val="single" w:sz="4" w:space="0" w:color="auto"/>
                  </w:tcBorders>
                  <w:shd w:val="clear" w:color="DDEBF7" w:fill="DDEBF7"/>
                  <w:hideMark/>
                </w:tcPr>
                <w:p w14:paraId="311814D7" w14:textId="77777777" w:rsidR="00F70916" w:rsidRPr="00F70916" w:rsidRDefault="00F70916" w:rsidP="00F70916">
                  <w:pPr>
                    <w:widowControl/>
                    <w:wordWrap/>
                    <w:autoSpaceDE/>
                    <w:autoSpaceDN/>
                    <w:jc w:val="right"/>
                    <w:rPr>
                      <w:rFonts w:ascii="Calibri" w:eastAsia="Times New Roman" w:hAnsi="Calibri" w:cs="Calibri"/>
                      <w:color w:val="000000"/>
                      <w:kern w:val="0"/>
                      <w:sz w:val="18"/>
                      <w:szCs w:val="18"/>
                      <w:lang w:eastAsia="en-US" w:bidi="ne-NP"/>
                    </w:rPr>
                  </w:pPr>
                  <w:r w:rsidRPr="00F70916">
                    <w:rPr>
                      <w:rFonts w:ascii="Calibri" w:eastAsia="Times New Roman" w:hAnsi="Calibri" w:cs="Calibri"/>
                      <w:color w:val="000000"/>
                      <w:kern w:val="0"/>
                      <w:sz w:val="18"/>
                      <w:szCs w:val="18"/>
                      <w:lang w:eastAsia="en-US" w:bidi="ne-NP"/>
                    </w:rPr>
                    <w:t>7</w:t>
                  </w:r>
                </w:p>
              </w:tc>
              <w:tc>
                <w:tcPr>
                  <w:tcW w:w="3966" w:type="dxa"/>
                  <w:tcBorders>
                    <w:top w:val="single" w:sz="4" w:space="0" w:color="auto"/>
                    <w:left w:val="single" w:sz="4" w:space="0" w:color="auto"/>
                    <w:bottom w:val="single" w:sz="4" w:space="0" w:color="auto"/>
                    <w:right w:val="single" w:sz="4" w:space="0" w:color="auto"/>
                  </w:tcBorders>
                  <w:shd w:val="clear" w:color="DDEBF7" w:fill="DDEBF7"/>
                  <w:hideMark/>
                </w:tcPr>
                <w:p w14:paraId="03E448C3" w14:textId="77777777" w:rsidR="00F70916" w:rsidRPr="00F70916" w:rsidRDefault="00F70916" w:rsidP="00F70916">
                  <w:pPr>
                    <w:widowControl/>
                    <w:wordWrap/>
                    <w:autoSpaceDE/>
                    <w:autoSpaceDN/>
                    <w:jc w:val="left"/>
                    <w:rPr>
                      <w:rFonts w:ascii="Calibri" w:eastAsia="Times New Roman" w:hAnsi="Calibri" w:cs="Calibri"/>
                      <w:color w:val="000000"/>
                      <w:kern w:val="0"/>
                      <w:sz w:val="18"/>
                      <w:szCs w:val="18"/>
                      <w:lang w:eastAsia="en-US" w:bidi="ne-NP"/>
                    </w:rPr>
                  </w:pPr>
                  <w:r w:rsidRPr="00F70916">
                    <w:rPr>
                      <w:rFonts w:ascii="Calibri" w:eastAsia="Times New Roman" w:hAnsi="Calibri" w:cs="Calibri"/>
                      <w:b/>
                      <w:bCs/>
                      <w:color w:val="000000"/>
                      <w:kern w:val="0"/>
                      <w:sz w:val="18"/>
                      <w:szCs w:val="18"/>
                      <w:lang w:eastAsia="en-US" w:bidi="ne-NP"/>
                    </w:rPr>
                    <w:t>5.  Output 2.3:</w:t>
                  </w:r>
                  <w:r w:rsidRPr="00F70916">
                    <w:rPr>
                      <w:rFonts w:ascii="Calibri" w:eastAsia="Times New Roman" w:hAnsi="Calibri" w:cs="Calibri"/>
                      <w:color w:val="000000"/>
                      <w:kern w:val="0"/>
                      <w:sz w:val="18"/>
                      <w:szCs w:val="18"/>
                      <w:lang w:eastAsia="en-US" w:bidi="ne-NP"/>
                    </w:rPr>
                    <w:t xml:space="preserve"> Assessed, ... provided advanced early preparatory ... for IPPM with ... </w:t>
                  </w:r>
                </w:p>
              </w:tc>
              <w:tc>
                <w:tcPr>
                  <w:tcW w:w="1163" w:type="dxa"/>
                  <w:tcBorders>
                    <w:top w:val="single" w:sz="8" w:space="0" w:color="auto"/>
                    <w:left w:val="single" w:sz="8" w:space="0" w:color="auto"/>
                    <w:bottom w:val="single" w:sz="8" w:space="0" w:color="auto"/>
                    <w:right w:val="single" w:sz="8" w:space="0" w:color="auto"/>
                  </w:tcBorders>
                  <w:shd w:val="clear" w:color="DDEBF7" w:fill="DDEBF7"/>
                  <w:vAlign w:val="center"/>
                  <w:hideMark/>
                </w:tcPr>
                <w:p w14:paraId="67C80D58" w14:textId="77777777" w:rsidR="00F70916" w:rsidRPr="00F70916" w:rsidRDefault="00F70916" w:rsidP="00F70916">
                  <w:pPr>
                    <w:widowControl/>
                    <w:wordWrap/>
                    <w:autoSpaceDE/>
                    <w:autoSpaceDN/>
                    <w:jc w:val="right"/>
                    <w:rPr>
                      <w:rFonts w:ascii="Times New Roman" w:eastAsia="Times New Roman" w:hAnsi="Times New Roman"/>
                      <w:color w:val="000000"/>
                      <w:kern w:val="0"/>
                      <w:szCs w:val="20"/>
                      <w:lang w:eastAsia="en-US" w:bidi="ne-NP"/>
                    </w:rPr>
                  </w:pPr>
                  <w:r w:rsidRPr="00F70916">
                    <w:rPr>
                      <w:rFonts w:ascii="Times New Roman" w:eastAsia="Times New Roman" w:hAnsi="Times New Roman"/>
                      <w:color w:val="000000"/>
                      <w:kern w:val="0"/>
                      <w:szCs w:val="20"/>
                      <w:lang w:eastAsia="en-US" w:bidi="ne-NP"/>
                    </w:rPr>
                    <w:t>500,000</w:t>
                  </w:r>
                </w:p>
              </w:tc>
              <w:tc>
                <w:tcPr>
                  <w:tcW w:w="1178" w:type="dxa"/>
                  <w:tcBorders>
                    <w:top w:val="single" w:sz="8" w:space="0" w:color="auto"/>
                    <w:left w:val="single" w:sz="8" w:space="0" w:color="auto"/>
                    <w:bottom w:val="single" w:sz="8" w:space="0" w:color="auto"/>
                    <w:right w:val="single" w:sz="8" w:space="0" w:color="auto"/>
                  </w:tcBorders>
                  <w:shd w:val="clear" w:color="DDEBF7" w:fill="DDEBF7"/>
                  <w:vAlign w:val="center"/>
                  <w:hideMark/>
                </w:tcPr>
                <w:p w14:paraId="00B4E521" w14:textId="77777777" w:rsidR="00F70916" w:rsidRPr="00F70916" w:rsidRDefault="00F70916" w:rsidP="00F70916">
                  <w:pPr>
                    <w:widowControl/>
                    <w:wordWrap/>
                    <w:autoSpaceDE/>
                    <w:autoSpaceDN/>
                    <w:jc w:val="right"/>
                    <w:rPr>
                      <w:rFonts w:ascii="Times New Roman" w:eastAsia="Times New Roman" w:hAnsi="Times New Roman"/>
                      <w:color w:val="000000"/>
                      <w:kern w:val="0"/>
                      <w:szCs w:val="20"/>
                      <w:lang w:eastAsia="en-US" w:bidi="ne-NP"/>
                    </w:rPr>
                  </w:pPr>
                  <w:r w:rsidRPr="00F70916">
                    <w:rPr>
                      <w:rFonts w:ascii="Times New Roman" w:eastAsia="Times New Roman" w:hAnsi="Times New Roman"/>
                      <w:color w:val="000000"/>
                      <w:kern w:val="0"/>
                      <w:szCs w:val="20"/>
                      <w:lang w:eastAsia="en-US" w:bidi="ne-NP"/>
                    </w:rPr>
                    <w:t> </w:t>
                  </w:r>
                </w:p>
              </w:tc>
              <w:tc>
                <w:tcPr>
                  <w:tcW w:w="1122" w:type="dxa"/>
                  <w:tcBorders>
                    <w:top w:val="single" w:sz="8" w:space="0" w:color="auto"/>
                    <w:left w:val="single" w:sz="8" w:space="0" w:color="auto"/>
                    <w:bottom w:val="single" w:sz="8" w:space="0" w:color="auto"/>
                    <w:right w:val="single" w:sz="8" w:space="0" w:color="auto"/>
                  </w:tcBorders>
                  <w:shd w:val="clear" w:color="DDEBF7" w:fill="DDEBF7"/>
                  <w:vAlign w:val="center"/>
                  <w:hideMark/>
                </w:tcPr>
                <w:p w14:paraId="36C6D5A4" w14:textId="77777777" w:rsidR="00F70916" w:rsidRPr="00F70916" w:rsidRDefault="00F70916" w:rsidP="00F70916">
                  <w:pPr>
                    <w:widowControl/>
                    <w:wordWrap/>
                    <w:autoSpaceDE/>
                    <w:autoSpaceDN/>
                    <w:jc w:val="right"/>
                    <w:rPr>
                      <w:rFonts w:ascii="Times New Roman" w:eastAsia="Times New Roman" w:hAnsi="Times New Roman"/>
                      <w:color w:val="000000"/>
                      <w:kern w:val="0"/>
                      <w:szCs w:val="20"/>
                      <w:lang w:eastAsia="en-US" w:bidi="ne-NP"/>
                    </w:rPr>
                  </w:pPr>
                  <w:r w:rsidRPr="00F70916">
                    <w:rPr>
                      <w:rFonts w:ascii="Times New Roman" w:eastAsia="Times New Roman" w:hAnsi="Times New Roman"/>
                      <w:color w:val="000000"/>
                      <w:kern w:val="0"/>
                      <w:szCs w:val="20"/>
                      <w:lang w:eastAsia="en-US" w:bidi="ne-NP"/>
                    </w:rPr>
                    <w:t> </w:t>
                  </w:r>
                </w:p>
              </w:tc>
              <w:tc>
                <w:tcPr>
                  <w:tcW w:w="1116" w:type="dxa"/>
                  <w:tcBorders>
                    <w:top w:val="single" w:sz="8" w:space="0" w:color="auto"/>
                    <w:left w:val="single" w:sz="8" w:space="0" w:color="auto"/>
                    <w:bottom w:val="single" w:sz="8" w:space="0" w:color="auto"/>
                    <w:right w:val="single" w:sz="8" w:space="0" w:color="auto"/>
                  </w:tcBorders>
                  <w:shd w:val="clear" w:color="DDEBF7" w:fill="DDEBF7"/>
                  <w:vAlign w:val="center"/>
                  <w:hideMark/>
                </w:tcPr>
                <w:p w14:paraId="04FEC654" w14:textId="77777777" w:rsidR="00F70916" w:rsidRPr="00F70916" w:rsidRDefault="00F70916" w:rsidP="00F70916">
                  <w:pPr>
                    <w:widowControl/>
                    <w:wordWrap/>
                    <w:autoSpaceDE/>
                    <w:autoSpaceDN/>
                    <w:jc w:val="right"/>
                    <w:rPr>
                      <w:rFonts w:ascii="Times New Roman" w:eastAsia="Times New Roman" w:hAnsi="Times New Roman"/>
                      <w:color w:val="000000"/>
                      <w:kern w:val="0"/>
                      <w:szCs w:val="20"/>
                      <w:lang w:eastAsia="en-US" w:bidi="ne-NP"/>
                    </w:rPr>
                  </w:pPr>
                  <w:r w:rsidRPr="00F70916">
                    <w:rPr>
                      <w:rFonts w:ascii="Times New Roman" w:eastAsia="Times New Roman" w:hAnsi="Times New Roman"/>
                      <w:color w:val="000000"/>
                      <w:kern w:val="0"/>
                      <w:szCs w:val="20"/>
                      <w:lang w:eastAsia="en-US" w:bidi="ne-NP"/>
                    </w:rPr>
                    <w:t> </w:t>
                  </w:r>
                </w:p>
              </w:tc>
            </w:tr>
            <w:tr w:rsidR="00EE6FCA" w:rsidRPr="00F70916" w14:paraId="6478FC19" w14:textId="77777777" w:rsidTr="00F7179D">
              <w:trPr>
                <w:trHeight w:val="490"/>
              </w:trPr>
              <w:tc>
                <w:tcPr>
                  <w:tcW w:w="504" w:type="dxa"/>
                  <w:tcBorders>
                    <w:top w:val="single" w:sz="4" w:space="0" w:color="auto"/>
                    <w:left w:val="single" w:sz="4" w:space="0" w:color="auto"/>
                    <w:bottom w:val="single" w:sz="4" w:space="0" w:color="auto"/>
                    <w:right w:val="single" w:sz="4" w:space="0" w:color="auto"/>
                  </w:tcBorders>
                  <w:shd w:val="clear" w:color="auto" w:fill="auto"/>
                  <w:hideMark/>
                </w:tcPr>
                <w:p w14:paraId="7521BDE7" w14:textId="77777777" w:rsidR="00F70916" w:rsidRPr="00F70916" w:rsidRDefault="00F70916" w:rsidP="00F70916">
                  <w:pPr>
                    <w:widowControl/>
                    <w:wordWrap/>
                    <w:autoSpaceDE/>
                    <w:autoSpaceDN/>
                    <w:jc w:val="right"/>
                    <w:rPr>
                      <w:rFonts w:ascii="Calibri" w:eastAsia="Times New Roman" w:hAnsi="Calibri" w:cs="Calibri"/>
                      <w:color w:val="000000"/>
                      <w:kern w:val="0"/>
                      <w:sz w:val="18"/>
                      <w:szCs w:val="18"/>
                      <w:lang w:eastAsia="en-US" w:bidi="ne-NP"/>
                    </w:rPr>
                  </w:pPr>
                  <w:r w:rsidRPr="00F70916">
                    <w:rPr>
                      <w:rFonts w:ascii="Calibri" w:eastAsia="Times New Roman" w:hAnsi="Calibri" w:cs="Calibri"/>
                      <w:color w:val="000000"/>
                      <w:kern w:val="0"/>
                      <w:sz w:val="18"/>
                      <w:szCs w:val="18"/>
                      <w:lang w:eastAsia="en-US" w:bidi="ne-NP"/>
                    </w:rPr>
                    <w:t>8</w:t>
                  </w:r>
                </w:p>
              </w:tc>
              <w:tc>
                <w:tcPr>
                  <w:tcW w:w="3966" w:type="dxa"/>
                  <w:tcBorders>
                    <w:top w:val="single" w:sz="4" w:space="0" w:color="auto"/>
                    <w:left w:val="single" w:sz="4" w:space="0" w:color="auto"/>
                    <w:bottom w:val="single" w:sz="4" w:space="0" w:color="auto"/>
                    <w:right w:val="single" w:sz="4" w:space="0" w:color="auto"/>
                  </w:tcBorders>
                  <w:shd w:val="clear" w:color="auto" w:fill="auto"/>
                  <w:hideMark/>
                </w:tcPr>
                <w:p w14:paraId="2A7F4F10" w14:textId="77777777" w:rsidR="00F70916" w:rsidRPr="00F70916" w:rsidRDefault="00F70916" w:rsidP="00F70916">
                  <w:pPr>
                    <w:widowControl/>
                    <w:wordWrap/>
                    <w:autoSpaceDE/>
                    <w:autoSpaceDN/>
                    <w:jc w:val="left"/>
                    <w:rPr>
                      <w:rFonts w:ascii="Calibri" w:eastAsia="Times New Roman" w:hAnsi="Calibri" w:cs="Calibri"/>
                      <w:color w:val="000000"/>
                      <w:kern w:val="0"/>
                      <w:sz w:val="18"/>
                      <w:szCs w:val="18"/>
                      <w:lang w:eastAsia="en-US" w:bidi="ne-NP"/>
                    </w:rPr>
                  </w:pPr>
                  <w:r w:rsidRPr="00F70916">
                    <w:rPr>
                      <w:rFonts w:ascii="Calibri" w:eastAsia="Times New Roman" w:hAnsi="Calibri" w:cs="Calibri"/>
                      <w:b/>
                      <w:bCs/>
                      <w:color w:val="000000"/>
                      <w:kern w:val="0"/>
                      <w:sz w:val="18"/>
                      <w:szCs w:val="18"/>
                      <w:lang w:eastAsia="en-US" w:bidi="ne-NP"/>
                    </w:rPr>
                    <w:t>6.  Output 2.4:</w:t>
                  </w:r>
                  <w:r w:rsidRPr="00F70916">
                    <w:rPr>
                      <w:rFonts w:ascii="Calibri" w:eastAsia="Times New Roman" w:hAnsi="Calibri" w:cs="Calibri"/>
                      <w:color w:val="000000"/>
                      <w:kern w:val="0"/>
                      <w:sz w:val="18"/>
                      <w:szCs w:val="18"/>
                      <w:lang w:eastAsia="en-US" w:bidi="ne-NP"/>
                    </w:rPr>
                    <w:t xml:space="preserve"> Strengthened capacity of inst. … managed </w:t>
                  </w:r>
                  <w:proofErr w:type="spellStart"/>
                  <w:proofErr w:type="gramStart"/>
                  <w:r w:rsidRPr="00F70916">
                    <w:rPr>
                      <w:rFonts w:ascii="Calibri" w:eastAsia="Times New Roman" w:hAnsi="Calibri" w:cs="Calibri"/>
                      <w:color w:val="000000"/>
                      <w:kern w:val="0"/>
                      <w:sz w:val="18"/>
                      <w:szCs w:val="18"/>
                      <w:lang w:eastAsia="en-US" w:bidi="ne-NP"/>
                    </w:rPr>
                    <w:t>polli</w:t>
                  </w:r>
                  <w:proofErr w:type="spellEnd"/>
                  <w:r w:rsidRPr="00F70916">
                    <w:rPr>
                      <w:rFonts w:ascii="Calibri" w:eastAsia="Times New Roman" w:hAnsi="Calibri" w:cs="Calibri"/>
                      <w:color w:val="000000"/>
                      <w:kern w:val="0"/>
                      <w:sz w:val="18"/>
                      <w:szCs w:val="18"/>
                      <w:lang w:eastAsia="en-US" w:bidi="ne-NP"/>
                    </w:rPr>
                    <w:t>..</w:t>
                  </w:r>
                  <w:proofErr w:type="gramEnd"/>
                  <w:r w:rsidRPr="00F70916">
                    <w:rPr>
                      <w:rFonts w:ascii="Calibri" w:eastAsia="Times New Roman" w:hAnsi="Calibri" w:cs="Calibri"/>
                      <w:color w:val="000000"/>
                      <w:kern w:val="0"/>
                      <w:sz w:val="18"/>
                      <w:szCs w:val="18"/>
                      <w:lang w:eastAsia="en-US" w:bidi="ne-NP"/>
                    </w:rPr>
                    <w:t xml:space="preserve"> and enhanced ecosystem …</w:t>
                  </w:r>
                </w:p>
              </w:tc>
              <w:tc>
                <w:tcPr>
                  <w:tcW w:w="116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108F44C" w14:textId="77777777" w:rsidR="00F70916" w:rsidRPr="00F70916" w:rsidRDefault="00F70916" w:rsidP="00F70916">
                  <w:pPr>
                    <w:widowControl/>
                    <w:wordWrap/>
                    <w:autoSpaceDE/>
                    <w:autoSpaceDN/>
                    <w:jc w:val="right"/>
                    <w:rPr>
                      <w:rFonts w:ascii="Times New Roman" w:eastAsia="Times New Roman" w:hAnsi="Times New Roman"/>
                      <w:color w:val="000000"/>
                      <w:kern w:val="0"/>
                      <w:szCs w:val="20"/>
                      <w:lang w:eastAsia="en-US" w:bidi="ne-NP"/>
                    </w:rPr>
                  </w:pPr>
                  <w:r w:rsidRPr="00F70916">
                    <w:rPr>
                      <w:rFonts w:ascii="Times New Roman" w:eastAsia="Times New Roman" w:hAnsi="Times New Roman"/>
                      <w:color w:val="000000"/>
                      <w:kern w:val="0"/>
                      <w:szCs w:val="20"/>
                      <w:lang w:eastAsia="en-US" w:bidi="ne-NP"/>
                    </w:rPr>
                    <w:t>500,000</w:t>
                  </w:r>
                </w:p>
              </w:tc>
              <w:tc>
                <w:tcPr>
                  <w:tcW w:w="117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F90FF7E" w14:textId="77777777" w:rsidR="00F70916" w:rsidRPr="00F70916" w:rsidRDefault="00F70916" w:rsidP="00F70916">
                  <w:pPr>
                    <w:widowControl/>
                    <w:wordWrap/>
                    <w:autoSpaceDE/>
                    <w:autoSpaceDN/>
                    <w:jc w:val="right"/>
                    <w:rPr>
                      <w:rFonts w:ascii="Times New Roman" w:eastAsia="Times New Roman" w:hAnsi="Times New Roman"/>
                      <w:color w:val="000000"/>
                      <w:kern w:val="0"/>
                      <w:szCs w:val="20"/>
                      <w:lang w:eastAsia="en-US" w:bidi="ne-NP"/>
                    </w:rPr>
                  </w:pPr>
                  <w:r w:rsidRPr="00F70916">
                    <w:rPr>
                      <w:rFonts w:ascii="Times New Roman" w:eastAsia="Times New Roman" w:hAnsi="Times New Roman"/>
                      <w:color w:val="000000"/>
                      <w:kern w:val="0"/>
                      <w:szCs w:val="20"/>
                      <w:lang w:eastAsia="en-US" w:bidi="ne-NP"/>
                    </w:rPr>
                    <w:t> </w:t>
                  </w:r>
                </w:p>
              </w:tc>
              <w:tc>
                <w:tcPr>
                  <w:tcW w:w="112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8A67696" w14:textId="77777777" w:rsidR="00F70916" w:rsidRPr="00F70916" w:rsidRDefault="00F70916" w:rsidP="00F70916">
                  <w:pPr>
                    <w:widowControl/>
                    <w:wordWrap/>
                    <w:autoSpaceDE/>
                    <w:autoSpaceDN/>
                    <w:jc w:val="right"/>
                    <w:rPr>
                      <w:rFonts w:ascii="Times New Roman" w:eastAsia="Times New Roman" w:hAnsi="Times New Roman"/>
                      <w:color w:val="000000"/>
                      <w:kern w:val="0"/>
                      <w:szCs w:val="20"/>
                      <w:lang w:eastAsia="en-US" w:bidi="ne-NP"/>
                    </w:rPr>
                  </w:pPr>
                  <w:r w:rsidRPr="00F70916">
                    <w:rPr>
                      <w:rFonts w:ascii="Times New Roman" w:eastAsia="Times New Roman" w:hAnsi="Times New Roman"/>
                      <w:color w:val="000000"/>
                      <w:kern w:val="0"/>
                      <w:szCs w:val="20"/>
                      <w:lang w:eastAsia="en-US" w:bidi="ne-NP"/>
                    </w:rPr>
                    <w:t> </w:t>
                  </w:r>
                </w:p>
              </w:tc>
              <w:tc>
                <w:tcPr>
                  <w:tcW w:w="111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5205566" w14:textId="77777777" w:rsidR="00F70916" w:rsidRPr="00F70916" w:rsidRDefault="00F70916" w:rsidP="00F70916">
                  <w:pPr>
                    <w:widowControl/>
                    <w:wordWrap/>
                    <w:autoSpaceDE/>
                    <w:autoSpaceDN/>
                    <w:jc w:val="right"/>
                    <w:rPr>
                      <w:rFonts w:ascii="Times New Roman" w:eastAsia="Times New Roman" w:hAnsi="Times New Roman"/>
                      <w:color w:val="000000"/>
                      <w:kern w:val="0"/>
                      <w:szCs w:val="20"/>
                      <w:lang w:eastAsia="en-US" w:bidi="ne-NP"/>
                    </w:rPr>
                  </w:pPr>
                  <w:r w:rsidRPr="00F70916">
                    <w:rPr>
                      <w:rFonts w:ascii="Times New Roman" w:eastAsia="Times New Roman" w:hAnsi="Times New Roman"/>
                      <w:color w:val="000000"/>
                      <w:kern w:val="0"/>
                      <w:szCs w:val="20"/>
                      <w:lang w:eastAsia="en-US" w:bidi="ne-NP"/>
                    </w:rPr>
                    <w:t> </w:t>
                  </w:r>
                </w:p>
              </w:tc>
            </w:tr>
            <w:tr w:rsidR="00F70916" w:rsidRPr="00F70916" w14:paraId="7F795413" w14:textId="77777777" w:rsidTr="00F7179D">
              <w:trPr>
                <w:trHeight w:val="490"/>
              </w:trPr>
              <w:tc>
                <w:tcPr>
                  <w:tcW w:w="504" w:type="dxa"/>
                  <w:tcBorders>
                    <w:top w:val="single" w:sz="4" w:space="0" w:color="auto"/>
                    <w:left w:val="single" w:sz="4" w:space="0" w:color="auto"/>
                    <w:bottom w:val="single" w:sz="4" w:space="0" w:color="auto"/>
                    <w:right w:val="single" w:sz="4" w:space="0" w:color="auto"/>
                  </w:tcBorders>
                  <w:shd w:val="clear" w:color="DDEBF7" w:fill="DDEBF7"/>
                  <w:hideMark/>
                </w:tcPr>
                <w:p w14:paraId="106C4751" w14:textId="77777777" w:rsidR="00F70916" w:rsidRPr="00F70916" w:rsidRDefault="00F70916" w:rsidP="00F70916">
                  <w:pPr>
                    <w:widowControl/>
                    <w:wordWrap/>
                    <w:autoSpaceDE/>
                    <w:autoSpaceDN/>
                    <w:jc w:val="right"/>
                    <w:rPr>
                      <w:rFonts w:ascii="Calibri" w:eastAsia="Times New Roman" w:hAnsi="Calibri" w:cs="Calibri"/>
                      <w:color w:val="000000"/>
                      <w:kern w:val="0"/>
                      <w:sz w:val="18"/>
                      <w:szCs w:val="18"/>
                      <w:lang w:eastAsia="en-US" w:bidi="ne-NP"/>
                    </w:rPr>
                  </w:pPr>
                  <w:r w:rsidRPr="00F70916">
                    <w:rPr>
                      <w:rFonts w:ascii="Calibri" w:eastAsia="Times New Roman" w:hAnsi="Calibri" w:cs="Calibri"/>
                      <w:color w:val="000000"/>
                      <w:kern w:val="0"/>
                      <w:sz w:val="18"/>
                      <w:szCs w:val="18"/>
                      <w:lang w:eastAsia="en-US" w:bidi="ne-NP"/>
                    </w:rPr>
                    <w:t>9</w:t>
                  </w:r>
                </w:p>
              </w:tc>
              <w:tc>
                <w:tcPr>
                  <w:tcW w:w="3966" w:type="dxa"/>
                  <w:tcBorders>
                    <w:top w:val="single" w:sz="4" w:space="0" w:color="auto"/>
                    <w:left w:val="single" w:sz="4" w:space="0" w:color="auto"/>
                    <w:bottom w:val="single" w:sz="4" w:space="0" w:color="auto"/>
                    <w:right w:val="single" w:sz="4" w:space="0" w:color="auto"/>
                  </w:tcBorders>
                  <w:shd w:val="clear" w:color="DDEBF7" w:fill="DDEBF7"/>
                  <w:hideMark/>
                </w:tcPr>
                <w:p w14:paraId="24F8A80C" w14:textId="77777777" w:rsidR="00F70916" w:rsidRPr="00F70916" w:rsidRDefault="00F70916" w:rsidP="00F70916">
                  <w:pPr>
                    <w:widowControl/>
                    <w:wordWrap/>
                    <w:autoSpaceDE/>
                    <w:autoSpaceDN/>
                    <w:jc w:val="left"/>
                    <w:rPr>
                      <w:rFonts w:ascii="Calibri" w:eastAsia="Times New Roman" w:hAnsi="Calibri" w:cs="Calibri"/>
                      <w:color w:val="000000"/>
                      <w:kern w:val="0"/>
                      <w:sz w:val="18"/>
                      <w:szCs w:val="18"/>
                      <w:lang w:eastAsia="en-US" w:bidi="ne-NP"/>
                    </w:rPr>
                  </w:pPr>
                  <w:r w:rsidRPr="00F70916">
                    <w:rPr>
                      <w:rFonts w:ascii="Calibri" w:eastAsia="Times New Roman" w:hAnsi="Calibri" w:cs="Calibri"/>
                      <w:b/>
                      <w:bCs/>
                      <w:color w:val="000000"/>
                      <w:kern w:val="0"/>
                      <w:sz w:val="18"/>
                      <w:szCs w:val="18"/>
                      <w:lang w:eastAsia="en-US" w:bidi="ne-NP"/>
                    </w:rPr>
                    <w:t>7.  Output 2.5:</w:t>
                  </w:r>
                  <w:r w:rsidRPr="00F70916">
                    <w:rPr>
                      <w:rFonts w:ascii="Calibri" w:eastAsia="Times New Roman" w:hAnsi="Calibri" w:cs="Calibri"/>
                      <w:color w:val="000000"/>
                      <w:kern w:val="0"/>
                      <w:sz w:val="18"/>
                      <w:szCs w:val="18"/>
                      <w:lang w:eastAsia="en-US" w:bidi="ne-NP"/>
                    </w:rPr>
                    <w:t xml:space="preserve"> Increased knowledge ...</w:t>
                  </w:r>
                  <w:proofErr w:type="gramStart"/>
                  <w:r w:rsidRPr="00F70916">
                    <w:rPr>
                      <w:rFonts w:ascii="Calibri" w:eastAsia="Times New Roman" w:hAnsi="Calibri" w:cs="Calibri"/>
                      <w:color w:val="000000"/>
                      <w:kern w:val="0"/>
                      <w:sz w:val="18"/>
                      <w:szCs w:val="18"/>
                      <w:lang w:eastAsia="en-US" w:bidi="ne-NP"/>
                    </w:rPr>
                    <w:t xml:space="preserve">for  </w:t>
                  </w:r>
                  <w:proofErr w:type="spellStart"/>
                  <w:r w:rsidRPr="00F70916">
                    <w:rPr>
                      <w:rFonts w:ascii="Calibri" w:eastAsia="Times New Roman" w:hAnsi="Calibri" w:cs="Calibri"/>
                      <w:color w:val="000000"/>
                      <w:kern w:val="0"/>
                      <w:sz w:val="18"/>
                      <w:szCs w:val="18"/>
                      <w:lang w:eastAsia="en-US" w:bidi="ne-NP"/>
                    </w:rPr>
                    <w:t>polli</w:t>
                  </w:r>
                  <w:proofErr w:type="spellEnd"/>
                  <w:proofErr w:type="gramEnd"/>
                  <w:r w:rsidRPr="00F70916">
                    <w:rPr>
                      <w:rFonts w:ascii="Calibri" w:eastAsia="Times New Roman" w:hAnsi="Calibri" w:cs="Calibri"/>
                      <w:color w:val="000000"/>
                      <w:kern w:val="0"/>
                      <w:sz w:val="18"/>
                      <w:szCs w:val="18"/>
                      <w:lang w:eastAsia="en-US" w:bidi="ne-NP"/>
                    </w:rPr>
                    <w:t xml:space="preserve"> ... of </w:t>
                  </w:r>
                  <w:proofErr w:type="spellStart"/>
                  <w:r w:rsidRPr="00F70916">
                    <w:rPr>
                      <w:rFonts w:ascii="Calibri" w:eastAsia="Times New Roman" w:hAnsi="Calibri" w:cs="Calibri"/>
                      <w:color w:val="000000"/>
                      <w:kern w:val="0"/>
                      <w:sz w:val="18"/>
                      <w:szCs w:val="18"/>
                      <w:lang w:eastAsia="en-US" w:bidi="ne-NP"/>
                    </w:rPr>
                    <w:t>biodiv</w:t>
                  </w:r>
                  <w:proofErr w:type="spellEnd"/>
                  <w:r w:rsidRPr="00F70916">
                    <w:rPr>
                      <w:rFonts w:ascii="Calibri" w:eastAsia="Times New Roman" w:hAnsi="Calibri" w:cs="Calibri"/>
                      <w:color w:val="000000"/>
                      <w:kern w:val="0"/>
                      <w:sz w:val="18"/>
                      <w:szCs w:val="18"/>
                      <w:lang w:eastAsia="en-US" w:bidi="ne-NP"/>
                    </w:rPr>
                    <w:t xml:space="preserve"> … adopted by farmers, …</w:t>
                  </w:r>
                </w:p>
              </w:tc>
              <w:tc>
                <w:tcPr>
                  <w:tcW w:w="1163" w:type="dxa"/>
                  <w:tcBorders>
                    <w:top w:val="single" w:sz="8" w:space="0" w:color="auto"/>
                    <w:left w:val="single" w:sz="8" w:space="0" w:color="auto"/>
                    <w:bottom w:val="single" w:sz="8" w:space="0" w:color="auto"/>
                    <w:right w:val="single" w:sz="8" w:space="0" w:color="auto"/>
                  </w:tcBorders>
                  <w:shd w:val="clear" w:color="DDEBF7" w:fill="DDEBF7"/>
                  <w:vAlign w:val="center"/>
                  <w:hideMark/>
                </w:tcPr>
                <w:p w14:paraId="7253A1FB" w14:textId="77777777" w:rsidR="00F70916" w:rsidRPr="00F70916" w:rsidRDefault="00F70916" w:rsidP="00F70916">
                  <w:pPr>
                    <w:widowControl/>
                    <w:wordWrap/>
                    <w:autoSpaceDE/>
                    <w:autoSpaceDN/>
                    <w:jc w:val="right"/>
                    <w:rPr>
                      <w:rFonts w:ascii="Times New Roman" w:eastAsia="Times New Roman" w:hAnsi="Times New Roman"/>
                      <w:color w:val="000000"/>
                      <w:kern w:val="0"/>
                      <w:szCs w:val="20"/>
                      <w:lang w:eastAsia="en-US" w:bidi="ne-NP"/>
                    </w:rPr>
                  </w:pPr>
                  <w:r w:rsidRPr="00F70916">
                    <w:rPr>
                      <w:rFonts w:ascii="Times New Roman" w:eastAsia="Times New Roman" w:hAnsi="Times New Roman"/>
                      <w:color w:val="000000"/>
                      <w:kern w:val="0"/>
                      <w:szCs w:val="20"/>
                      <w:lang w:eastAsia="en-US" w:bidi="ne-NP"/>
                    </w:rPr>
                    <w:t>500,000</w:t>
                  </w:r>
                </w:p>
              </w:tc>
              <w:tc>
                <w:tcPr>
                  <w:tcW w:w="1178" w:type="dxa"/>
                  <w:tcBorders>
                    <w:top w:val="single" w:sz="8" w:space="0" w:color="auto"/>
                    <w:left w:val="single" w:sz="8" w:space="0" w:color="auto"/>
                    <w:bottom w:val="single" w:sz="8" w:space="0" w:color="auto"/>
                    <w:right w:val="single" w:sz="8" w:space="0" w:color="auto"/>
                  </w:tcBorders>
                  <w:shd w:val="clear" w:color="DDEBF7" w:fill="DDEBF7"/>
                  <w:vAlign w:val="center"/>
                  <w:hideMark/>
                </w:tcPr>
                <w:p w14:paraId="0D7A2148" w14:textId="77777777" w:rsidR="00F70916" w:rsidRPr="00F70916" w:rsidRDefault="00F70916" w:rsidP="00F70916">
                  <w:pPr>
                    <w:widowControl/>
                    <w:wordWrap/>
                    <w:autoSpaceDE/>
                    <w:autoSpaceDN/>
                    <w:jc w:val="right"/>
                    <w:rPr>
                      <w:rFonts w:ascii="Times New Roman" w:eastAsia="Times New Roman" w:hAnsi="Times New Roman"/>
                      <w:color w:val="000000"/>
                      <w:kern w:val="0"/>
                      <w:szCs w:val="20"/>
                      <w:lang w:eastAsia="en-US" w:bidi="ne-NP"/>
                    </w:rPr>
                  </w:pPr>
                  <w:r w:rsidRPr="00F70916">
                    <w:rPr>
                      <w:rFonts w:ascii="Times New Roman" w:eastAsia="Times New Roman" w:hAnsi="Times New Roman"/>
                      <w:color w:val="000000"/>
                      <w:kern w:val="0"/>
                      <w:szCs w:val="20"/>
                      <w:lang w:eastAsia="en-US" w:bidi="ne-NP"/>
                    </w:rPr>
                    <w:t> </w:t>
                  </w:r>
                </w:p>
              </w:tc>
              <w:tc>
                <w:tcPr>
                  <w:tcW w:w="1122" w:type="dxa"/>
                  <w:tcBorders>
                    <w:top w:val="single" w:sz="8" w:space="0" w:color="auto"/>
                    <w:left w:val="single" w:sz="8" w:space="0" w:color="auto"/>
                    <w:bottom w:val="single" w:sz="8" w:space="0" w:color="auto"/>
                    <w:right w:val="single" w:sz="8" w:space="0" w:color="auto"/>
                  </w:tcBorders>
                  <w:shd w:val="clear" w:color="DDEBF7" w:fill="DDEBF7"/>
                  <w:vAlign w:val="center"/>
                  <w:hideMark/>
                </w:tcPr>
                <w:p w14:paraId="215B8DD1" w14:textId="77777777" w:rsidR="00F70916" w:rsidRPr="00F70916" w:rsidRDefault="00F70916" w:rsidP="00F70916">
                  <w:pPr>
                    <w:widowControl/>
                    <w:wordWrap/>
                    <w:autoSpaceDE/>
                    <w:autoSpaceDN/>
                    <w:jc w:val="right"/>
                    <w:rPr>
                      <w:rFonts w:ascii="Times New Roman" w:eastAsia="Times New Roman" w:hAnsi="Times New Roman"/>
                      <w:color w:val="000000"/>
                      <w:kern w:val="0"/>
                      <w:szCs w:val="20"/>
                      <w:lang w:eastAsia="en-US" w:bidi="ne-NP"/>
                    </w:rPr>
                  </w:pPr>
                  <w:r w:rsidRPr="00F70916">
                    <w:rPr>
                      <w:rFonts w:ascii="Times New Roman" w:eastAsia="Times New Roman" w:hAnsi="Times New Roman"/>
                      <w:color w:val="000000"/>
                      <w:kern w:val="0"/>
                      <w:szCs w:val="20"/>
                      <w:lang w:eastAsia="en-US" w:bidi="ne-NP"/>
                    </w:rPr>
                    <w:t> </w:t>
                  </w:r>
                </w:p>
              </w:tc>
              <w:tc>
                <w:tcPr>
                  <w:tcW w:w="1116" w:type="dxa"/>
                  <w:tcBorders>
                    <w:top w:val="single" w:sz="8" w:space="0" w:color="auto"/>
                    <w:left w:val="single" w:sz="8" w:space="0" w:color="auto"/>
                    <w:bottom w:val="single" w:sz="8" w:space="0" w:color="auto"/>
                    <w:right w:val="single" w:sz="8" w:space="0" w:color="auto"/>
                  </w:tcBorders>
                  <w:shd w:val="clear" w:color="DDEBF7" w:fill="DDEBF7"/>
                  <w:vAlign w:val="center"/>
                  <w:hideMark/>
                </w:tcPr>
                <w:p w14:paraId="505C496A" w14:textId="77777777" w:rsidR="00F70916" w:rsidRPr="00F70916" w:rsidRDefault="00F70916" w:rsidP="00F70916">
                  <w:pPr>
                    <w:widowControl/>
                    <w:wordWrap/>
                    <w:autoSpaceDE/>
                    <w:autoSpaceDN/>
                    <w:jc w:val="right"/>
                    <w:rPr>
                      <w:rFonts w:ascii="Times New Roman" w:eastAsia="Times New Roman" w:hAnsi="Times New Roman"/>
                      <w:color w:val="000000"/>
                      <w:kern w:val="0"/>
                      <w:szCs w:val="20"/>
                      <w:lang w:eastAsia="en-US" w:bidi="ne-NP"/>
                    </w:rPr>
                  </w:pPr>
                  <w:r w:rsidRPr="00F70916">
                    <w:rPr>
                      <w:rFonts w:ascii="Times New Roman" w:eastAsia="Times New Roman" w:hAnsi="Times New Roman"/>
                      <w:color w:val="000000"/>
                      <w:kern w:val="0"/>
                      <w:szCs w:val="20"/>
                      <w:lang w:eastAsia="en-US" w:bidi="ne-NP"/>
                    </w:rPr>
                    <w:t> </w:t>
                  </w:r>
                </w:p>
              </w:tc>
            </w:tr>
            <w:tr w:rsidR="00EE6FCA" w:rsidRPr="00F70916" w14:paraId="7B7CB6D9" w14:textId="77777777" w:rsidTr="00F7179D">
              <w:trPr>
                <w:trHeight w:val="490"/>
              </w:trPr>
              <w:tc>
                <w:tcPr>
                  <w:tcW w:w="504" w:type="dxa"/>
                  <w:tcBorders>
                    <w:top w:val="single" w:sz="4" w:space="0" w:color="auto"/>
                    <w:left w:val="single" w:sz="4" w:space="0" w:color="auto"/>
                    <w:bottom w:val="single" w:sz="4" w:space="0" w:color="auto"/>
                    <w:right w:val="single" w:sz="4" w:space="0" w:color="auto"/>
                  </w:tcBorders>
                  <w:shd w:val="clear" w:color="auto" w:fill="auto"/>
                  <w:hideMark/>
                </w:tcPr>
                <w:p w14:paraId="6C9B64AC" w14:textId="77777777" w:rsidR="00F70916" w:rsidRPr="00F70916" w:rsidRDefault="00F70916" w:rsidP="00F70916">
                  <w:pPr>
                    <w:widowControl/>
                    <w:wordWrap/>
                    <w:autoSpaceDE/>
                    <w:autoSpaceDN/>
                    <w:jc w:val="right"/>
                    <w:rPr>
                      <w:rFonts w:ascii="Calibri" w:eastAsia="Times New Roman" w:hAnsi="Calibri" w:cs="Calibri"/>
                      <w:color w:val="000000"/>
                      <w:kern w:val="0"/>
                      <w:sz w:val="18"/>
                      <w:szCs w:val="18"/>
                      <w:lang w:eastAsia="en-US" w:bidi="ne-NP"/>
                    </w:rPr>
                  </w:pPr>
                  <w:r w:rsidRPr="00F70916">
                    <w:rPr>
                      <w:rFonts w:ascii="Calibri" w:eastAsia="Times New Roman" w:hAnsi="Calibri" w:cs="Calibri"/>
                      <w:color w:val="000000"/>
                      <w:kern w:val="0"/>
                      <w:sz w:val="18"/>
                      <w:szCs w:val="18"/>
                      <w:lang w:eastAsia="en-US" w:bidi="ne-NP"/>
                    </w:rPr>
                    <w:t>10</w:t>
                  </w:r>
                </w:p>
              </w:tc>
              <w:tc>
                <w:tcPr>
                  <w:tcW w:w="3966" w:type="dxa"/>
                  <w:tcBorders>
                    <w:top w:val="single" w:sz="4" w:space="0" w:color="auto"/>
                    <w:left w:val="single" w:sz="4" w:space="0" w:color="auto"/>
                    <w:bottom w:val="single" w:sz="4" w:space="0" w:color="auto"/>
                    <w:right w:val="single" w:sz="4" w:space="0" w:color="auto"/>
                  </w:tcBorders>
                  <w:shd w:val="clear" w:color="auto" w:fill="auto"/>
                  <w:hideMark/>
                </w:tcPr>
                <w:p w14:paraId="2071F96C" w14:textId="77777777" w:rsidR="00F70916" w:rsidRPr="00F70916" w:rsidRDefault="00F70916" w:rsidP="00F70916">
                  <w:pPr>
                    <w:widowControl/>
                    <w:wordWrap/>
                    <w:autoSpaceDE/>
                    <w:autoSpaceDN/>
                    <w:jc w:val="left"/>
                    <w:rPr>
                      <w:rFonts w:ascii="Calibri" w:eastAsia="Times New Roman" w:hAnsi="Calibri" w:cs="Calibri"/>
                      <w:color w:val="000000"/>
                      <w:kern w:val="0"/>
                      <w:sz w:val="18"/>
                      <w:szCs w:val="18"/>
                      <w:lang w:eastAsia="en-US" w:bidi="ne-NP"/>
                    </w:rPr>
                  </w:pPr>
                  <w:r w:rsidRPr="00F70916">
                    <w:rPr>
                      <w:rFonts w:ascii="Calibri" w:eastAsia="Times New Roman" w:hAnsi="Calibri" w:cs="Calibri"/>
                      <w:b/>
                      <w:bCs/>
                      <w:color w:val="000000"/>
                      <w:kern w:val="0"/>
                      <w:sz w:val="18"/>
                      <w:szCs w:val="18"/>
                      <w:lang w:eastAsia="en-US" w:bidi="ne-NP"/>
                    </w:rPr>
                    <w:t>8. Output 2.6:</w:t>
                  </w:r>
                  <w:r w:rsidRPr="00F70916">
                    <w:rPr>
                      <w:rFonts w:ascii="Calibri" w:eastAsia="Times New Roman" w:hAnsi="Calibri" w:cs="Calibri"/>
                      <w:color w:val="000000"/>
                      <w:kern w:val="0"/>
                      <w:sz w:val="18"/>
                      <w:szCs w:val="18"/>
                      <w:lang w:eastAsia="en-US" w:bidi="ne-NP"/>
                    </w:rPr>
                    <w:t xml:space="preserve"> Provided adv. early prep. </w:t>
                  </w:r>
                  <w:proofErr w:type="spellStart"/>
                  <w:r w:rsidRPr="00F70916">
                    <w:rPr>
                      <w:rFonts w:ascii="Calibri" w:eastAsia="Times New Roman" w:hAnsi="Calibri" w:cs="Calibri"/>
                      <w:color w:val="000000"/>
                      <w:kern w:val="0"/>
                      <w:sz w:val="18"/>
                      <w:szCs w:val="18"/>
                      <w:lang w:eastAsia="en-US" w:bidi="ne-NP"/>
                    </w:rPr>
                    <w:t>mgnt</w:t>
                  </w:r>
                  <w:proofErr w:type="spellEnd"/>
                  <w:r w:rsidRPr="00F70916">
                    <w:rPr>
                      <w:rFonts w:ascii="Calibri" w:eastAsia="Times New Roman" w:hAnsi="Calibri" w:cs="Calibri"/>
                      <w:color w:val="000000"/>
                      <w:kern w:val="0"/>
                      <w:sz w:val="18"/>
                      <w:szCs w:val="18"/>
                      <w:lang w:eastAsia="en-US" w:bidi="ne-NP"/>
                    </w:rPr>
                    <w:t>. system ... soil health deterioration ...</w:t>
                  </w:r>
                </w:p>
              </w:tc>
              <w:tc>
                <w:tcPr>
                  <w:tcW w:w="116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F7A5D1B" w14:textId="77777777" w:rsidR="00F70916" w:rsidRPr="00F70916" w:rsidRDefault="00F70916" w:rsidP="00F70916">
                  <w:pPr>
                    <w:widowControl/>
                    <w:wordWrap/>
                    <w:autoSpaceDE/>
                    <w:autoSpaceDN/>
                    <w:jc w:val="right"/>
                    <w:rPr>
                      <w:rFonts w:ascii="Times New Roman" w:eastAsia="Times New Roman" w:hAnsi="Times New Roman"/>
                      <w:color w:val="000000"/>
                      <w:kern w:val="0"/>
                      <w:szCs w:val="20"/>
                      <w:lang w:eastAsia="en-US" w:bidi="ne-NP"/>
                    </w:rPr>
                  </w:pPr>
                  <w:r w:rsidRPr="00F70916">
                    <w:rPr>
                      <w:rFonts w:ascii="Times New Roman" w:eastAsia="Times New Roman" w:hAnsi="Times New Roman"/>
                      <w:color w:val="000000"/>
                      <w:kern w:val="0"/>
                      <w:szCs w:val="20"/>
                      <w:lang w:eastAsia="en-US" w:bidi="ne-NP"/>
                    </w:rPr>
                    <w:t>500,000</w:t>
                  </w:r>
                </w:p>
              </w:tc>
              <w:tc>
                <w:tcPr>
                  <w:tcW w:w="117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452A97B" w14:textId="77777777" w:rsidR="00F70916" w:rsidRPr="00F70916" w:rsidRDefault="00F70916" w:rsidP="00F70916">
                  <w:pPr>
                    <w:widowControl/>
                    <w:wordWrap/>
                    <w:autoSpaceDE/>
                    <w:autoSpaceDN/>
                    <w:jc w:val="right"/>
                    <w:rPr>
                      <w:rFonts w:ascii="Times New Roman" w:eastAsia="Times New Roman" w:hAnsi="Times New Roman"/>
                      <w:color w:val="000000"/>
                      <w:kern w:val="0"/>
                      <w:szCs w:val="20"/>
                      <w:lang w:eastAsia="en-US" w:bidi="ne-NP"/>
                    </w:rPr>
                  </w:pPr>
                  <w:r w:rsidRPr="00F70916">
                    <w:rPr>
                      <w:rFonts w:ascii="Times New Roman" w:eastAsia="Times New Roman" w:hAnsi="Times New Roman"/>
                      <w:color w:val="000000"/>
                      <w:kern w:val="0"/>
                      <w:szCs w:val="20"/>
                      <w:lang w:eastAsia="en-US" w:bidi="ne-NP"/>
                    </w:rPr>
                    <w:t> </w:t>
                  </w:r>
                </w:p>
              </w:tc>
              <w:tc>
                <w:tcPr>
                  <w:tcW w:w="112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23C90E7" w14:textId="77777777" w:rsidR="00F70916" w:rsidRPr="00F70916" w:rsidRDefault="00F70916" w:rsidP="00F70916">
                  <w:pPr>
                    <w:widowControl/>
                    <w:wordWrap/>
                    <w:autoSpaceDE/>
                    <w:autoSpaceDN/>
                    <w:jc w:val="right"/>
                    <w:rPr>
                      <w:rFonts w:ascii="Times New Roman" w:eastAsia="Times New Roman" w:hAnsi="Times New Roman"/>
                      <w:color w:val="000000"/>
                      <w:kern w:val="0"/>
                      <w:szCs w:val="20"/>
                      <w:lang w:eastAsia="en-US" w:bidi="ne-NP"/>
                    </w:rPr>
                  </w:pPr>
                  <w:r w:rsidRPr="00F70916">
                    <w:rPr>
                      <w:rFonts w:ascii="Times New Roman" w:eastAsia="Times New Roman" w:hAnsi="Times New Roman"/>
                      <w:color w:val="000000"/>
                      <w:kern w:val="0"/>
                      <w:szCs w:val="20"/>
                      <w:lang w:eastAsia="en-US" w:bidi="ne-NP"/>
                    </w:rPr>
                    <w:t> </w:t>
                  </w:r>
                </w:p>
              </w:tc>
              <w:tc>
                <w:tcPr>
                  <w:tcW w:w="111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88FB0C1" w14:textId="77777777" w:rsidR="00F70916" w:rsidRPr="00F70916" w:rsidRDefault="00F70916" w:rsidP="00F70916">
                  <w:pPr>
                    <w:widowControl/>
                    <w:wordWrap/>
                    <w:autoSpaceDE/>
                    <w:autoSpaceDN/>
                    <w:jc w:val="right"/>
                    <w:rPr>
                      <w:rFonts w:ascii="Times New Roman" w:eastAsia="Times New Roman" w:hAnsi="Times New Roman"/>
                      <w:color w:val="000000"/>
                      <w:kern w:val="0"/>
                      <w:szCs w:val="20"/>
                      <w:lang w:eastAsia="en-US" w:bidi="ne-NP"/>
                    </w:rPr>
                  </w:pPr>
                  <w:r w:rsidRPr="00F70916">
                    <w:rPr>
                      <w:rFonts w:ascii="Times New Roman" w:eastAsia="Times New Roman" w:hAnsi="Times New Roman"/>
                      <w:color w:val="000000"/>
                      <w:kern w:val="0"/>
                      <w:szCs w:val="20"/>
                      <w:lang w:eastAsia="en-US" w:bidi="ne-NP"/>
                    </w:rPr>
                    <w:t> </w:t>
                  </w:r>
                </w:p>
              </w:tc>
            </w:tr>
            <w:tr w:rsidR="00F70916" w:rsidRPr="00F70916" w14:paraId="217ADEAF" w14:textId="77777777" w:rsidTr="00F7179D">
              <w:trPr>
                <w:trHeight w:val="490"/>
              </w:trPr>
              <w:tc>
                <w:tcPr>
                  <w:tcW w:w="504" w:type="dxa"/>
                  <w:tcBorders>
                    <w:top w:val="single" w:sz="4" w:space="0" w:color="auto"/>
                    <w:left w:val="single" w:sz="4" w:space="0" w:color="auto"/>
                    <w:bottom w:val="single" w:sz="4" w:space="0" w:color="auto"/>
                    <w:right w:val="single" w:sz="4" w:space="0" w:color="auto"/>
                  </w:tcBorders>
                  <w:shd w:val="clear" w:color="DDEBF7" w:fill="DDEBF7"/>
                  <w:hideMark/>
                </w:tcPr>
                <w:p w14:paraId="7A7FA1C2" w14:textId="77777777" w:rsidR="00F70916" w:rsidRPr="00F70916" w:rsidRDefault="00F70916" w:rsidP="00F70916">
                  <w:pPr>
                    <w:widowControl/>
                    <w:wordWrap/>
                    <w:autoSpaceDE/>
                    <w:autoSpaceDN/>
                    <w:jc w:val="right"/>
                    <w:rPr>
                      <w:rFonts w:ascii="Calibri" w:eastAsia="Times New Roman" w:hAnsi="Calibri" w:cs="Calibri"/>
                      <w:color w:val="000000"/>
                      <w:kern w:val="0"/>
                      <w:sz w:val="18"/>
                      <w:szCs w:val="18"/>
                      <w:lang w:eastAsia="en-US" w:bidi="ne-NP"/>
                    </w:rPr>
                  </w:pPr>
                  <w:r w:rsidRPr="00F70916">
                    <w:rPr>
                      <w:rFonts w:ascii="Calibri" w:eastAsia="Times New Roman" w:hAnsi="Calibri" w:cs="Calibri"/>
                      <w:color w:val="000000"/>
                      <w:kern w:val="0"/>
                      <w:sz w:val="18"/>
                      <w:szCs w:val="18"/>
                      <w:lang w:eastAsia="en-US" w:bidi="ne-NP"/>
                    </w:rPr>
                    <w:t>11</w:t>
                  </w:r>
                </w:p>
              </w:tc>
              <w:tc>
                <w:tcPr>
                  <w:tcW w:w="3966" w:type="dxa"/>
                  <w:tcBorders>
                    <w:top w:val="single" w:sz="4" w:space="0" w:color="auto"/>
                    <w:left w:val="single" w:sz="4" w:space="0" w:color="auto"/>
                    <w:bottom w:val="single" w:sz="4" w:space="0" w:color="auto"/>
                    <w:right w:val="single" w:sz="4" w:space="0" w:color="auto"/>
                  </w:tcBorders>
                  <w:shd w:val="clear" w:color="DDEBF7" w:fill="DDEBF7"/>
                  <w:hideMark/>
                </w:tcPr>
                <w:p w14:paraId="0D6D844B" w14:textId="1A601EE2" w:rsidR="00F70916" w:rsidRPr="00F70916" w:rsidRDefault="00F70916" w:rsidP="00F70916">
                  <w:pPr>
                    <w:widowControl/>
                    <w:wordWrap/>
                    <w:autoSpaceDE/>
                    <w:autoSpaceDN/>
                    <w:jc w:val="left"/>
                    <w:rPr>
                      <w:rFonts w:ascii="Calibri" w:eastAsia="Times New Roman" w:hAnsi="Calibri" w:cs="Calibri"/>
                      <w:color w:val="000000"/>
                      <w:kern w:val="0"/>
                      <w:sz w:val="18"/>
                      <w:szCs w:val="18"/>
                      <w:lang w:eastAsia="en-US" w:bidi="ne-NP"/>
                    </w:rPr>
                  </w:pPr>
                  <w:r w:rsidRPr="00CE0DEE">
                    <w:rPr>
                      <w:rFonts w:ascii="Calibri" w:eastAsia="Times New Roman" w:hAnsi="Calibri" w:cs="Calibri"/>
                      <w:b/>
                      <w:bCs/>
                      <w:color w:val="000000"/>
                      <w:kern w:val="0"/>
                      <w:sz w:val="18"/>
                      <w:szCs w:val="18"/>
                      <w:lang w:eastAsia="en-US" w:bidi="ne-NP"/>
                    </w:rPr>
                    <w:t xml:space="preserve">C. </w:t>
                  </w:r>
                  <w:r w:rsidR="00F7179D" w:rsidRPr="00CE0DEE">
                    <w:rPr>
                      <w:rFonts w:ascii="Calibri" w:eastAsia="Times New Roman" w:hAnsi="Calibri" w:cs="Calibri"/>
                      <w:b/>
                      <w:bCs/>
                      <w:iCs/>
                      <w:color w:val="000000"/>
                      <w:kern w:val="0"/>
                      <w:sz w:val="18"/>
                      <w:szCs w:val="18"/>
                      <w:lang w:eastAsia="en-US" w:bidi="ne-NP"/>
                    </w:rPr>
                    <w:t>Specific outcome</w:t>
                  </w:r>
                  <w:r w:rsidRPr="00CE0DEE">
                    <w:rPr>
                      <w:rFonts w:ascii="Calibri" w:eastAsia="Times New Roman" w:hAnsi="Calibri" w:cs="Calibri"/>
                      <w:b/>
                      <w:bCs/>
                      <w:color w:val="000000"/>
                      <w:kern w:val="0"/>
                      <w:sz w:val="18"/>
                      <w:szCs w:val="18"/>
                      <w:lang w:eastAsia="en-US" w:bidi="ne-NP"/>
                    </w:rPr>
                    <w:t>-3:</w:t>
                  </w:r>
                  <w:r w:rsidRPr="00F70916">
                    <w:rPr>
                      <w:rFonts w:ascii="Calibri" w:eastAsia="Times New Roman" w:hAnsi="Calibri" w:cs="Calibri"/>
                      <w:color w:val="000000"/>
                      <w:kern w:val="0"/>
                      <w:sz w:val="18"/>
                      <w:szCs w:val="18"/>
                      <w:lang w:eastAsia="en-US" w:bidi="ne-NP"/>
                    </w:rPr>
                    <w:t xml:space="preserve"> To improve awareness, ...on </w:t>
                  </w:r>
                  <w:proofErr w:type="spellStart"/>
                  <w:r w:rsidRPr="00F70916">
                    <w:rPr>
                      <w:rFonts w:ascii="Calibri" w:eastAsia="Times New Roman" w:hAnsi="Calibri" w:cs="Calibri"/>
                      <w:color w:val="000000"/>
                      <w:kern w:val="0"/>
                      <w:sz w:val="18"/>
                      <w:szCs w:val="18"/>
                      <w:lang w:eastAsia="en-US" w:bidi="ne-NP"/>
                    </w:rPr>
                    <w:t>agro</w:t>
                  </w:r>
                  <w:proofErr w:type="spellEnd"/>
                  <w:r w:rsidRPr="00F70916">
                    <w:rPr>
                      <w:rFonts w:ascii="Calibri" w:eastAsia="Times New Roman" w:hAnsi="Calibri" w:cs="Calibri"/>
                      <w:color w:val="000000"/>
                      <w:kern w:val="0"/>
                      <w:sz w:val="18"/>
                      <w:szCs w:val="18"/>
                      <w:lang w:eastAsia="en-US" w:bidi="ne-NP"/>
                    </w:rPr>
                    <w:t>-ecosystems services... deficit …</w:t>
                  </w:r>
                </w:p>
              </w:tc>
              <w:tc>
                <w:tcPr>
                  <w:tcW w:w="1163" w:type="dxa"/>
                  <w:tcBorders>
                    <w:top w:val="single" w:sz="8" w:space="0" w:color="auto"/>
                    <w:left w:val="single" w:sz="8" w:space="0" w:color="auto"/>
                    <w:bottom w:val="single" w:sz="8" w:space="0" w:color="auto"/>
                    <w:right w:val="single" w:sz="8" w:space="0" w:color="auto"/>
                  </w:tcBorders>
                  <w:shd w:val="clear" w:color="DDEBF7" w:fill="DDEBF7"/>
                  <w:vAlign w:val="center"/>
                  <w:hideMark/>
                </w:tcPr>
                <w:p w14:paraId="3D78EB9E" w14:textId="77777777" w:rsidR="00F70916" w:rsidRPr="00F70916" w:rsidRDefault="00F70916" w:rsidP="00F70916">
                  <w:pPr>
                    <w:widowControl/>
                    <w:wordWrap/>
                    <w:autoSpaceDE/>
                    <w:autoSpaceDN/>
                    <w:jc w:val="right"/>
                    <w:rPr>
                      <w:rFonts w:ascii="Times New Roman" w:eastAsia="Times New Roman" w:hAnsi="Times New Roman"/>
                      <w:color w:val="000000"/>
                      <w:kern w:val="0"/>
                      <w:szCs w:val="20"/>
                      <w:lang w:eastAsia="en-US" w:bidi="ne-NP"/>
                    </w:rPr>
                  </w:pPr>
                  <w:r w:rsidRPr="00F70916">
                    <w:rPr>
                      <w:rFonts w:ascii="Times New Roman" w:eastAsia="Times New Roman" w:hAnsi="Times New Roman"/>
                      <w:color w:val="000000"/>
                      <w:kern w:val="0"/>
                      <w:szCs w:val="20"/>
                      <w:lang w:eastAsia="en-US" w:bidi="ne-NP"/>
                    </w:rPr>
                    <w:t> </w:t>
                  </w:r>
                </w:p>
              </w:tc>
              <w:tc>
                <w:tcPr>
                  <w:tcW w:w="1178" w:type="dxa"/>
                  <w:tcBorders>
                    <w:top w:val="single" w:sz="8" w:space="0" w:color="auto"/>
                    <w:left w:val="single" w:sz="8" w:space="0" w:color="auto"/>
                    <w:bottom w:val="single" w:sz="8" w:space="0" w:color="auto"/>
                    <w:right w:val="single" w:sz="8" w:space="0" w:color="auto"/>
                  </w:tcBorders>
                  <w:shd w:val="clear" w:color="DDEBF7" w:fill="DDEBF7"/>
                  <w:vAlign w:val="center"/>
                  <w:hideMark/>
                </w:tcPr>
                <w:p w14:paraId="62F3D2FB" w14:textId="77777777" w:rsidR="00F70916" w:rsidRPr="00F70916" w:rsidRDefault="00F70916" w:rsidP="00F70916">
                  <w:pPr>
                    <w:widowControl/>
                    <w:wordWrap/>
                    <w:autoSpaceDE/>
                    <w:autoSpaceDN/>
                    <w:jc w:val="right"/>
                    <w:rPr>
                      <w:rFonts w:ascii="Times New Roman" w:eastAsia="Times New Roman" w:hAnsi="Times New Roman"/>
                      <w:color w:val="000000"/>
                      <w:kern w:val="0"/>
                      <w:szCs w:val="20"/>
                      <w:lang w:eastAsia="en-US" w:bidi="ne-NP"/>
                    </w:rPr>
                  </w:pPr>
                  <w:r w:rsidRPr="00F70916">
                    <w:rPr>
                      <w:rFonts w:ascii="Times New Roman" w:eastAsia="Times New Roman" w:hAnsi="Times New Roman"/>
                      <w:color w:val="000000"/>
                      <w:kern w:val="0"/>
                      <w:szCs w:val="20"/>
                      <w:lang w:eastAsia="en-US" w:bidi="ne-NP"/>
                    </w:rPr>
                    <w:t>2,000,000</w:t>
                  </w:r>
                </w:p>
              </w:tc>
              <w:tc>
                <w:tcPr>
                  <w:tcW w:w="1122" w:type="dxa"/>
                  <w:tcBorders>
                    <w:top w:val="single" w:sz="8" w:space="0" w:color="auto"/>
                    <w:left w:val="single" w:sz="8" w:space="0" w:color="auto"/>
                    <w:bottom w:val="single" w:sz="8" w:space="0" w:color="auto"/>
                    <w:right w:val="single" w:sz="8" w:space="0" w:color="auto"/>
                  </w:tcBorders>
                  <w:shd w:val="clear" w:color="DDEBF7" w:fill="DDEBF7"/>
                  <w:vAlign w:val="center"/>
                  <w:hideMark/>
                </w:tcPr>
                <w:p w14:paraId="3EF1C512" w14:textId="77777777" w:rsidR="00F70916" w:rsidRPr="00F70916" w:rsidRDefault="00F70916" w:rsidP="00F70916">
                  <w:pPr>
                    <w:widowControl/>
                    <w:wordWrap/>
                    <w:autoSpaceDE/>
                    <w:autoSpaceDN/>
                    <w:jc w:val="right"/>
                    <w:rPr>
                      <w:rFonts w:ascii="Times New Roman" w:eastAsia="Times New Roman" w:hAnsi="Times New Roman"/>
                      <w:color w:val="000000"/>
                      <w:kern w:val="0"/>
                      <w:szCs w:val="20"/>
                      <w:lang w:eastAsia="en-US" w:bidi="ne-NP"/>
                    </w:rPr>
                  </w:pPr>
                  <w:r w:rsidRPr="00F70916">
                    <w:rPr>
                      <w:rFonts w:ascii="Times New Roman" w:eastAsia="Times New Roman" w:hAnsi="Times New Roman"/>
                      <w:color w:val="000000"/>
                      <w:kern w:val="0"/>
                      <w:szCs w:val="20"/>
                      <w:lang w:eastAsia="en-US" w:bidi="ne-NP"/>
                    </w:rPr>
                    <w:t>500,000</w:t>
                  </w:r>
                </w:p>
              </w:tc>
              <w:tc>
                <w:tcPr>
                  <w:tcW w:w="1116" w:type="dxa"/>
                  <w:tcBorders>
                    <w:top w:val="single" w:sz="8" w:space="0" w:color="auto"/>
                    <w:left w:val="single" w:sz="8" w:space="0" w:color="auto"/>
                    <w:bottom w:val="single" w:sz="8" w:space="0" w:color="auto"/>
                    <w:right w:val="single" w:sz="8" w:space="0" w:color="auto"/>
                  </w:tcBorders>
                  <w:shd w:val="clear" w:color="DDEBF7" w:fill="DDEBF7"/>
                  <w:vAlign w:val="center"/>
                  <w:hideMark/>
                </w:tcPr>
                <w:p w14:paraId="5C220DDE" w14:textId="77777777" w:rsidR="00F70916" w:rsidRPr="00F70916" w:rsidRDefault="00F70916" w:rsidP="00F70916">
                  <w:pPr>
                    <w:widowControl/>
                    <w:wordWrap/>
                    <w:autoSpaceDE/>
                    <w:autoSpaceDN/>
                    <w:jc w:val="right"/>
                    <w:rPr>
                      <w:rFonts w:ascii="Times New Roman" w:eastAsia="Times New Roman" w:hAnsi="Times New Roman"/>
                      <w:color w:val="000000"/>
                      <w:kern w:val="0"/>
                      <w:szCs w:val="20"/>
                      <w:lang w:eastAsia="en-US" w:bidi="ne-NP"/>
                    </w:rPr>
                  </w:pPr>
                  <w:r w:rsidRPr="00F70916">
                    <w:rPr>
                      <w:rFonts w:ascii="Times New Roman" w:eastAsia="Times New Roman" w:hAnsi="Times New Roman"/>
                      <w:color w:val="000000"/>
                      <w:kern w:val="0"/>
                      <w:szCs w:val="20"/>
                      <w:lang w:eastAsia="en-US" w:bidi="ne-NP"/>
                    </w:rPr>
                    <w:t>2,500,000</w:t>
                  </w:r>
                </w:p>
              </w:tc>
            </w:tr>
            <w:tr w:rsidR="00EE6FCA" w:rsidRPr="00F70916" w14:paraId="5F687486" w14:textId="77777777" w:rsidTr="00F7179D">
              <w:trPr>
                <w:trHeight w:val="490"/>
              </w:trPr>
              <w:tc>
                <w:tcPr>
                  <w:tcW w:w="504" w:type="dxa"/>
                  <w:tcBorders>
                    <w:top w:val="single" w:sz="4" w:space="0" w:color="auto"/>
                    <w:left w:val="single" w:sz="4" w:space="0" w:color="auto"/>
                    <w:bottom w:val="single" w:sz="4" w:space="0" w:color="auto"/>
                    <w:right w:val="single" w:sz="4" w:space="0" w:color="auto"/>
                  </w:tcBorders>
                  <w:shd w:val="clear" w:color="auto" w:fill="auto"/>
                  <w:hideMark/>
                </w:tcPr>
                <w:p w14:paraId="01BD9BAC" w14:textId="77777777" w:rsidR="00F70916" w:rsidRPr="00F70916" w:rsidRDefault="00F70916" w:rsidP="00F70916">
                  <w:pPr>
                    <w:widowControl/>
                    <w:wordWrap/>
                    <w:autoSpaceDE/>
                    <w:autoSpaceDN/>
                    <w:jc w:val="right"/>
                    <w:rPr>
                      <w:rFonts w:ascii="Calibri" w:eastAsia="Times New Roman" w:hAnsi="Calibri" w:cs="Calibri"/>
                      <w:color w:val="000000"/>
                      <w:kern w:val="0"/>
                      <w:sz w:val="18"/>
                      <w:szCs w:val="18"/>
                      <w:lang w:eastAsia="en-US" w:bidi="ne-NP"/>
                    </w:rPr>
                  </w:pPr>
                  <w:r w:rsidRPr="00F70916">
                    <w:rPr>
                      <w:rFonts w:ascii="Calibri" w:eastAsia="Times New Roman" w:hAnsi="Calibri" w:cs="Calibri"/>
                      <w:color w:val="000000"/>
                      <w:kern w:val="0"/>
                      <w:sz w:val="18"/>
                      <w:szCs w:val="18"/>
                      <w:lang w:eastAsia="en-US" w:bidi="ne-NP"/>
                    </w:rPr>
                    <w:t>12</w:t>
                  </w:r>
                </w:p>
              </w:tc>
              <w:tc>
                <w:tcPr>
                  <w:tcW w:w="3966" w:type="dxa"/>
                  <w:tcBorders>
                    <w:top w:val="single" w:sz="4" w:space="0" w:color="auto"/>
                    <w:left w:val="single" w:sz="4" w:space="0" w:color="auto"/>
                    <w:bottom w:val="single" w:sz="4" w:space="0" w:color="auto"/>
                    <w:right w:val="single" w:sz="4" w:space="0" w:color="auto"/>
                  </w:tcBorders>
                  <w:shd w:val="clear" w:color="auto" w:fill="auto"/>
                  <w:hideMark/>
                </w:tcPr>
                <w:p w14:paraId="6209BC85" w14:textId="77777777" w:rsidR="00F70916" w:rsidRPr="00F70916" w:rsidRDefault="00F70916" w:rsidP="00F70916">
                  <w:pPr>
                    <w:widowControl/>
                    <w:wordWrap/>
                    <w:autoSpaceDE/>
                    <w:autoSpaceDN/>
                    <w:jc w:val="left"/>
                    <w:rPr>
                      <w:rFonts w:ascii="Calibri" w:eastAsia="Times New Roman" w:hAnsi="Calibri" w:cs="Calibri"/>
                      <w:color w:val="000000"/>
                      <w:kern w:val="0"/>
                      <w:sz w:val="18"/>
                      <w:szCs w:val="18"/>
                      <w:lang w:eastAsia="en-US" w:bidi="ne-NP"/>
                    </w:rPr>
                  </w:pPr>
                  <w:r w:rsidRPr="00F70916">
                    <w:rPr>
                      <w:rFonts w:ascii="Calibri" w:eastAsia="Times New Roman" w:hAnsi="Calibri" w:cs="Calibri"/>
                      <w:b/>
                      <w:bCs/>
                      <w:color w:val="000000"/>
                      <w:kern w:val="0"/>
                      <w:sz w:val="18"/>
                      <w:szCs w:val="18"/>
                      <w:lang w:eastAsia="en-US" w:bidi="ne-NP"/>
                    </w:rPr>
                    <w:t xml:space="preserve">9.  Output 3.1: </w:t>
                  </w:r>
                  <w:r w:rsidRPr="00F70916">
                    <w:rPr>
                      <w:rFonts w:ascii="Calibri" w:eastAsia="Times New Roman" w:hAnsi="Calibri" w:cs="Calibri"/>
                      <w:color w:val="000000"/>
                      <w:kern w:val="0"/>
                      <w:sz w:val="18"/>
                      <w:szCs w:val="18"/>
                      <w:lang w:eastAsia="en-US" w:bidi="ne-NP"/>
                    </w:rPr>
                    <w:t>Awareness raising, ... agreed and implementation plan prepared.</w:t>
                  </w:r>
                </w:p>
              </w:tc>
              <w:tc>
                <w:tcPr>
                  <w:tcW w:w="116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A922C83" w14:textId="77777777" w:rsidR="00F70916" w:rsidRPr="00F70916" w:rsidRDefault="00F70916" w:rsidP="00F70916">
                  <w:pPr>
                    <w:widowControl/>
                    <w:wordWrap/>
                    <w:autoSpaceDE/>
                    <w:autoSpaceDN/>
                    <w:jc w:val="right"/>
                    <w:rPr>
                      <w:rFonts w:ascii="Times New Roman" w:eastAsia="Times New Roman" w:hAnsi="Times New Roman"/>
                      <w:color w:val="000000"/>
                      <w:kern w:val="0"/>
                      <w:szCs w:val="20"/>
                      <w:lang w:eastAsia="en-US" w:bidi="ne-NP"/>
                    </w:rPr>
                  </w:pPr>
                  <w:r w:rsidRPr="00F70916">
                    <w:rPr>
                      <w:rFonts w:ascii="Times New Roman" w:eastAsia="Times New Roman" w:hAnsi="Times New Roman"/>
                      <w:color w:val="000000"/>
                      <w:kern w:val="0"/>
                      <w:szCs w:val="20"/>
                      <w:lang w:eastAsia="en-US" w:bidi="ne-NP"/>
                    </w:rPr>
                    <w:t>1,000,000</w:t>
                  </w:r>
                </w:p>
              </w:tc>
              <w:tc>
                <w:tcPr>
                  <w:tcW w:w="117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4C2612D" w14:textId="77777777" w:rsidR="00F70916" w:rsidRPr="00F70916" w:rsidRDefault="00F70916" w:rsidP="00F70916">
                  <w:pPr>
                    <w:widowControl/>
                    <w:wordWrap/>
                    <w:autoSpaceDE/>
                    <w:autoSpaceDN/>
                    <w:jc w:val="right"/>
                    <w:rPr>
                      <w:rFonts w:ascii="Times New Roman" w:eastAsia="Times New Roman" w:hAnsi="Times New Roman"/>
                      <w:color w:val="000000"/>
                      <w:kern w:val="0"/>
                      <w:szCs w:val="20"/>
                      <w:lang w:eastAsia="en-US" w:bidi="ne-NP"/>
                    </w:rPr>
                  </w:pPr>
                  <w:r w:rsidRPr="00F70916">
                    <w:rPr>
                      <w:rFonts w:ascii="Times New Roman" w:eastAsia="Times New Roman" w:hAnsi="Times New Roman"/>
                      <w:color w:val="000000"/>
                      <w:kern w:val="0"/>
                      <w:szCs w:val="20"/>
                      <w:lang w:eastAsia="en-US" w:bidi="ne-NP"/>
                    </w:rPr>
                    <w:t> </w:t>
                  </w:r>
                </w:p>
              </w:tc>
              <w:tc>
                <w:tcPr>
                  <w:tcW w:w="112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016CF0A" w14:textId="77777777" w:rsidR="00F70916" w:rsidRPr="00F70916" w:rsidRDefault="00F70916" w:rsidP="00F70916">
                  <w:pPr>
                    <w:widowControl/>
                    <w:wordWrap/>
                    <w:autoSpaceDE/>
                    <w:autoSpaceDN/>
                    <w:jc w:val="right"/>
                    <w:rPr>
                      <w:rFonts w:ascii="Times New Roman" w:eastAsia="Times New Roman" w:hAnsi="Times New Roman"/>
                      <w:color w:val="000000"/>
                      <w:kern w:val="0"/>
                      <w:szCs w:val="20"/>
                      <w:lang w:eastAsia="en-US" w:bidi="ne-NP"/>
                    </w:rPr>
                  </w:pPr>
                  <w:r w:rsidRPr="00F70916">
                    <w:rPr>
                      <w:rFonts w:ascii="Times New Roman" w:eastAsia="Times New Roman" w:hAnsi="Times New Roman"/>
                      <w:color w:val="000000"/>
                      <w:kern w:val="0"/>
                      <w:szCs w:val="20"/>
                      <w:lang w:eastAsia="en-US" w:bidi="ne-NP"/>
                    </w:rPr>
                    <w:t> </w:t>
                  </w:r>
                </w:p>
              </w:tc>
              <w:tc>
                <w:tcPr>
                  <w:tcW w:w="111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611AEB7" w14:textId="77777777" w:rsidR="00F70916" w:rsidRPr="00F70916" w:rsidRDefault="00F70916" w:rsidP="00F70916">
                  <w:pPr>
                    <w:widowControl/>
                    <w:wordWrap/>
                    <w:autoSpaceDE/>
                    <w:autoSpaceDN/>
                    <w:jc w:val="right"/>
                    <w:rPr>
                      <w:rFonts w:ascii="Times New Roman" w:eastAsia="Times New Roman" w:hAnsi="Times New Roman"/>
                      <w:color w:val="000000"/>
                      <w:kern w:val="0"/>
                      <w:szCs w:val="20"/>
                      <w:lang w:eastAsia="en-US" w:bidi="ne-NP"/>
                    </w:rPr>
                  </w:pPr>
                  <w:r w:rsidRPr="00F70916">
                    <w:rPr>
                      <w:rFonts w:ascii="Times New Roman" w:eastAsia="Times New Roman" w:hAnsi="Times New Roman"/>
                      <w:color w:val="000000"/>
                      <w:kern w:val="0"/>
                      <w:szCs w:val="20"/>
                      <w:lang w:eastAsia="en-US" w:bidi="ne-NP"/>
                    </w:rPr>
                    <w:t> </w:t>
                  </w:r>
                </w:p>
              </w:tc>
            </w:tr>
            <w:tr w:rsidR="00F70916" w:rsidRPr="00F70916" w14:paraId="38816E21" w14:textId="77777777" w:rsidTr="00F7179D">
              <w:trPr>
                <w:trHeight w:val="490"/>
              </w:trPr>
              <w:tc>
                <w:tcPr>
                  <w:tcW w:w="504" w:type="dxa"/>
                  <w:tcBorders>
                    <w:top w:val="single" w:sz="4" w:space="0" w:color="auto"/>
                    <w:left w:val="single" w:sz="4" w:space="0" w:color="auto"/>
                    <w:bottom w:val="single" w:sz="4" w:space="0" w:color="auto"/>
                    <w:right w:val="single" w:sz="4" w:space="0" w:color="auto"/>
                  </w:tcBorders>
                  <w:shd w:val="clear" w:color="DDEBF7" w:fill="DDEBF7"/>
                  <w:hideMark/>
                </w:tcPr>
                <w:p w14:paraId="454B34E9" w14:textId="77777777" w:rsidR="00F70916" w:rsidRPr="00F70916" w:rsidRDefault="00F70916" w:rsidP="00F70916">
                  <w:pPr>
                    <w:widowControl/>
                    <w:wordWrap/>
                    <w:autoSpaceDE/>
                    <w:autoSpaceDN/>
                    <w:jc w:val="right"/>
                    <w:rPr>
                      <w:rFonts w:ascii="Calibri" w:eastAsia="Times New Roman" w:hAnsi="Calibri" w:cs="Calibri"/>
                      <w:color w:val="000000"/>
                      <w:kern w:val="0"/>
                      <w:sz w:val="18"/>
                      <w:szCs w:val="18"/>
                      <w:lang w:eastAsia="en-US" w:bidi="ne-NP"/>
                    </w:rPr>
                  </w:pPr>
                  <w:r w:rsidRPr="00F70916">
                    <w:rPr>
                      <w:rFonts w:ascii="Calibri" w:eastAsia="Times New Roman" w:hAnsi="Calibri" w:cs="Calibri"/>
                      <w:color w:val="000000"/>
                      <w:kern w:val="0"/>
                      <w:sz w:val="18"/>
                      <w:szCs w:val="18"/>
                      <w:lang w:eastAsia="en-US" w:bidi="ne-NP"/>
                    </w:rPr>
                    <w:t>13</w:t>
                  </w:r>
                </w:p>
              </w:tc>
              <w:tc>
                <w:tcPr>
                  <w:tcW w:w="3966" w:type="dxa"/>
                  <w:tcBorders>
                    <w:top w:val="single" w:sz="4" w:space="0" w:color="auto"/>
                    <w:left w:val="single" w:sz="4" w:space="0" w:color="auto"/>
                    <w:bottom w:val="single" w:sz="4" w:space="0" w:color="auto"/>
                    <w:right w:val="single" w:sz="4" w:space="0" w:color="auto"/>
                  </w:tcBorders>
                  <w:shd w:val="clear" w:color="DDEBF7" w:fill="DDEBF7"/>
                  <w:hideMark/>
                </w:tcPr>
                <w:p w14:paraId="7139AEA0" w14:textId="77777777" w:rsidR="00F70916" w:rsidRPr="00F70916" w:rsidRDefault="00F70916" w:rsidP="00F70916">
                  <w:pPr>
                    <w:widowControl/>
                    <w:wordWrap/>
                    <w:autoSpaceDE/>
                    <w:autoSpaceDN/>
                    <w:jc w:val="left"/>
                    <w:rPr>
                      <w:rFonts w:ascii="Calibri" w:eastAsia="Times New Roman" w:hAnsi="Calibri" w:cs="Calibri"/>
                      <w:color w:val="000000"/>
                      <w:kern w:val="0"/>
                      <w:sz w:val="18"/>
                      <w:szCs w:val="18"/>
                      <w:lang w:eastAsia="en-US" w:bidi="ne-NP"/>
                    </w:rPr>
                  </w:pPr>
                  <w:r w:rsidRPr="00F70916">
                    <w:rPr>
                      <w:rFonts w:ascii="Calibri" w:eastAsia="Times New Roman" w:hAnsi="Calibri" w:cs="Calibri"/>
                      <w:b/>
                      <w:bCs/>
                      <w:color w:val="000000"/>
                      <w:kern w:val="0"/>
                      <w:sz w:val="18"/>
                      <w:szCs w:val="18"/>
                      <w:lang w:eastAsia="en-US" w:bidi="ne-NP"/>
                    </w:rPr>
                    <w:t>10.  Output 3.2:</w:t>
                  </w:r>
                  <w:r w:rsidRPr="00F70916">
                    <w:rPr>
                      <w:rFonts w:ascii="Calibri" w:eastAsia="Times New Roman" w:hAnsi="Calibri" w:cs="Calibri"/>
                      <w:color w:val="000000"/>
                      <w:kern w:val="0"/>
                      <w:sz w:val="18"/>
                      <w:szCs w:val="18"/>
                      <w:lang w:eastAsia="en-US" w:bidi="ne-NP"/>
                    </w:rPr>
                    <w:t xml:space="preserve"> Knowledge and awareness on agroecosystem services improvement …</w:t>
                  </w:r>
                </w:p>
              </w:tc>
              <w:tc>
                <w:tcPr>
                  <w:tcW w:w="1163" w:type="dxa"/>
                  <w:tcBorders>
                    <w:top w:val="single" w:sz="8" w:space="0" w:color="auto"/>
                    <w:left w:val="single" w:sz="8" w:space="0" w:color="auto"/>
                    <w:bottom w:val="single" w:sz="8" w:space="0" w:color="auto"/>
                    <w:right w:val="single" w:sz="8" w:space="0" w:color="auto"/>
                  </w:tcBorders>
                  <w:shd w:val="clear" w:color="DDEBF7" w:fill="DDEBF7"/>
                  <w:vAlign w:val="center"/>
                  <w:hideMark/>
                </w:tcPr>
                <w:p w14:paraId="4CED241D" w14:textId="77777777" w:rsidR="00F70916" w:rsidRPr="00F70916" w:rsidRDefault="00F70916" w:rsidP="00F70916">
                  <w:pPr>
                    <w:widowControl/>
                    <w:wordWrap/>
                    <w:autoSpaceDE/>
                    <w:autoSpaceDN/>
                    <w:jc w:val="right"/>
                    <w:rPr>
                      <w:rFonts w:ascii="Times New Roman" w:eastAsia="Times New Roman" w:hAnsi="Times New Roman"/>
                      <w:color w:val="000000"/>
                      <w:kern w:val="0"/>
                      <w:szCs w:val="20"/>
                      <w:lang w:eastAsia="en-US" w:bidi="ne-NP"/>
                    </w:rPr>
                  </w:pPr>
                  <w:r w:rsidRPr="00F70916">
                    <w:rPr>
                      <w:rFonts w:ascii="Times New Roman" w:eastAsia="Times New Roman" w:hAnsi="Times New Roman"/>
                      <w:color w:val="000000"/>
                      <w:kern w:val="0"/>
                      <w:szCs w:val="20"/>
                      <w:lang w:eastAsia="en-US" w:bidi="ne-NP"/>
                    </w:rPr>
                    <w:t>1,000,000</w:t>
                  </w:r>
                </w:p>
              </w:tc>
              <w:tc>
                <w:tcPr>
                  <w:tcW w:w="1178" w:type="dxa"/>
                  <w:tcBorders>
                    <w:top w:val="single" w:sz="8" w:space="0" w:color="auto"/>
                    <w:left w:val="single" w:sz="8" w:space="0" w:color="auto"/>
                    <w:bottom w:val="single" w:sz="8" w:space="0" w:color="auto"/>
                    <w:right w:val="single" w:sz="8" w:space="0" w:color="auto"/>
                  </w:tcBorders>
                  <w:shd w:val="clear" w:color="DDEBF7" w:fill="DDEBF7"/>
                  <w:vAlign w:val="center"/>
                  <w:hideMark/>
                </w:tcPr>
                <w:p w14:paraId="408F4D45" w14:textId="77777777" w:rsidR="00F70916" w:rsidRPr="00F70916" w:rsidRDefault="00F70916" w:rsidP="00F70916">
                  <w:pPr>
                    <w:widowControl/>
                    <w:wordWrap/>
                    <w:autoSpaceDE/>
                    <w:autoSpaceDN/>
                    <w:jc w:val="right"/>
                    <w:rPr>
                      <w:rFonts w:ascii="Times New Roman" w:eastAsia="Times New Roman" w:hAnsi="Times New Roman"/>
                      <w:color w:val="000000"/>
                      <w:kern w:val="0"/>
                      <w:szCs w:val="20"/>
                      <w:lang w:eastAsia="en-US" w:bidi="ne-NP"/>
                    </w:rPr>
                  </w:pPr>
                  <w:r w:rsidRPr="00F70916">
                    <w:rPr>
                      <w:rFonts w:ascii="Times New Roman" w:eastAsia="Times New Roman" w:hAnsi="Times New Roman"/>
                      <w:color w:val="000000"/>
                      <w:kern w:val="0"/>
                      <w:szCs w:val="20"/>
                      <w:lang w:eastAsia="en-US" w:bidi="ne-NP"/>
                    </w:rPr>
                    <w:t> </w:t>
                  </w:r>
                </w:p>
              </w:tc>
              <w:tc>
                <w:tcPr>
                  <w:tcW w:w="1122" w:type="dxa"/>
                  <w:tcBorders>
                    <w:top w:val="single" w:sz="8" w:space="0" w:color="auto"/>
                    <w:left w:val="single" w:sz="8" w:space="0" w:color="auto"/>
                    <w:bottom w:val="single" w:sz="8" w:space="0" w:color="auto"/>
                    <w:right w:val="single" w:sz="8" w:space="0" w:color="auto"/>
                  </w:tcBorders>
                  <w:shd w:val="clear" w:color="DDEBF7" w:fill="DDEBF7"/>
                  <w:vAlign w:val="center"/>
                  <w:hideMark/>
                </w:tcPr>
                <w:p w14:paraId="549416A6" w14:textId="77777777" w:rsidR="00F70916" w:rsidRPr="00F70916" w:rsidRDefault="00F70916" w:rsidP="00F70916">
                  <w:pPr>
                    <w:widowControl/>
                    <w:wordWrap/>
                    <w:autoSpaceDE/>
                    <w:autoSpaceDN/>
                    <w:jc w:val="right"/>
                    <w:rPr>
                      <w:rFonts w:ascii="Times New Roman" w:eastAsia="Times New Roman" w:hAnsi="Times New Roman"/>
                      <w:color w:val="000000"/>
                      <w:kern w:val="0"/>
                      <w:szCs w:val="20"/>
                      <w:lang w:eastAsia="en-US" w:bidi="ne-NP"/>
                    </w:rPr>
                  </w:pPr>
                  <w:r w:rsidRPr="00F70916">
                    <w:rPr>
                      <w:rFonts w:ascii="Times New Roman" w:eastAsia="Times New Roman" w:hAnsi="Times New Roman"/>
                      <w:color w:val="000000"/>
                      <w:kern w:val="0"/>
                      <w:szCs w:val="20"/>
                      <w:lang w:eastAsia="en-US" w:bidi="ne-NP"/>
                    </w:rPr>
                    <w:t> </w:t>
                  </w:r>
                </w:p>
              </w:tc>
              <w:tc>
                <w:tcPr>
                  <w:tcW w:w="1116" w:type="dxa"/>
                  <w:tcBorders>
                    <w:top w:val="single" w:sz="8" w:space="0" w:color="auto"/>
                    <w:left w:val="single" w:sz="8" w:space="0" w:color="auto"/>
                    <w:bottom w:val="single" w:sz="8" w:space="0" w:color="auto"/>
                    <w:right w:val="single" w:sz="8" w:space="0" w:color="auto"/>
                  </w:tcBorders>
                  <w:shd w:val="clear" w:color="DDEBF7" w:fill="DDEBF7"/>
                  <w:vAlign w:val="center"/>
                  <w:hideMark/>
                </w:tcPr>
                <w:p w14:paraId="5035BC30" w14:textId="77777777" w:rsidR="00F70916" w:rsidRPr="00F70916" w:rsidRDefault="00F70916" w:rsidP="00F70916">
                  <w:pPr>
                    <w:widowControl/>
                    <w:wordWrap/>
                    <w:autoSpaceDE/>
                    <w:autoSpaceDN/>
                    <w:jc w:val="right"/>
                    <w:rPr>
                      <w:rFonts w:ascii="Times New Roman" w:eastAsia="Times New Roman" w:hAnsi="Times New Roman"/>
                      <w:color w:val="000000"/>
                      <w:kern w:val="0"/>
                      <w:szCs w:val="20"/>
                      <w:lang w:eastAsia="en-US" w:bidi="ne-NP"/>
                    </w:rPr>
                  </w:pPr>
                  <w:r w:rsidRPr="00F70916">
                    <w:rPr>
                      <w:rFonts w:ascii="Times New Roman" w:eastAsia="Times New Roman" w:hAnsi="Times New Roman"/>
                      <w:color w:val="000000"/>
                      <w:kern w:val="0"/>
                      <w:szCs w:val="20"/>
                      <w:lang w:eastAsia="en-US" w:bidi="ne-NP"/>
                    </w:rPr>
                    <w:t> </w:t>
                  </w:r>
                </w:p>
              </w:tc>
            </w:tr>
            <w:tr w:rsidR="00EE6FCA" w:rsidRPr="00F70916" w14:paraId="56A844C7" w14:textId="77777777" w:rsidTr="00F7179D">
              <w:trPr>
                <w:trHeight w:val="490"/>
              </w:trPr>
              <w:tc>
                <w:tcPr>
                  <w:tcW w:w="504" w:type="dxa"/>
                  <w:tcBorders>
                    <w:top w:val="single" w:sz="4" w:space="0" w:color="auto"/>
                    <w:left w:val="single" w:sz="4" w:space="0" w:color="auto"/>
                    <w:bottom w:val="single" w:sz="4" w:space="0" w:color="auto"/>
                    <w:right w:val="single" w:sz="4" w:space="0" w:color="auto"/>
                  </w:tcBorders>
                  <w:shd w:val="clear" w:color="auto" w:fill="auto"/>
                  <w:hideMark/>
                </w:tcPr>
                <w:p w14:paraId="586AC905" w14:textId="77777777" w:rsidR="00F70916" w:rsidRPr="00F70916" w:rsidRDefault="00F70916" w:rsidP="00F70916">
                  <w:pPr>
                    <w:widowControl/>
                    <w:wordWrap/>
                    <w:autoSpaceDE/>
                    <w:autoSpaceDN/>
                    <w:jc w:val="right"/>
                    <w:rPr>
                      <w:rFonts w:ascii="Calibri" w:eastAsia="Times New Roman" w:hAnsi="Calibri" w:cs="Calibri"/>
                      <w:color w:val="000000"/>
                      <w:kern w:val="0"/>
                      <w:sz w:val="18"/>
                      <w:szCs w:val="18"/>
                      <w:lang w:eastAsia="en-US" w:bidi="ne-NP"/>
                    </w:rPr>
                  </w:pPr>
                  <w:r w:rsidRPr="00F70916">
                    <w:rPr>
                      <w:rFonts w:ascii="Calibri" w:eastAsia="Times New Roman" w:hAnsi="Calibri" w:cs="Calibri"/>
                      <w:color w:val="000000"/>
                      <w:kern w:val="0"/>
                      <w:sz w:val="18"/>
                      <w:szCs w:val="18"/>
                      <w:lang w:eastAsia="en-US" w:bidi="ne-NP"/>
                    </w:rPr>
                    <w:t>14</w:t>
                  </w:r>
                </w:p>
              </w:tc>
              <w:tc>
                <w:tcPr>
                  <w:tcW w:w="3966" w:type="dxa"/>
                  <w:tcBorders>
                    <w:top w:val="single" w:sz="4" w:space="0" w:color="auto"/>
                    <w:left w:val="single" w:sz="4" w:space="0" w:color="auto"/>
                    <w:bottom w:val="single" w:sz="4" w:space="0" w:color="auto"/>
                    <w:right w:val="single" w:sz="4" w:space="0" w:color="auto"/>
                  </w:tcBorders>
                  <w:shd w:val="clear" w:color="auto" w:fill="auto"/>
                  <w:hideMark/>
                </w:tcPr>
                <w:p w14:paraId="13AEA746" w14:textId="25FCCCDF" w:rsidR="00F70916" w:rsidRPr="00F70916" w:rsidRDefault="00F70916" w:rsidP="00F70916">
                  <w:pPr>
                    <w:widowControl/>
                    <w:wordWrap/>
                    <w:autoSpaceDE/>
                    <w:autoSpaceDN/>
                    <w:jc w:val="left"/>
                    <w:rPr>
                      <w:rFonts w:ascii="Calibri" w:eastAsia="Times New Roman" w:hAnsi="Calibri" w:cs="Calibri"/>
                      <w:color w:val="000000"/>
                      <w:kern w:val="0"/>
                      <w:sz w:val="18"/>
                      <w:szCs w:val="18"/>
                      <w:lang w:eastAsia="en-US" w:bidi="ne-NP"/>
                    </w:rPr>
                  </w:pPr>
                  <w:r w:rsidRPr="00CE0DEE">
                    <w:rPr>
                      <w:rFonts w:ascii="Calibri" w:eastAsia="Times New Roman" w:hAnsi="Calibri" w:cs="Calibri"/>
                      <w:b/>
                      <w:bCs/>
                      <w:color w:val="000000"/>
                      <w:kern w:val="0"/>
                      <w:sz w:val="18"/>
                      <w:szCs w:val="18"/>
                      <w:lang w:eastAsia="en-US" w:bidi="ne-NP"/>
                    </w:rPr>
                    <w:t xml:space="preserve">D. </w:t>
                  </w:r>
                  <w:r w:rsidR="00F7179D" w:rsidRPr="00CE0DEE">
                    <w:rPr>
                      <w:rFonts w:ascii="Calibri" w:eastAsia="Times New Roman" w:hAnsi="Calibri" w:cs="Calibri"/>
                      <w:b/>
                      <w:bCs/>
                      <w:iCs/>
                      <w:color w:val="000000"/>
                      <w:kern w:val="0"/>
                      <w:sz w:val="18"/>
                      <w:szCs w:val="18"/>
                      <w:lang w:eastAsia="en-US" w:bidi="ne-NP"/>
                    </w:rPr>
                    <w:t>Specific outcome</w:t>
                  </w:r>
                  <w:r w:rsidRPr="00CE0DEE">
                    <w:rPr>
                      <w:rFonts w:ascii="Calibri" w:eastAsia="Times New Roman" w:hAnsi="Calibri" w:cs="Calibri"/>
                      <w:b/>
                      <w:bCs/>
                      <w:color w:val="000000"/>
                      <w:kern w:val="0"/>
                      <w:sz w:val="18"/>
                      <w:szCs w:val="18"/>
                      <w:lang w:eastAsia="en-US" w:bidi="ne-NP"/>
                    </w:rPr>
                    <w:t>-4:</w:t>
                  </w:r>
                  <w:r w:rsidRPr="00F70916">
                    <w:rPr>
                      <w:rFonts w:ascii="Calibri" w:eastAsia="Times New Roman" w:hAnsi="Calibri" w:cs="Calibri"/>
                      <w:color w:val="000000"/>
                      <w:kern w:val="0"/>
                      <w:sz w:val="18"/>
                      <w:szCs w:val="18"/>
                      <w:lang w:eastAsia="en-US" w:bidi="ne-NP"/>
                    </w:rPr>
                    <w:t xml:space="preserve"> Prioritizing and implementing local investment plan … </w:t>
                  </w:r>
                </w:p>
              </w:tc>
              <w:tc>
                <w:tcPr>
                  <w:tcW w:w="116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E53F5D5" w14:textId="77777777" w:rsidR="00F70916" w:rsidRPr="00F70916" w:rsidRDefault="00F70916" w:rsidP="00F70916">
                  <w:pPr>
                    <w:widowControl/>
                    <w:wordWrap/>
                    <w:autoSpaceDE/>
                    <w:autoSpaceDN/>
                    <w:jc w:val="right"/>
                    <w:rPr>
                      <w:rFonts w:ascii="Times New Roman" w:eastAsia="Times New Roman" w:hAnsi="Times New Roman"/>
                      <w:color w:val="000000"/>
                      <w:kern w:val="0"/>
                      <w:szCs w:val="20"/>
                      <w:lang w:eastAsia="en-US" w:bidi="ne-NP"/>
                    </w:rPr>
                  </w:pPr>
                  <w:r w:rsidRPr="00F70916">
                    <w:rPr>
                      <w:rFonts w:ascii="Times New Roman" w:eastAsia="Times New Roman" w:hAnsi="Times New Roman"/>
                      <w:color w:val="000000"/>
                      <w:kern w:val="0"/>
                      <w:szCs w:val="20"/>
                      <w:lang w:eastAsia="en-US" w:bidi="ne-NP"/>
                    </w:rPr>
                    <w:t> </w:t>
                  </w:r>
                </w:p>
              </w:tc>
              <w:tc>
                <w:tcPr>
                  <w:tcW w:w="117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60AB834" w14:textId="77777777" w:rsidR="00F70916" w:rsidRPr="00F70916" w:rsidRDefault="00F70916" w:rsidP="00F70916">
                  <w:pPr>
                    <w:widowControl/>
                    <w:wordWrap/>
                    <w:autoSpaceDE/>
                    <w:autoSpaceDN/>
                    <w:jc w:val="right"/>
                    <w:rPr>
                      <w:rFonts w:ascii="Times New Roman" w:eastAsia="Times New Roman" w:hAnsi="Times New Roman"/>
                      <w:color w:val="000000"/>
                      <w:kern w:val="0"/>
                      <w:szCs w:val="20"/>
                      <w:lang w:eastAsia="en-US" w:bidi="ne-NP"/>
                    </w:rPr>
                  </w:pPr>
                  <w:r w:rsidRPr="00F70916">
                    <w:rPr>
                      <w:rFonts w:ascii="Times New Roman" w:eastAsia="Times New Roman" w:hAnsi="Times New Roman"/>
                      <w:color w:val="000000"/>
                      <w:kern w:val="0"/>
                      <w:szCs w:val="20"/>
                      <w:lang w:eastAsia="en-US" w:bidi="ne-NP"/>
                    </w:rPr>
                    <w:t>3,500,000</w:t>
                  </w:r>
                </w:p>
              </w:tc>
              <w:tc>
                <w:tcPr>
                  <w:tcW w:w="112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4499C33" w14:textId="77777777" w:rsidR="00F70916" w:rsidRPr="00F70916" w:rsidRDefault="00F70916" w:rsidP="00F70916">
                  <w:pPr>
                    <w:widowControl/>
                    <w:wordWrap/>
                    <w:autoSpaceDE/>
                    <w:autoSpaceDN/>
                    <w:jc w:val="right"/>
                    <w:rPr>
                      <w:rFonts w:ascii="Times New Roman" w:eastAsia="Times New Roman" w:hAnsi="Times New Roman"/>
                      <w:color w:val="000000"/>
                      <w:kern w:val="0"/>
                      <w:szCs w:val="20"/>
                      <w:lang w:eastAsia="en-US" w:bidi="ne-NP"/>
                    </w:rPr>
                  </w:pPr>
                  <w:r w:rsidRPr="00F70916">
                    <w:rPr>
                      <w:rFonts w:ascii="Times New Roman" w:eastAsia="Times New Roman" w:hAnsi="Times New Roman"/>
                      <w:color w:val="000000"/>
                      <w:kern w:val="0"/>
                      <w:szCs w:val="20"/>
                      <w:lang w:eastAsia="en-US" w:bidi="ne-NP"/>
                    </w:rPr>
                    <w:t>500,000</w:t>
                  </w:r>
                </w:p>
              </w:tc>
              <w:tc>
                <w:tcPr>
                  <w:tcW w:w="111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6FA2D4A" w14:textId="77777777" w:rsidR="00F70916" w:rsidRPr="00F70916" w:rsidRDefault="00F70916" w:rsidP="00F70916">
                  <w:pPr>
                    <w:widowControl/>
                    <w:wordWrap/>
                    <w:autoSpaceDE/>
                    <w:autoSpaceDN/>
                    <w:jc w:val="right"/>
                    <w:rPr>
                      <w:rFonts w:ascii="Times New Roman" w:eastAsia="Times New Roman" w:hAnsi="Times New Roman"/>
                      <w:color w:val="000000"/>
                      <w:kern w:val="0"/>
                      <w:szCs w:val="20"/>
                      <w:lang w:eastAsia="en-US" w:bidi="ne-NP"/>
                    </w:rPr>
                  </w:pPr>
                  <w:r w:rsidRPr="00F70916">
                    <w:rPr>
                      <w:rFonts w:ascii="Times New Roman" w:eastAsia="Times New Roman" w:hAnsi="Times New Roman"/>
                      <w:color w:val="000000"/>
                      <w:kern w:val="0"/>
                      <w:szCs w:val="20"/>
                      <w:lang w:eastAsia="en-US" w:bidi="ne-NP"/>
                    </w:rPr>
                    <w:t>4,000,000</w:t>
                  </w:r>
                </w:p>
              </w:tc>
            </w:tr>
            <w:tr w:rsidR="00F70916" w:rsidRPr="00F70916" w14:paraId="07F3BBA9" w14:textId="77777777" w:rsidTr="00F7179D">
              <w:trPr>
                <w:trHeight w:val="490"/>
              </w:trPr>
              <w:tc>
                <w:tcPr>
                  <w:tcW w:w="504" w:type="dxa"/>
                  <w:tcBorders>
                    <w:top w:val="single" w:sz="4" w:space="0" w:color="auto"/>
                    <w:left w:val="single" w:sz="4" w:space="0" w:color="auto"/>
                    <w:bottom w:val="single" w:sz="4" w:space="0" w:color="auto"/>
                    <w:right w:val="single" w:sz="4" w:space="0" w:color="auto"/>
                  </w:tcBorders>
                  <w:shd w:val="clear" w:color="DDEBF7" w:fill="DDEBF7"/>
                  <w:hideMark/>
                </w:tcPr>
                <w:p w14:paraId="1063586B" w14:textId="77777777" w:rsidR="00F70916" w:rsidRPr="00F70916" w:rsidRDefault="00F70916" w:rsidP="00F70916">
                  <w:pPr>
                    <w:widowControl/>
                    <w:wordWrap/>
                    <w:autoSpaceDE/>
                    <w:autoSpaceDN/>
                    <w:jc w:val="right"/>
                    <w:rPr>
                      <w:rFonts w:ascii="Calibri" w:eastAsia="Times New Roman" w:hAnsi="Calibri" w:cs="Calibri"/>
                      <w:color w:val="000000"/>
                      <w:kern w:val="0"/>
                      <w:sz w:val="18"/>
                      <w:szCs w:val="18"/>
                      <w:lang w:eastAsia="en-US" w:bidi="ne-NP"/>
                    </w:rPr>
                  </w:pPr>
                  <w:r w:rsidRPr="00F70916">
                    <w:rPr>
                      <w:rFonts w:ascii="Calibri" w:eastAsia="Times New Roman" w:hAnsi="Calibri" w:cs="Calibri"/>
                      <w:color w:val="000000"/>
                      <w:kern w:val="0"/>
                      <w:sz w:val="18"/>
                      <w:szCs w:val="18"/>
                      <w:lang w:eastAsia="en-US" w:bidi="ne-NP"/>
                    </w:rPr>
                    <w:t>15</w:t>
                  </w:r>
                </w:p>
              </w:tc>
              <w:tc>
                <w:tcPr>
                  <w:tcW w:w="3966" w:type="dxa"/>
                  <w:tcBorders>
                    <w:top w:val="single" w:sz="4" w:space="0" w:color="auto"/>
                    <w:left w:val="single" w:sz="4" w:space="0" w:color="auto"/>
                    <w:bottom w:val="single" w:sz="4" w:space="0" w:color="auto"/>
                    <w:right w:val="single" w:sz="4" w:space="0" w:color="auto"/>
                  </w:tcBorders>
                  <w:shd w:val="clear" w:color="DDEBF7" w:fill="DDEBF7"/>
                  <w:hideMark/>
                </w:tcPr>
                <w:p w14:paraId="4E43B758" w14:textId="77777777" w:rsidR="00F70916" w:rsidRPr="00F70916" w:rsidRDefault="00F70916" w:rsidP="00F70916">
                  <w:pPr>
                    <w:widowControl/>
                    <w:wordWrap/>
                    <w:autoSpaceDE/>
                    <w:autoSpaceDN/>
                    <w:jc w:val="left"/>
                    <w:rPr>
                      <w:rFonts w:ascii="Calibri" w:eastAsia="Times New Roman" w:hAnsi="Calibri" w:cs="Calibri"/>
                      <w:color w:val="000000"/>
                      <w:kern w:val="0"/>
                      <w:sz w:val="18"/>
                      <w:szCs w:val="18"/>
                      <w:lang w:eastAsia="en-US" w:bidi="ne-NP"/>
                    </w:rPr>
                  </w:pPr>
                  <w:r w:rsidRPr="00F70916">
                    <w:rPr>
                      <w:rFonts w:ascii="Calibri" w:eastAsia="Times New Roman" w:hAnsi="Calibri" w:cs="Calibri"/>
                      <w:b/>
                      <w:bCs/>
                      <w:color w:val="000000"/>
                      <w:kern w:val="0"/>
                      <w:sz w:val="18"/>
                      <w:szCs w:val="18"/>
                      <w:lang w:eastAsia="en-US" w:bidi="ne-NP"/>
                    </w:rPr>
                    <w:t xml:space="preserve">11.  Output 4.1: </w:t>
                  </w:r>
                  <w:r w:rsidRPr="00F70916">
                    <w:rPr>
                      <w:rFonts w:ascii="Calibri" w:eastAsia="Times New Roman" w:hAnsi="Calibri" w:cs="Calibri"/>
                      <w:color w:val="000000"/>
                      <w:kern w:val="0"/>
                      <w:sz w:val="18"/>
                      <w:szCs w:val="18"/>
                      <w:lang w:eastAsia="en-US" w:bidi="ne-NP"/>
                    </w:rPr>
                    <w:t xml:space="preserve">Livelihood alternatives and climate-resilient ... implemented ... </w:t>
                  </w:r>
                </w:p>
              </w:tc>
              <w:tc>
                <w:tcPr>
                  <w:tcW w:w="1163" w:type="dxa"/>
                  <w:tcBorders>
                    <w:top w:val="single" w:sz="8" w:space="0" w:color="auto"/>
                    <w:left w:val="single" w:sz="8" w:space="0" w:color="auto"/>
                    <w:bottom w:val="single" w:sz="8" w:space="0" w:color="auto"/>
                    <w:right w:val="single" w:sz="8" w:space="0" w:color="auto"/>
                  </w:tcBorders>
                  <w:shd w:val="clear" w:color="DDEBF7" w:fill="DDEBF7"/>
                  <w:vAlign w:val="center"/>
                  <w:hideMark/>
                </w:tcPr>
                <w:p w14:paraId="16DD86D5" w14:textId="77777777" w:rsidR="00F70916" w:rsidRPr="00F70916" w:rsidRDefault="00F70916" w:rsidP="00F70916">
                  <w:pPr>
                    <w:widowControl/>
                    <w:wordWrap/>
                    <w:autoSpaceDE/>
                    <w:autoSpaceDN/>
                    <w:jc w:val="right"/>
                    <w:rPr>
                      <w:rFonts w:ascii="Times New Roman" w:eastAsia="Times New Roman" w:hAnsi="Times New Roman"/>
                      <w:color w:val="000000"/>
                      <w:kern w:val="0"/>
                      <w:szCs w:val="20"/>
                      <w:lang w:eastAsia="en-US" w:bidi="ne-NP"/>
                    </w:rPr>
                  </w:pPr>
                  <w:r w:rsidRPr="00F70916">
                    <w:rPr>
                      <w:rFonts w:ascii="Times New Roman" w:eastAsia="Times New Roman" w:hAnsi="Times New Roman"/>
                      <w:color w:val="000000"/>
                      <w:kern w:val="0"/>
                      <w:szCs w:val="20"/>
                      <w:lang w:eastAsia="en-US" w:bidi="ne-NP"/>
                    </w:rPr>
                    <w:t>1,700,000</w:t>
                  </w:r>
                </w:p>
              </w:tc>
              <w:tc>
                <w:tcPr>
                  <w:tcW w:w="1178" w:type="dxa"/>
                  <w:tcBorders>
                    <w:top w:val="single" w:sz="8" w:space="0" w:color="auto"/>
                    <w:left w:val="single" w:sz="8" w:space="0" w:color="auto"/>
                    <w:bottom w:val="single" w:sz="8" w:space="0" w:color="auto"/>
                    <w:right w:val="single" w:sz="8" w:space="0" w:color="auto"/>
                  </w:tcBorders>
                  <w:shd w:val="clear" w:color="DDEBF7" w:fill="DDEBF7"/>
                  <w:vAlign w:val="center"/>
                  <w:hideMark/>
                </w:tcPr>
                <w:p w14:paraId="4B8A6761" w14:textId="77777777" w:rsidR="00F70916" w:rsidRPr="00F70916" w:rsidRDefault="00F70916" w:rsidP="00F70916">
                  <w:pPr>
                    <w:widowControl/>
                    <w:wordWrap/>
                    <w:autoSpaceDE/>
                    <w:autoSpaceDN/>
                    <w:jc w:val="right"/>
                    <w:rPr>
                      <w:rFonts w:ascii="Times New Roman" w:eastAsia="Times New Roman" w:hAnsi="Times New Roman"/>
                      <w:color w:val="000000"/>
                      <w:kern w:val="0"/>
                      <w:szCs w:val="20"/>
                      <w:lang w:eastAsia="en-US" w:bidi="ne-NP"/>
                    </w:rPr>
                  </w:pPr>
                  <w:r w:rsidRPr="00F70916">
                    <w:rPr>
                      <w:rFonts w:ascii="Times New Roman" w:eastAsia="Times New Roman" w:hAnsi="Times New Roman"/>
                      <w:color w:val="000000"/>
                      <w:kern w:val="0"/>
                      <w:szCs w:val="20"/>
                      <w:lang w:eastAsia="en-US" w:bidi="ne-NP"/>
                    </w:rPr>
                    <w:t> </w:t>
                  </w:r>
                </w:p>
              </w:tc>
              <w:tc>
                <w:tcPr>
                  <w:tcW w:w="1122" w:type="dxa"/>
                  <w:tcBorders>
                    <w:top w:val="single" w:sz="8" w:space="0" w:color="auto"/>
                    <w:left w:val="single" w:sz="8" w:space="0" w:color="auto"/>
                    <w:bottom w:val="single" w:sz="8" w:space="0" w:color="auto"/>
                    <w:right w:val="single" w:sz="8" w:space="0" w:color="auto"/>
                  </w:tcBorders>
                  <w:shd w:val="clear" w:color="DDEBF7" w:fill="DDEBF7"/>
                  <w:vAlign w:val="center"/>
                  <w:hideMark/>
                </w:tcPr>
                <w:p w14:paraId="17ACD174" w14:textId="77777777" w:rsidR="00F70916" w:rsidRPr="00F70916" w:rsidRDefault="00F70916" w:rsidP="00F70916">
                  <w:pPr>
                    <w:widowControl/>
                    <w:wordWrap/>
                    <w:autoSpaceDE/>
                    <w:autoSpaceDN/>
                    <w:jc w:val="right"/>
                    <w:rPr>
                      <w:rFonts w:ascii="Times New Roman" w:eastAsia="Times New Roman" w:hAnsi="Times New Roman"/>
                      <w:color w:val="000000"/>
                      <w:kern w:val="0"/>
                      <w:szCs w:val="20"/>
                      <w:lang w:eastAsia="en-US" w:bidi="ne-NP"/>
                    </w:rPr>
                  </w:pPr>
                  <w:r w:rsidRPr="00F70916">
                    <w:rPr>
                      <w:rFonts w:ascii="Times New Roman" w:eastAsia="Times New Roman" w:hAnsi="Times New Roman"/>
                      <w:color w:val="000000"/>
                      <w:kern w:val="0"/>
                      <w:szCs w:val="20"/>
                      <w:lang w:eastAsia="en-US" w:bidi="ne-NP"/>
                    </w:rPr>
                    <w:t> </w:t>
                  </w:r>
                </w:p>
              </w:tc>
              <w:tc>
                <w:tcPr>
                  <w:tcW w:w="1116" w:type="dxa"/>
                  <w:tcBorders>
                    <w:top w:val="single" w:sz="8" w:space="0" w:color="auto"/>
                    <w:left w:val="single" w:sz="8" w:space="0" w:color="auto"/>
                    <w:bottom w:val="single" w:sz="8" w:space="0" w:color="auto"/>
                    <w:right w:val="single" w:sz="8" w:space="0" w:color="auto"/>
                  </w:tcBorders>
                  <w:shd w:val="clear" w:color="DDEBF7" w:fill="DDEBF7"/>
                  <w:vAlign w:val="center"/>
                  <w:hideMark/>
                </w:tcPr>
                <w:p w14:paraId="5BEC011E" w14:textId="77777777" w:rsidR="00F70916" w:rsidRPr="00F70916" w:rsidRDefault="00F70916" w:rsidP="00F70916">
                  <w:pPr>
                    <w:widowControl/>
                    <w:wordWrap/>
                    <w:autoSpaceDE/>
                    <w:autoSpaceDN/>
                    <w:jc w:val="right"/>
                    <w:rPr>
                      <w:rFonts w:ascii="Times New Roman" w:eastAsia="Times New Roman" w:hAnsi="Times New Roman"/>
                      <w:color w:val="000000"/>
                      <w:kern w:val="0"/>
                      <w:szCs w:val="20"/>
                      <w:lang w:eastAsia="en-US" w:bidi="ne-NP"/>
                    </w:rPr>
                  </w:pPr>
                  <w:r w:rsidRPr="00F70916">
                    <w:rPr>
                      <w:rFonts w:ascii="Times New Roman" w:eastAsia="Times New Roman" w:hAnsi="Times New Roman"/>
                      <w:color w:val="000000"/>
                      <w:kern w:val="0"/>
                      <w:szCs w:val="20"/>
                      <w:lang w:eastAsia="en-US" w:bidi="ne-NP"/>
                    </w:rPr>
                    <w:t> </w:t>
                  </w:r>
                </w:p>
              </w:tc>
            </w:tr>
            <w:tr w:rsidR="00EE6FCA" w:rsidRPr="00F70916" w14:paraId="0359C5D7" w14:textId="77777777" w:rsidTr="00F7179D">
              <w:trPr>
                <w:trHeight w:val="490"/>
              </w:trPr>
              <w:tc>
                <w:tcPr>
                  <w:tcW w:w="504" w:type="dxa"/>
                  <w:tcBorders>
                    <w:top w:val="single" w:sz="4" w:space="0" w:color="auto"/>
                    <w:left w:val="single" w:sz="4" w:space="0" w:color="auto"/>
                    <w:bottom w:val="single" w:sz="4" w:space="0" w:color="auto"/>
                    <w:right w:val="single" w:sz="4" w:space="0" w:color="auto"/>
                  </w:tcBorders>
                  <w:shd w:val="clear" w:color="auto" w:fill="auto"/>
                  <w:hideMark/>
                </w:tcPr>
                <w:p w14:paraId="2C72FB1E" w14:textId="77777777" w:rsidR="00F70916" w:rsidRPr="00F70916" w:rsidRDefault="00F70916" w:rsidP="00F70916">
                  <w:pPr>
                    <w:widowControl/>
                    <w:wordWrap/>
                    <w:autoSpaceDE/>
                    <w:autoSpaceDN/>
                    <w:jc w:val="right"/>
                    <w:rPr>
                      <w:rFonts w:ascii="Calibri" w:eastAsia="Times New Roman" w:hAnsi="Calibri" w:cs="Calibri"/>
                      <w:color w:val="000000"/>
                      <w:kern w:val="0"/>
                      <w:sz w:val="18"/>
                      <w:szCs w:val="18"/>
                      <w:lang w:eastAsia="en-US" w:bidi="ne-NP"/>
                    </w:rPr>
                  </w:pPr>
                  <w:r w:rsidRPr="00F70916">
                    <w:rPr>
                      <w:rFonts w:ascii="Calibri" w:eastAsia="Times New Roman" w:hAnsi="Calibri" w:cs="Calibri"/>
                      <w:color w:val="000000"/>
                      <w:kern w:val="0"/>
                      <w:sz w:val="18"/>
                      <w:szCs w:val="18"/>
                      <w:lang w:eastAsia="en-US" w:bidi="ne-NP"/>
                    </w:rPr>
                    <w:t>16</w:t>
                  </w:r>
                </w:p>
              </w:tc>
              <w:tc>
                <w:tcPr>
                  <w:tcW w:w="3966" w:type="dxa"/>
                  <w:tcBorders>
                    <w:top w:val="single" w:sz="4" w:space="0" w:color="auto"/>
                    <w:left w:val="single" w:sz="4" w:space="0" w:color="auto"/>
                    <w:bottom w:val="single" w:sz="4" w:space="0" w:color="auto"/>
                    <w:right w:val="single" w:sz="4" w:space="0" w:color="auto"/>
                  </w:tcBorders>
                  <w:shd w:val="clear" w:color="auto" w:fill="auto"/>
                  <w:hideMark/>
                </w:tcPr>
                <w:p w14:paraId="521874A1" w14:textId="77777777" w:rsidR="00F70916" w:rsidRPr="00F70916" w:rsidRDefault="00F70916" w:rsidP="00F70916">
                  <w:pPr>
                    <w:widowControl/>
                    <w:wordWrap/>
                    <w:autoSpaceDE/>
                    <w:autoSpaceDN/>
                    <w:jc w:val="left"/>
                    <w:rPr>
                      <w:rFonts w:ascii="Calibri" w:eastAsia="Times New Roman" w:hAnsi="Calibri" w:cs="Calibri"/>
                      <w:color w:val="000000"/>
                      <w:kern w:val="0"/>
                      <w:sz w:val="18"/>
                      <w:szCs w:val="18"/>
                      <w:lang w:eastAsia="en-US" w:bidi="ne-NP"/>
                    </w:rPr>
                  </w:pPr>
                  <w:r w:rsidRPr="00F70916">
                    <w:rPr>
                      <w:rFonts w:ascii="Calibri" w:eastAsia="Times New Roman" w:hAnsi="Calibri" w:cs="Calibri"/>
                      <w:b/>
                      <w:bCs/>
                      <w:color w:val="000000"/>
                      <w:kern w:val="0"/>
                      <w:sz w:val="18"/>
                      <w:szCs w:val="18"/>
                      <w:lang w:eastAsia="en-US" w:bidi="ne-NP"/>
                    </w:rPr>
                    <w:t>12.  Output 4.2:</w:t>
                  </w:r>
                  <w:r w:rsidRPr="00F70916">
                    <w:rPr>
                      <w:rFonts w:ascii="Calibri" w:eastAsia="Times New Roman" w:hAnsi="Calibri" w:cs="Calibri"/>
                      <w:color w:val="000000"/>
                      <w:kern w:val="0"/>
                      <w:sz w:val="18"/>
                      <w:szCs w:val="18"/>
                      <w:lang w:eastAsia="en-US" w:bidi="ne-NP"/>
                    </w:rPr>
                    <w:t xml:space="preserve"> </w:t>
                  </w:r>
                  <w:proofErr w:type="spellStart"/>
                  <w:r w:rsidRPr="00F70916">
                    <w:rPr>
                      <w:rFonts w:ascii="Calibri" w:eastAsia="Times New Roman" w:hAnsi="Calibri" w:cs="Calibri"/>
                      <w:color w:val="000000"/>
                      <w:kern w:val="0"/>
                      <w:sz w:val="18"/>
                      <w:szCs w:val="18"/>
                      <w:lang w:eastAsia="en-US" w:bidi="ne-NP"/>
                    </w:rPr>
                    <w:t>Agroeco</w:t>
                  </w:r>
                  <w:proofErr w:type="spellEnd"/>
                  <w:r w:rsidRPr="00F70916">
                    <w:rPr>
                      <w:rFonts w:ascii="Calibri" w:eastAsia="Times New Roman" w:hAnsi="Calibri" w:cs="Calibri"/>
                      <w:color w:val="000000"/>
                      <w:kern w:val="0"/>
                      <w:sz w:val="18"/>
                      <w:szCs w:val="18"/>
                      <w:lang w:eastAsia="en-US" w:bidi="ne-NP"/>
                    </w:rPr>
                    <w:t xml:space="preserve">...adaptation technology … </w:t>
                  </w:r>
                  <w:proofErr w:type="spellStart"/>
                  <w:r w:rsidRPr="00F70916">
                    <w:rPr>
                      <w:rFonts w:ascii="Calibri" w:eastAsia="Times New Roman" w:hAnsi="Calibri" w:cs="Calibri"/>
                      <w:color w:val="000000"/>
                      <w:kern w:val="0"/>
                      <w:sz w:val="18"/>
                      <w:szCs w:val="18"/>
                      <w:lang w:eastAsia="en-US" w:bidi="ne-NP"/>
                    </w:rPr>
                    <w:t>imple</w:t>
                  </w:r>
                  <w:proofErr w:type="spellEnd"/>
                  <w:r w:rsidRPr="00F70916">
                    <w:rPr>
                      <w:rFonts w:ascii="Calibri" w:eastAsia="Times New Roman" w:hAnsi="Calibri" w:cs="Calibri"/>
                      <w:color w:val="000000"/>
                      <w:kern w:val="0"/>
                      <w:sz w:val="18"/>
                      <w:szCs w:val="18"/>
                      <w:lang w:eastAsia="en-US" w:bidi="ne-NP"/>
                    </w:rPr>
                    <w:t xml:space="preserve"> ... tolerant varieties...</w:t>
                  </w:r>
                </w:p>
              </w:tc>
              <w:tc>
                <w:tcPr>
                  <w:tcW w:w="116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F3F3050" w14:textId="77777777" w:rsidR="00F70916" w:rsidRPr="00F70916" w:rsidRDefault="00F70916" w:rsidP="00F70916">
                  <w:pPr>
                    <w:widowControl/>
                    <w:wordWrap/>
                    <w:autoSpaceDE/>
                    <w:autoSpaceDN/>
                    <w:jc w:val="right"/>
                    <w:rPr>
                      <w:rFonts w:ascii="Times New Roman" w:eastAsia="Times New Roman" w:hAnsi="Times New Roman"/>
                      <w:color w:val="000000"/>
                      <w:kern w:val="0"/>
                      <w:szCs w:val="20"/>
                      <w:lang w:eastAsia="en-US" w:bidi="ne-NP"/>
                    </w:rPr>
                  </w:pPr>
                  <w:r w:rsidRPr="00F70916">
                    <w:rPr>
                      <w:rFonts w:ascii="Times New Roman" w:eastAsia="Times New Roman" w:hAnsi="Times New Roman"/>
                      <w:color w:val="000000"/>
                      <w:kern w:val="0"/>
                      <w:szCs w:val="20"/>
                      <w:lang w:eastAsia="en-US" w:bidi="ne-NP"/>
                    </w:rPr>
                    <w:t>1,800,000</w:t>
                  </w:r>
                </w:p>
              </w:tc>
              <w:tc>
                <w:tcPr>
                  <w:tcW w:w="117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62D2F27" w14:textId="77777777" w:rsidR="00F70916" w:rsidRPr="00F70916" w:rsidRDefault="00F70916" w:rsidP="00F70916">
                  <w:pPr>
                    <w:widowControl/>
                    <w:wordWrap/>
                    <w:autoSpaceDE/>
                    <w:autoSpaceDN/>
                    <w:jc w:val="right"/>
                    <w:rPr>
                      <w:rFonts w:ascii="Times New Roman" w:eastAsia="Times New Roman" w:hAnsi="Times New Roman"/>
                      <w:color w:val="000000"/>
                      <w:kern w:val="0"/>
                      <w:szCs w:val="20"/>
                      <w:lang w:eastAsia="en-US" w:bidi="ne-NP"/>
                    </w:rPr>
                  </w:pPr>
                  <w:r w:rsidRPr="00F70916">
                    <w:rPr>
                      <w:rFonts w:ascii="Times New Roman" w:eastAsia="Times New Roman" w:hAnsi="Times New Roman"/>
                      <w:color w:val="000000"/>
                      <w:kern w:val="0"/>
                      <w:szCs w:val="20"/>
                      <w:lang w:eastAsia="en-US" w:bidi="ne-NP"/>
                    </w:rPr>
                    <w:t> </w:t>
                  </w:r>
                </w:p>
              </w:tc>
              <w:tc>
                <w:tcPr>
                  <w:tcW w:w="112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E76A697" w14:textId="77777777" w:rsidR="00F70916" w:rsidRPr="00F70916" w:rsidRDefault="00F70916" w:rsidP="00F70916">
                  <w:pPr>
                    <w:widowControl/>
                    <w:wordWrap/>
                    <w:autoSpaceDE/>
                    <w:autoSpaceDN/>
                    <w:jc w:val="right"/>
                    <w:rPr>
                      <w:rFonts w:ascii="Times New Roman" w:eastAsia="Times New Roman" w:hAnsi="Times New Roman"/>
                      <w:color w:val="000000"/>
                      <w:kern w:val="0"/>
                      <w:szCs w:val="20"/>
                      <w:lang w:eastAsia="en-US" w:bidi="ne-NP"/>
                    </w:rPr>
                  </w:pPr>
                  <w:r w:rsidRPr="00F70916">
                    <w:rPr>
                      <w:rFonts w:ascii="Times New Roman" w:eastAsia="Times New Roman" w:hAnsi="Times New Roman"/>
                      <w:color w:val="000000"/>
                      <w:kern w:val="0"/>
                      <w:szCs w:val="20"/>
                      <w:lang w:eastAsia="en-US" w:bidi="ne-NP"/>
                    </w:rPr>
                    <w:t> </w:t>
                  </w:r>
                </w:p>
              </w:tc>
              <w:tc>
                <w:tcPr>
                  <w:tcW w:w="111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8E1A3E7" w14:textId="77777777" w:rsidR="00F70916" w:rsidRPr="00F70916" w:rsidRDefault="00F70916" w:rsidP="00F70916">
                  <w:pPr>
                    <w:widowControl/>
                    <w:wordWrap/>
                    <w:autoSpaceDE/>
                    <w:autoSpaceDN/>
                    <w:jc w:val="right"/>
                    <w:rPr>
                      <w:rFonts w:ascii="Times New Roman" w:eastAsia="Times New Roman" w:hAnsi="Times New Roman"/>
                      <w:color w:val="000000"/>
                      <w:kern w:val="0"/>
                      <w:szCs w:val="20"/>
                      <w:lang w:eastAsia="en-US" w:bidi="ne-NP"/>
                    </w:rPr>
                  </w:pPr>
                  <w:r w:rsidRPr="00F70916">
                    <w:rPr>
                      <w:rFonts w:ascii="Times New Roman" w:eastAsia="Times New Roman" w:hAnsi="Times New Roman"/>
                      <w:color w:val="000000"/>
                      <w:kern w:val="0"/>
                      <w:szCs w:val="20"/>
                      <w:lang w:eastAsia="en-US" w:bidi="ne-NP"/>
                    </w:rPr>
                    <w:t> </w:t>
                  </w:r>
                </w:p>
              </w:tc>
            </w:tr>
            <w:tr w:rsidR="00F70916" w:rsidRPr="00F70916" w14:paraId="0A2A2DF2" w14:textId="77777777" w:rsidTr="00F7179D">
              <w:trPr>
                <w:trHeight w:val="480"/>
              </w:trPr>
              <w:tc>
                <w:tcPr>
                  <w:tcW w:w="504" w:type="dxa"/>
                  <w:tcBorders>
                    <w:top w:val="single" w:sz="4" w:space="0" w:color="auto"/>
                    <w:left w:val="single" w:sz="4" w:space="0" w:color="auto"/>
                    <w:bottom w:val="single" w:sz="4" w:space="0" w:color="auto"/>
                    <w:right w:val="single" w:sz="4" w:space="0" w:color="auto"/>
                  </w:tcBorders>
                  <w:shd w:val="clear" w:color="DDEBF7" w:fill="DDEBF7"/>
                  <w:hideMark/>
                </w:tcPr>
                <w:p w14:paraId="26077265" w14:textId="77777777" w:rsidR="00F70916" w:rsidRPr="00F70916" w:rsidRDefault="00F70916" w:rsidP="00F70916">
                  <w:pPr>
                    <w:widowControl/>
                    <w:wordWrap/>
                    <w:autoSpaceDE/>
                    <w:autoSpaceDN/>
                    <w:jc w:val="right"/>
                    <w:rPr>
                      <w:rFonts w:ascii="Calibri" w:eastAsia="Times New Roman" w:hAnsi="Calibri" w:cs="Calibri"/>
                      <w:color w:val="000000"/>
                      <w:kern w:val="0"/>
                      <w:sz w:val="18"/>
                      <w:szCs w:val="18"/>
                      <w:lang w:eastAsia="en-US" w:bidi="ne-NP"/>
                    </w:rPr>
                  </w:pPr>
                  <w:r w:rsidRPr="00F70916">
                    <w:rPr>
                      <w:rFonts w:ascii="Calibri" w:eastAsia="Times New Roman" w:hAnsi="Calibri" w:cs="Calibri"/>
                      <w:color w:val="000000"/>
                      <w:kern w:val="0"/>
                      <w:sz w:val="18"/>
                      <w:szCs w:val="18"/>
                      <w:lang w:eastAsia="en-US" w:bidi="ne-NP"/>
                    </w:rPr>
                    <w:t>17</w:t>
                  </w:r>
                </w:p>
              </w:tc>
              <w:tc>
                <w:tcPr>
                  <w:tcW w:w="3966" w:type="dxa"/>
                  <w:tcBorders>
                    <w:top w:val="single" w:sz="4" w:space="0" w:color="auto"/>
                    <w:left w:val="single" w:sz="4" w:space="0" w:color="auto"/>
                    <w:bottom w:val="single" w:sz="4" w:space="0" w:color="auto"/>
                    <w:right w:val="single" w:sz="4" w:space="0" w:color="auto"/>
                  </w:tcBorders>
                  <w:shd w:val="clear" w:color="DDEBF7" w:fill="DDEBF7"/>
                  <w:hideMark/>
                </w:tcPr>
                <w:p w14:paraId="06BC4365" w14:textId="77777777" w:rsidR="00F70916" w:rsidRPr="00F70916" w:rsidRDefault="00F70916" w:rsidP="00F70916">
                  <w:pPr>
                    <w:widowControl/>
                    <w:wordWrap/>
                    <w:autoSpaceDE/>
                    <w:autoSpaceDN/>
                    <w:jc w:val="left"/>
                    <w:rPr>
                      <w:rFonts w:ascii="Calibri" w:eastAsia="Times New Roman" w:hAnsi="Calibri" w:cs="Calibri"/>
                      <w:b/>
                      <w:bCs/>
                      <w:color w:val="000000"/>
                      <w:kern w:val="0"/>
                      <w:sz w:val="18"/>
                      <w:szCs w:val="18"/>
                      <w:lang w:eastAsia="en-US" w:bidi="ne-NP"/>
                    </w:rPr>
                  </w:pPr>
                  <w:r w:rsidRPr="00F70916">
                    <w:rPr>
                      <w:rFonts w:ascii="Calibri" w:eastAsia="Times New Roman" w:hAnsi="Calibri" w:cs="Calibri"/>
                      <w:b/>
                      <w:bCs/>
                      <w:color w:val="000000"/>
                      <w:kern w:val="0"/>
                      <w:sz w:val="18"/>
                      <w:szCs w:val="18"/>
                      <w:lang w:eastAsia="en-US" w:bidi="ne-NP"/>
                    </w:rPr>
                    <w:t xml:space="preserve">Project Management/Human resources/logistics for five years: </w:t>
                  </w:r>
                </w:p>
              </w:tc>
              <w:tc>
                <w:tcPr>
                  <w:tcW w:w="1163" w:type="dxa"/>
                  <w:tcBorders>
                    <w:top w:val="single" w:sz="4" w:space="0" w:color="auto"/>
                    <w:left w:val="single" w:sz="4" w:space="0" w:color="auto"/>
                    <w:bottom w:val="single" w:sz="4" w:space="0" w:color="auto"/>
                    <w:right w:val="single" w:sz="4" w:space="0" w:color="auto"/>
                  </w:tcBorders>
                  <w:shd w:val="clear" w:color="DDEBF7" w:fill="DDEBF7"/>
                  <w:hideMark/>
                </w:tcPr>
                <w:p w14:paraId="7F721DBA" w14:textId="77777777" w:rsidR="00F70916" w:rsidRPr="00F70916" w:rsidRDefault="00F70916" w:rsidP="00F70916">
                  <w:pPr>
                    <w:widowControl/>
                    <w:wordWrap/>
                    <w:autoSpaceDE/>
                    <w:autoSpaceDN/>
                    <w:jc w:val="left"/>
                    <w:rPr>
                      <w:rFonts w:ascii="Calibri" w:eastAsia="Times New Roman" w:hAnsi="Calibri" w:cs="Calibri"/>
                      <w:color w:val="000000"/>
                      <w:kern w:val="0"/>
                      <w:sz w:val="18"/>
                      <w:szCs w:val="18"/>
                      <w:lang w:eastAsia="en-US" w:bidi="ne-NP"/>
                    </w:rPr>
                  </w:pPr>
                  <w:r w:rsidRPr="00F70916">
                    <w:rPr>
                      <w:rFonts w:ascii="Calibri" w:eastAsia="Times New Roman" w:hAnsi="Calibri" w:cs="Calibri"/>
                      <w:color w:val="000000"/>
                      <w:kern w:val="0"/>
                      <w:sz w:val="18"/>
                      <w:szCs w:val="18"/>
                      <w:lang w:eastAsia="en-US" w:bidi="ne-NP"/>
                    </w:rPr>
                    <w:t> </w:t>
                  </w:r>
                </w:p>
              </w:tc>
              <w:tc>
                <w:tcPr>
                  <w:tcW w:w="1178" w:type="dxa"/>
                  <w:tcBorders>
                    <w:top w:val="single" w:sz="8" w:space="0" w:color="auto"/>
                    <w:left w:val="single" w:sz="8" w:space="0" w:color="auto"/>
                    <w:bottom w:val="single" w:sz="8" w:space="0" w:color="auto"/>
                    <w:right w:val="single" w:sz="8" w:space="0" w:color="auto"/>
                  </w:tcBorders>
                  <w:shd w:val="clear" w:color="DDEBF7" w:fill="DDEBF7"/>
                  <w:hideMark/>
                </w:tcPr>
                <w:p w14:paraId="57EB76EF" w14:textId="77777777" w:rsidR="00F70916" w:rsidRPr="00F70916" w:rsidRDefault="00F70916" w:rsidP="00F70916">
                  <w:pPr>
                    <w:widowControl/>
                    <w:wordWrap/>
                    <w:autoSpaceDE/>
                    <w:autoSpaceDN/>
                    <w:jc w:val="right"/>
                    <w:rPr>
                      <w:rFonts w:ascii="Times New Roman" w:eastAsia="Times New Roman" w:hAnsi="Times New Roman"/>
                      <w:color w:val="000000"/>
                      <w:kern w:val="0"/>
                      <w:szCs w:val="20"/>
                      <w:lang w:eastAsia="en-US" w:bidi="ne-NP"/>
                    </w:rPr>
                  </w:pPr>
                  <w:r w:rsidRPr="00F70916">
                    <w:rPr>
                      <w:rFonts w:ascii="Times New Roman" w:eastAsia="Times New Roman" w:hAnsi="Times New Roman"/>
                      <w:color w:val="000000"/>
                      <w:kern w:val="0"/>
                      <w:szCs w:val="20"/>
                      <w:lang w:eastAsia="en-US" w:bidi="ne-NP"/>
                    </w:rPr>
                    <w:t>3,000,000</w:t>
                  </w:r>
                </w:p>
              </w:tc>
              <w:tc>
                <w:tcPr>
                  <w:tcW w:w="1122" w:type="dxa"/>
                  <w:tcBorders>
                    <w:top w:val="single" w:sz="8" w:space="0" w:color="auto"/>
                    <w:left w:val="single" w:sz="8" w:space="0" w:color="auto"/>
                    <w:bottom w:val="single" w:sz="8" w:space="0" w:color="auto"/>
                    <w:right w:val="single" w:sz="8" w:space="0" w:color="auto"/>
                  </w:tcBorders>
                  <w:shd w:val="clear" w:color="DDEBF7" w:fill="DDEBF7"/>
                  <w:hideMark/>
                </w:tcPr>
                <w:p w14:paraId="7F3E8D28" w14:textId="77777777" w:rsidR="00F70916" w:rsidRPr="00F70916" w:rsidRDefault="00F70916" w:rsidP="00F70916">
                  <w:pPr>
                    <w:widowControl/>
                    <w:wordWrap/>
                    <w:autoSpaceDE/>
                    <w:autoSpaceDN/>
                    <w:jc w:val="right"/>
                    <w:rPr>
                      <w:rFonts w:ascii="Times New Roman" w:eastAsia="Times New Roman" w:hAnsi="Times New Roman"/>
                      <w:color w:val="000000"/>
                      <w:kern w:val="0"/>
                      <w:szCs w:val="20"/>
                      <w:lang w:eastAsia="en-US" w:bidi="ne-NP"/>
                    </w:rPr>
                  </w:pPr>
                  <w:r w:rsidRPr="00F70916">
                    <w:rPr>
                      <w:rFonts w:ascii="Times New Roman" w:eastAsia="Times New Roman" w:hAnsi="Times New Roman"/>
                      <w:color w:val="000000"/>
                      <w:kern w:val="0"/>
                      <w:szCs w:val="20"/>
                      <w:lang w:eastAsia="en-US" w:bidi="ne-NP"/>
                    </w:rPr>
                    <w:t>200,000</w:t>
                  </w:r>
                </w:p>
              </w:tc>
              <w:tc>
                <w:tcPr>
                  <w:tcW w:w="1116" w:type="dxa"/>
                  <w:tcBorders>
                    <w:top w:val="single" w:sz="8" w:space="0" w:color="auto"/>
                    <w:left w:val="single" w:sz="8" w:space="0" w:color="auto"/>
                    <w:bottom w:val="single" w:sz="8" w:space="0" w:color="auto"/>
                    <w:right w:val="single" w:sz="8" w:space="0" w:color="auto"/>
                  </w:tcBorders>
                  <w:shd w:val="clear" w:color="DDEBF7" w:fill="DDEBF7"/>
                  <w:hideMark/>
                </w:tcPr>
                <w:p w14:paraId="1DBA2BAC" w14:textId="77777777" w:rsidR="00F70916" w:rsidRPr="00F70916" w:rsidRDefault="00F70916" w:rsidP="00F70916">
                  <w:pPr>
                    <w:widowControl/>
                    <w:wordWrap/>
                    <w:autoSpaceDE/>
                    <w:autoSpaceDN/>
                    <w:jc w:val="right"/>
                    <w:rPr>
                      <w:rFonts w:ascii="Times New Roman" w:eastAsia="Times New Roman" w:hAnsi="Times New Roman"/>
                      <w:color w:val="000000"/>
                      <w:kern w:val="0"/>
                      <w:szCs w:val="20"/>
                      <w:lang w:eastAsia="en-US" w:bidi="ne-NP"/>
                    </w:rPr>
                  </w:pPr>
                  <w:r w:rsidRPr="00F70916">
                    <w:rPr>
                      <w:rFonts w:ascii="Times New Roman" w:eastAsia="Times New Roman" w:hAnsi="Times New Roman"/>
                      <w:color w:val="000000"/>
                      <w:kern w:val="0"/>
                      <w:szCs w:val="20"/>
                      <w:lang w:eastAsia="en-US" w:bidi="ne-NP"/>
                    </w:rPr>
                    <w:t>3,200,000</w:t>
                  </w:r>
                </w:p>
              </w:tc>
            </w:tr>
            <w:tr w:rsidR="00EE6FCA" w:rsidRPr="00F70916" w14:paraId="273D460E" w14:textId="77777777" w:rsidTr="00F7179D">
              <w:trPr>
                <w:trHeight w:val="1431"/>
              </w:trPr>
              <w:tc>
                <w:tcPr>
                  <w:tcW w:w="504" w:type="dxa"/>
                  <w:tcBorders>
                    <w:top w:val="single" w:sz="4" w:space="0" w:color="auto"/>
                    <w:left w:val="single" w:sz="4" w:space="0" w:color="auto"/>
                    <w:bottom w:val="single" w:sz="4" w:space="0" w:color="auto"/>
                    <w:right w:val="single" w:sz="4" w:space="0" w:color="auto"/>
                  </w:tcBorders>
                  <w:shd w:val="clear" w:color="auto" w:fill="auto"/>
                  <w:hideMark/>
                </w:tcPr>
                <w:p w14:paraId="0F3142D5" w14:textId="77777777" w:rsidR="00F70916" w:rsidRPr="00F70916" w:rsidRDefault="00F70916" w:rsidP="00F70916">
                  <w:pPr>
                    <w:widowControl/>
                    <w:wordWrap/>
                    <w:autoSpaceDE/>
                    <w:autoSpaceDN/>
                    <w:jc w:val="left"/>
                    <w:rPr>
                      <w:rFonts w:ascii="Calibri" w:eastAsia="Times New Roman" w:hAnsi="Calibri" w:cs="Calibri"/>
                      <w:color w:val="000000"/>
                      <w:kern w:val="0"/>
                      <w:sz w:val="18"/>
                      <w:szCs w:val="18"/>
                      <w:lang w:eastAsia="en-US" w:bidi="ne-NP"/>
                    </w:rPr>
                  </w:pPr>
                  <w:r w:rsidRPr="00F70916">
                    <w:rPr>
                      <w:rFonts w:ascii="Calibri" w:eastAsia="Times New Roman" w:hAnsi="Calibri" w:cs="Calibri"/>
                      <w:color w:val="000000"/>
                      <w:kern w:val="0"/>
                      <w:sz w:val="18"/>
                      <w:szCs w:val="18"/>
                      <w:lang w:eastAsia="en-US" w:bidi="ne-NP"/>
                    </w:rPr>
                    <w:t> </w:t>
                  </w:r>
                </w:p>
              </w:tc>
              <w:tc>
                <w:tcPr>
                  <w:tcW w:w="3966" w:type="dxa"/>
                  <w:tcBorders>
                    <w:top w:val="single" w:sz="4" w:space="0" w:color="auto"/>
                    <w:left w:val="single" w:sz="4" w:space="0" w:color="auto"/>
                    <w:bottom w:val="single" w:sz="4" w:space="0" w:color="auto"/>
                    <w:right w:val="single" w:sz="4" w:space="0" w:color="auto"/>
                  </w:tcBorders>
                  <w:shd w:val="clear" w:color="auto" w:fill="auto"/>
                  <w:hideMark/>
                </w:tcPr>
                <w:p w14:paraId="6FDD9568" w14:textId="77777777" w:rsidR="00F70916" w:rsidRPr="00F70916" w:rsidRDefault="00F70916" w:rsidP="00F70916">
                  <w:pPr>
                    <w:widowControl/>
                    <w:wordWrap/>
                    <w:autoSpaceDE/>
                    <w:autoSpaceDN/>
                    <w:jc w:val="left"/>
                    <w:rPr>
                      <w:rFonts w:ascii="Calibri" w:eastAsia="Times New Roman" w:hAnsi="Calibri" w:cs="Calibri"/>
                      <w:color w:val="000000"/>
                      <w:kern w:val="0"/>
                      <w:sz w:val="14"/>
                      <w:szCs w:val="14"/>
                      <w:lang w:eastAsia="en-US" w:bidi="ne-NP"/>
                    </w:rPr>
                  </w:pPr>
                  <w:r w:rsidRPr="00F70916">
                    <w:rPr>
                      <w:rFonts w:ascii="Calibri" w:eastAsia="Times New Roman" w:hAnsi="Calibri" w:cs="Calibri"/>
                      <w:b/>
                      <w:bCs/>
                      <w:color w:val="000000"/>
                      <w:kern w:val="0"/>
                      <w:sz w:val="14"/>
                      <w:szCs w:val="14"/>
                      <w:lang w:eastAsia="en-US" w:bidi="ne-NP"/>
                    </w:rPr>
                    <w:t xml:space="preserve">1. Full time: </w:t>
                  </w:r>
                  <w:r w:rsidRPr="00F70916">
                    <w:rPr>
                      <w:rFonts w:ascii="Calibri" w:eastAsia="Times New Roman" w:hAnsi="Calibri" w:cs="Calibri"/>
                      <w:color w:val="000000"/>
                      <w:kern w:val="0"/>
                      <w:sz w:val="14"/>
                      <w:szCs w:val="14"/>
                      <w:lang w:eastAsia="en-US" w:bidi="ne-NP"/>
                    </w:rPr>
                    <w:t xml:space="preserve"> Project manager, Agroecosystem Expert, training expert and monitoring and documentation expert; District-base and municipality-base extension offers/ technicians; and Admin and finance/drivers including procurement of a vehicles and bikes for field movement.                                                                                                   </w:t>
                  </w:r>
                  <w:r w:rsidRPr="00F70916">
                    <w:rPr>
                      <w:rFonts w:ascii="Calibri" w:eastAsia="Times New Roman" w:hAnsi="Calibri" w:cs="Calibri"/>
                      <w:b/>
                      <w:bCs/>
                      <w:color w:val="000000"/>
                      <w:kern w:val="0"/>
                      <w:sz w:val="14"/>
                      <w:szCs w:val="14"/>
                      <w:lang w:eastAsia="en-US" w:bidi="ne-NP"/>
                    </w:rPr>
                    <w:t xml:space="preserve">2. Medium/Short time: </w:t>
                  </w:r>
                  <w:r w:rsidRPr="00F70916">
                    <w:rPr>
                      <w:rFonts w:ascii="Calibri" w:eastAsia="Times New Roman" w:hAnsi="Calibri" w:cs="Calibri"/>
                      <w:color w:val="000000"/>
                      <w:kern w:val="0"/>
                      <w:sz w:val="14"/>
                      <w:szCs w:val="14"/>
                      <w:lang w:eastAsia="en-US" w:bidi="ne-NP"/>
                    </w:rPr>
                    <w:t>Subject matter specialists/trainers in various disciplines to support the project depending upon the project requirement.</w:t>
                  </w:r>
                </w:p>
              </w:tc>
              <w:tc>
                <w:tcPr>
                  <w:tcW w:w="116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2B9A12E" w14:textId="77777777" w:rsidR="00F70916" w:rsidRPr="00F70916" w:rsidRDefault="00F70916" w:rsidP="00F70916">
                  <w:pPr>
                    <w:widowControl/>
                    <w:wordWrap/>
                    <w:autoSpaceDE/>
                    <w:autoSpaceDN/>
                    <w:jc w:val="right"/>
                    <w:rPr>
                      <w:rFonts w:ascii="Times New Roman" w:eastAsia="Times New Roman" w:hAnsi="Times New Roman"/>
                      <w:color w:val="000000"/>
                      <w:kern w:val="0"/>
                      <w:sz w:val="18"/>
                      <w:szCs w:val="18"/>
                      <w:lang w:eastAsia="en-US" w:bidi="ne-NP"/>
                    </w:rPr>
                  </w:pPr>
                  <w:r w:rsidRPr="00F70916">
                    <w:rPr>
                      <w:rFonts w:ascii="Times New Roman" w:eastAsia="Times New Roman" w:hAnsi="Times New Roman"/>
                      <w:color w:val="000000"/>
                      <w:kern w:val="0"/>
                      <w:sz w:val="18"/>
                      <w:szCs w:val="18"/>
                      <w:lang w:eastAsia="en-US" w:bidi="ne-NP"/>
                    </w:rPr>
                    <w:t>3,000,000</w:t>
                  </w:r>
                </w:p>
              </w:tc>
              <w:tc>
                <w:tcPr>
                  <w:tcW w:w="1178" w:type="dxa"/>
                  <w:tcBorders>
                    <w:top w:val="single" w:sz="4" w:space="0" w:color="auto"/>
                    <w:left w:val="single" w:sz="4" w:space="0" w:color="auto"/>
                    <w:bottom w:val="single" w:sz="4" w:space="0" w:color="auto"/>
                    <w:right w:val="single" w:sz="4" w:space="0" w:color="auto"/>
                  </w:tcBorders>
                  <w:shd w:val="clear" w:color="auto" w:fill="auto"/>
                  <w:hideMark/>
                </w:tcPr>
                <w:p w14:paraId="466938DA" w14:textId="77777777" w:rsidR="00F70916" w:rsidRPr="00F70916" w:rsidRDefault="00F70916" w:rsidP="00F70916">
                  <w:pPr>
                    <w:widowControl/>
                    <w:wordWrap/>
                    <w:autoSpaceDE/>
                    <w:autoSpaceDN/>
                    <w:jc w:val="left"/>
                    <w:rPr>
                      <w:rFonts w:ascii="Calibri" w:eastAsia="Times New Roman" w:hAnsi="Calibri" w:cs="Calibri"/>
                      <w:color w:val="000000"/>
                      <w:kern w:val="0"/>
                      <w:sz w:val="18"/>
                      <w:szCs w:val="18"/>
                      <w:lang w:eastAsia="en-US" w:bidi="ne-NP"/>
                    </w:rPr>
                  </w:pPr>
                  <w:r w:rsidRPr="00F70916">
                    <w:rPr>
                      <w:rFonts w:ascii="Calibri" w:eastAsia="Times New Roman" w:hAnsi="Calibri" w:cs="Calibri"/>
                      <w:color w:val="000000"/>
                      <w:kern w:val="0"/>
                      <w:sz w:val="18"/>
                      <w:szCs w:val="18"/>
                      <w:lang w:eastAsia="en-US" w:bidi="ne-NP"/>
                    </w:rPr>
                    <w:t> </w:t>
                  </w:r>
                </w:p>
              </w:tc>
              <w:tc>
                <w:tcPr>
                  <w:tcW w:w="1122" w:type="dxa"/>
                  <w:tcBorders>
                    <w:top w:val="single" w:sz="4" w:space="0" w:color="auto"/>
                    <w:left w:val="single" w:sz="4" w:space="0" w:color="auto"/>
                    <w:bottom w:val="single" w:sz="4" w:space="0" w:color="auto"/>
                    <w:right w:val="single" w:sz="4" w:space="0" w:color="auto"/>
                  </w:tcBorders>
                  <w:shd w:val="clear" w:color="auto" w:fill="auto"/>
                  <w:hideMark/>
                </w:tcPr>
                <w:p w14:paraId="4DB6E68D" w14:textId="77777777" w:rsidR="00F70916" w:rsidRPr="00F70916" w:rsidRDefault="00F70916" w:rsidP="00F70916">
                  <w:pPr>
                    <w:widowControl/>
                    <w:wordWrap/>
                    <w:autoSpaceDE/>
                    <w:autoSpaceDN/>
                    <w:jc w:val="left"/>
                    <w:rPr>
                      <w:rFonts w:ascii="Calibri" w:eastAsia="Times New Roman" w:hAnsi="Calibri" w:cs="Calibri"/>
                      <w:color w:val="000000"/>
                      <w:kern w:val="0"/>
                      <w:sz w:val="18"/>
                      <w:szCs w:val="18"/>
                      <w:lang w:eastAsia="en-US" w:bidi="ne-NP"/>
                    </w:rPr>
                  </w:pPr>
                  <w:r w:rsidRPr="00F70916">
                    <w:rPr>
                      <w:rFonts w:ascii="Calibri" w:eastAsia="Times New Roman" w:hAnsi="Calibri" w:cs="Calibri"/>
                      <w:color w:val="000000"/>
                      <w:kern w:val="0"/>
                      <w:sz w:val="18"/>
                      <w:szCs w:val="18"/>
                      <w:lang w:eastAsia="en-US" w:bidi="ne-NP"/>
                    </w:rPr>
                    <w:t> </w:t>
                  </w:r>
                </w:p>
              </w:tc>
              <w:tc>
                <w:tcPr>
                  <w:tcW w:w="1116" w:type="dxa"/>
                  <w:tcBorders>
                    <w:top w:val="single" w:sz="4" w:space="0" w:color="auto"/>
                    <w:left w:val="single" w:sz="4" w:space="0" w:color="auto"/>
                    <w:bottom w:val="single" w:sz="4" w:space="0" w:color="auto"/>
                    <w:right w:val="single" w:sz="4" w:space="0" w:color="auto"/>
                  </w:tcBorders>
                  <w:shd w:val="clear" w:color="auto" w:fill="auto"/>
                  <w:hideMark/>
                </w:tcPr>
                <w:p w14:paraId="7CB78383" w14:textId="77777777" w:rsidR="00F70916" w:rsidRPr="00F70916" w:rsidRDefault="00F70916" w:rsidP="00F70916">
                  <w:pPr>
                    <w:widowControl/>
                    <w:wordWrap/>
                    <w:autoSpaceDE/>
                    <w:autoSpaceDN/>
                    <w:jc w:val="left"/>
                    <w:rPr>
                      <w:rFonts w:ascii="Calibri" w:eastAsia="Times New Roman" w:hAnsi="Calibri" w:cs="Calibri"/>
                      <w:color w:val="000000"/>
                      <w:kern w:val="0"/>
                      <w:sz w:val="18"/>
                      <w:szCs w:val="18"/>
                      <w:lang w:eastAsia="en-US" w:bidi="ne-NP"/>
                    </w:rPr>
                  </w:pPr>
                  <w:r w:rsidRPr="00F70916">
                    <w:rPr>
                      <w:rFonts w:ascii="Calibri" w:eastAsia="Times New Roman" w:hAnsi="Calibri" w:cs="Calibri"/>
                      <w:color w:val="000000"/>
                      <w:kern w:val="0"/>
                      <w:sz w:val="18"/>
                      <w:szCs w:val="18"/>
                      <w:lang w:eastAsia="en-US" w:bidi="ne-NP"/>
                    </w:rPr>
                    <w:t> </w:t>
                  </w:r>
                </w:p>
              </w:tc>
            </w:tr>
            <w:tr w:rsidR="00F70916" w:rsidRPr="00F70916" w14:paraId="0050BED8" w14:textId="77777777" w:rsidTr="00F7179D">
              <w:trPr>
                <w:trHeight w:val="390"/>
              </w:trPr>
              <w:tc>
                <w:tcPr>
                  <w:tcW w:w="504"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14:paraId="06B2037E" w14:textId="46DE3101" w:rsidR="00F70916" w:rsidRPr="00F70916" w:rsidRDefault="00F70916" w:rsidP="00F70916">
                  <w:pPr>
                    <w:widowControl/>
                    <w:wordWrap/>
                    <w:autoSpaceDE/>
                    <w:autoSpaceDN/>
                    <w:jc w:val="right"/>
                    <w:rPr>
                      <w:rFonts w:ascii="Calibri" w:eastAsia="Times New Roman" w:hAnsi="Calibri" w:cs="Calibri"/>
                      <w:b/>
                      <w:bCs/>
                      <w:color w:val="000000"/>
                      <w:kern w:val="0"/>
                      <w:sz w:val="18"/>
                      <w:szCs w:val="18"/>
                      <w:lang w:eastAsia="en-US" w:bidi="ne-NP"/>
                    </w:rPr>
                  </w:pPr>
                </w:p>
              </w:tc>
              <w:tc>
                <w:tcPr>
                  <w:tcW w:w="3966"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14:paraId="763CBB28" w14:textId="77777777" w:rsidR="00F70916" w:rsidRPr="00F70916" w:rsidRDefault="00F70916" w:rsidP="00F70916">
                  <w:pPr>
                    <w:widowControl/>
                    <w:wordWrap/>
                    <w:autoSpaceDE/>
                    <w:autoSpaceDN/>
                    <w:jc w:val="right"/>
                    <w:rPr>
                      <w:rFonts w:ascii="Calibri" w:eastAsia="Times New Roman" w:hAnsi="Calibri" w:cs="Calibri"/>
                      <w:b/>
                      <w:bCs/>
                      <w:color w:val="000000"/>
                      <w:kern w:val="0"/>
                      <w:szCs w:val="20"/>
                      <w:lang w:eastAsia="en-US" w:bidi="ne-NP"/>
                    </w:rPr>
                  </w:pPr>
                  <w:r w:rsidRPr="00F70916">
                    <w:rPr>
                      <w:rFonts w:ascii="Calibri" w:eastAsia="Times New Roman" w:hAnsi="Calibri" w:cs="Calibri"/>
                      <w:b/>
                      <w:bCs/>
                      <w:color w:val="000000"/>
                      <w:kern w:val="0"/>
                      <w:szCs w:val="20"/>
                      <w:lang w:eastAsia="en-US" w:bidi="ne-NP"/>
                    </w:rPr>
                    <w:t>Total USD</w:t>
                  </w:r>
                </w:p>
              </w:tc>
              <w:tc>
                <w:tcPr>
                  <w:tcW w:w="1163" w:type="dxa"/>
                  <w:tcBorders>
                    <w:top w:val="single" w:sz="8" w:space="0" w:color="auto"/>
                    <w:left w:val="single" w:sz="8" w:space="0" w:color="auto"/>
                    <w:bottom w:val="single" w:sz="8" w:space="0" w:color="auto"/>
                    <w:right w:val="single" w:sz="8" w:space="0" w:color="auto"/>
                  </w:tcBorders>
                  <w:shd w:val="clear" w:color="auto" w:fill="B6DDE8" w:themeFill="accent5" w:themeFillTint="66"/>
                  <w:vAlign w:val="center"/>
                  <w:hideMark/>
                </w:tcPr>
                <w:p w14:paraId="12E4EB30" w14:textId="77777777" w:rsidR="00F70916" w:rsidRPr="00F70916" w:rsidRDefault="00F70916" w:rsidP="00F70916">
                  <w:pPr>
                    <w:widowControl/>
                    <w:wordWrap/>
                    <w:autoSpaceDE/>
                    <w:autoSpaceDN/>
                    <w:jc w:val="right"/>
                    <w:rPr>
                      <w:rFonts w:ascii="Times New Roman" w:eastAsia="Times New Roman" w:hAnsi="Times New Roman"/>
                      <w:b/>
                      <w:bCs/>
                      <w:color w:val="000000"/>
                      <w:kern w:val="0"/>
                      <w:szCs w:val="20"/>
                      <w:lang w:eastAsia="en-US" w:bidi="ne-NP"/>
                    </w:rPr>
                  </w:pPr>
                  <w:r w:rsidRPr="00F70916">
                    <w:rPr>
                      <w:rFonts w:ascii="Times New Roman" w:eastAsia="Times New Roman" w:hAnsi="Times New Roman"/>
                      <w:b/>
                      <w:bCs/>
                      <w:color w:val="000000"/>
                      <w:kern w:val="0"/>
                      <w:szCs w:val="20"/>
                      <w:lang w:eastAsia="en-US" w:bidi="ne-NP"/>
                    </w:rPr>
                    <w:t>14,000,000</w:t>
                  </w:r>
                </w:p>
              </w:tc>
              <w:tc>
                <w:tcPr>
                  <w:tcW w:w="1178" w:type="dxa"/>
                  <w:tcBorders>
                    <w:top w:val="single" w:sz="8" w:space="0" w:color="auto"/>
                    <w:left w:val="single" w:sz="8" w:space="0" w:color="auto"/>
                    <w:bottom w:val="single" w:sz="8" w:space="0" w:color="auto"/>
                    <w:right w:val="single" w:sz="8" w:space="0" w:color="auto"/>
                  </w:tcBorders>
                  <w:shd w:val="clear" w:color="auto" w:fill="B6DDE8" w:themeFill="accent5" w:themeFillTint="66"/>
                  <w:vAlign w:val="center"/>
                  <w:hideMark/>
                </w:tcPr>
                <w:p w14:paraId="731F5B70" w14:textId="77777777" w:rsidR="00F70916" w:rsidRPr="00F70916" w:rsidRDefault="00F70916" w:rsidP="00F70916">
                  <w:pPr>
                    <w:widowControl/>
                    <w:wordWrap/>
                    <w:autoSpaceDE/>
                    <w:autoSpaceDN/>
                    <w:jc w:val="right"/>
                    <w:rPr>
                      <w:rFonts w:ascii="Times New Roman" w:eastAsia="Times New Roman" w:hAnsi="Times New Roman"/>
                      <w:b/>
                      <w:bCs/>
                      <w:color w:val="000000"/>
                      <w:kern w:val="0"/>
                      <w:szCs w:val="20"/>
                      <w:lang w:eastAsia="en-US" w:bidi="ne-NP"/>
                    </w:rPr>
                  </w:pPr>
                  <w:r w:rsidRPr="00F70916">
                    <w:rPr>
                      <w:rFonts w:ascii="Times New Roman" w:eastAsia="Times New Roman" w:hAnsi="Times New Roman"/>
                      <w:b/>
                      <w:bCs/>
                      <w:color w:val="000000"/>
                      <w:kern w:val="0"/>
                      <w:szCs w:val="20"/>
                      <w:lang w:eastAsia="en-US" w:bidi="ne-NP"/>
                    </w:rPr>
                    <w:t>14,000,000</w:t>
                  </w:r>
                </w:p>
              </w:tc>
              <w:tc>
                <w:tcPr>
                  <w:tcW w:w="1122" w:type="dxa"/>
                  <w:tcBorders>
                    <w:top w:val="single" w:sz="8" w:space="0" w:color="auto"/>
                    <w:left w:val="single" w:sz="8" w:space="0" w:color="auto"/>
                    <w:bottom w:val="single" w:sz="8" w:space="0" w:color="auto"/>
                    <w:right w:val="single" w:sz="8" w:space="0" w:color="auto"/>
                  </w:tcBorders>
                  <w:shd w:val="clear" w:color="auto" w:fill="B6DDE8" w:themeFill="accent5" w:themeFillTint="66"/>
                  <w:vAlign w:val="center"/>
                  <w:hideMark/>
                </w:tcPr>
                <w:p w14:paraId="1503D113" w14:textId="77777777" w:rsidR="00F70916" w:rsidRPr="00F70916" w:rsidRDefault="00F70916" w:rsidP="00F70916">
                  <w:pPr>
                    <w:widowControl/>
                    <w:wordWrap/>
                    <w:autoSpaceDE/>
                    <w:autoSpaceDN/>
                    <w:jc w:val="right"/>
                    <w:rPr>
                      <w:rFonts w:ascii="Times New Roman" w:eastAsia="Times New Roman" w:hAnsi="Times New Roman"/>
                      <w:b/>
                      <w:bCs/>
                      <w:color w:val="000000"/>
                      <w:kern w:val="0"/>
                      <w:szCs w:val="20"/>
                      <w:lang w:eastAsia="en-US" w:bidi="ne-NP"/>
                    </w:rPr>
                  </w:pPr>
                  <w:r w:rsidRPr="00F70916">
                    <w:rPr>
                      <w:rFonts w:ascii="Times New Roman" w:eastAsia="Times New Roman" w:hAnsi="Times New Roman"/>
                      <w:b/>
                      <w:bCs/>
                      <w:color w:val="000000"/>
                      <w:kern w:val="0"/>
                      <w:szCs w:val="20"/>
                      <w:lang w:eastAsia="en-US" w:bidi="ne-NP"/>
                    </w:rPr>
                    <w:t>3,200,000</w:t>
                  </w:r>
                </w:p>
              </w:tc>
              <w:tc>
                <w:tcPr>
                  <w:tcW w:w="1116" w:type="dxa"/>
                  <w:tcBorders>
                    <w:top w:val="single" w:sz="8" w:space="0" w:color="auto"/>
                    <w:left w:val="single" w:sz="8" w:space="0" w:color="auto"/>
                    <w:bottom w:val="single" w:sz="8" w:space="0" w:color="auto"/>
                    <w:right w:val="single" w:sz="8" w:space="0" w:color="auto"/>
                  </w:tcBorders>
                  <w:shd w:val="clear" w:color="auto" w:fill="B6DDE8" w:themeFill="accent5" w:themeFillTint="66"/>
                  <w:vAlign w:val="center"/>
                  <w:hideMark/>
                </w:tcPr>
                <w:p w14:paraId="4E788345" w14:textId="77777777" w:rsidR="00F70916" w:rsidRPr="00F70916" w:rsidRDefault="00F70916" w:rsidP="00F70916">
                  <w:pPr>
                    <w:widowControl/>
                    <w:wordWrap/>
                    <w:autoSpaceDE/>
                    <w:autoSpaceDN/>
                    <w:jc w:val="right"/>
                    <w:rPr>
                      <w:rFonts w:ascii="Times New Roman" w:eastAsia="Times New Roman" w:hAnsi="Times New Roman"/>
                      <w:b/>
                      <w:bCs/>
                      <w:color w:val="000000"/>
                      <w:kern w:val="0"/>
                      <w:szCs w:val="20"/>
                      <w:lang w:eastAsia="en-US" w:bidi="ne-NP"/>
                    </w:rPr>
                  </w:pPr>
                  <w:r w:rsidRPr="00F70916">
                    <w:rPr>
                      <w:rFonts w:ascii="Times New Roman" w:eastAsia="Times New Roman" w:hAnsi="Times New Roman"/>
                      <w:b/>
                      <w:bCs/>
                      <w:color w:val="000000"/>
                      <w:kern w:val="0"/>
                      <w:szCs w:val="20"/>
                      <w:lang w:eastAsia="en-US" w:bidi="ne-NP"/>
                    </w:rPr>
                    <w:t>17,200,000</w:t>
                  </w:r>
                </w:p>
              </w:tc>
            </w:tr>
          </w:tbl>
          <w:p w14:paraId="72A0E278" w14:textId="1146ADDA" w:rsidR="008940EA" w:rsidRPr="000F0167" w:rsidRDefault="008940EA" w:rsidP="00F2434A">
            <w:pPr>
              <w:wordWrap/>
              <w:spacing w:line="276" w:lineRule="auto"/>
              <w:textAlignment w:val="baseline"/>
              <w:rPr>
                <w:rFonts w:ascii="Arial" w:hAnsi="Arial" w:cs="Arial"/>
                <w:bCs/>
                <w:sz w:val="22"/>
                <w:szCs w:val="28"/>
              </w:rPr>
            </w:pPr>
          </w:p>
        </w:tc>
      </w:tr>
    </w:tbl>
    <w:p w14:paraId="285DE6FE" w14:textId="4C5A6FBD" w:rsidR="00EE6FCA" w:rsidRDefault="00EE6FCA" w:rsidP="00F2434A">
      <w:pPr>
        <w:pStyle w:val="hstyle0"/>
        <w:spacing w:line="276" w:lineRule="auto"/>
        <w:rPr>
          <w:rFonts w:ascii="Cambria" w:eastAsia="Malgun Gothic" w:hAnsi="Cambria" w:cs="Arial"/>
          <w:color w:val="auto"/>
          <w:sz w:val="24"/>
          <w:szCs w:val="24"/>
        </w:rPr>
      </w:pPr>
    </w:p>
    <w:p w14:paraId="447D91C8" w14:textId="77777777" w:rsidR="00EE6FCA" w:rsidRDefault="00EE6FCA">
      <w:pPr>
        <w:widowControl/>
        <w:wordWrap/>
        <w:autoSpaceDE/>
        <w:autoSpaceDN/>
        <w:jc w:val="left"/>
        <w:rPr>
          <w:rFonts w:ascii="Cambria" w:hAnsi="Cambria" w:cs="Arial"/>
          <w:kern w:val="0"/>
          <w:sz w:val="24"/>
          <w:szCs w:val="24"/>
        </w:rPr>
      </w:pPr>
      <w:r>
        <w:rPr>
          <w:rFonts w:ascii="Cambria" w:hAnsi="Cambria" w:cs="Arial"/>
          <w:sz w:val="24"/>
          <w:szCs w:val="24"/>
        </w:rPr>
        <w:br w:type="page"/>
      </w:r>
    </w:p>
    <w:p w14:paraId="77A33CA5" w14:textId="77777777" w:rsidR="00550AFF" w:rsidRDefault="00550AFF" w:rsidP="00F2434A">
      <w:pPr>
        <w:pStyle w:val="hstyle0"/>
        <w:spacing w:line="276" w:lineRule="auto"/>
        <w:rPr>
          <w:rFonts w:ascii="Cambria" w:eastAsia="Malgun Gothic" w:hAnsi="Cambria" w:cs="Arial"/>
          <w:color w:val="auto"/>
          <w:sz w:val="24"/>
          <w:szCs w:val="24"/>
        </w:rPr>
      </w:pPr>
    </w:p>
    <w:tbl>
      <w:tblPr>
        <w:tblStyle w:val="TableGrid"/>
        <w:tblW w:w="4908" w:type="pct"/>
        <w:tblInd w:w="108" w:type="dxa"/>
        <w:shd w:val="clear" w:color="auto" w:fill="FFFFFF" w:themeFill="background1"/>
        <w:tblLook w:val="04A0" w:firstRow="1" w:lastRow="0" w:firstColumn="1" w:lastColumn="0" w:noHBand="0" w:noVBand="1"/>
      </w:tblPr>
      <w:tblGrid>
        <w:gridCol w:w="572"/>
        <w:gridCol w:w="8561"/>
      </w:tblGrid>
      <w:tr w:rsidR="009E6351" w14:paraId="27445FB2" w14:textId="77777777" w:rsidTr="001A1E24">
        <w:trPr>
          <w:trHeight w:val="567"/>
        </w:trPr>
        <w:tc>
          <w:tcPr>
            <w:tcW w:w="5000" w:type="pct"/>
            <w:gridSpan w:val="2"/>
            <w:shd w:val="clear" w:color="auto" w:fill="EEECE1" w:themeFill="background2"/>
            <w:vAlign w:val="center"/>
          </w:tcPr>
          <w:p w14:paraId="35736708" w14:textId="77777777" w:rsidR="009E6351" w:rsidRPr="00994405" w:rsidRDefault="009E6351" w:rsidP="00F2434A">
            <w:pPr>
              <w:pStyle w:val="hstyle0"/>
              <w:spacing w:line="276" w:lineRule="auto"/>
              <w:rPr>
                <w:rFonts w:ascii="Arial" w:eastAsia="Malgun Gothic" w:hAnsi="Arial" w:cs="Arial"/>
                <w:b/>
                <w:bCs/>
                <w:color w:val="auto"/>
                <w:sz w:val="28"/>
                <w:szCs w:val="28"/>
              </w:rPr>
            </w:pPr>
            <w:r w:rsidRPr="00A946F9">
              <w:rPr>
                <w:rFonts w:ascii="Arial" w:eastAsia="Malgun Gothic" w:hAnsi="Arial" w:cs="Arial" w:hint="eastAsia"/>
                <w:b/>
                <w:bCs/>
                <w:color w:val="auto"/>
                <w:sz w:val="24"/>
                <w:szCs w:val="28"/>
              </w:rPr>
              <w:t xml:space="preserve">SECTION </w:t>
            </w:r>
            <w:r w:rsidR="00113C58">
              <w:rPr>
                <w:rFonts w:ascii="Arial" w:eastAsia="Malgun Gothic" w:hAnsi="Arial" w:cs="Arial" w:hint="eastAsia"/>
                <w:b/>
                <w:bCs/>
                <w:color w:val="auto"/>
                <w:sz w:val="24"/>
                <w:szCs w:val="28"/>
              </w:rPr>
              <w:t>4</w:t>
            </w:r>
            <w:r>
              <w:rPr>
                <w:rFonts w:ascii="Arial" w:eastAsia="Malgun Gothic" w:hAnsi="Arial" w:cs="Arial" w:hint="eastAsia"/>
                <w:b/>
                <w:bCs/>
                <w:color w:val="auto"/>
                <w:sz w:val="24"/>
                <w:szCs w:val="28"/>
              </w:rPr>
              <w:t>. STAKEHOLDER ANALYSIS</w:t>
            </w:r>
          </w:p>
        </w:tc>
      </w:tr>
      <w:tr w:rsidR="009E6351" w:rsidRPr="00D4685A" w14:paraId="1BCD393F" w14:textId="77777777" w:rsidTr="001A1E24">
        <w:trPr>
          <w:trHeight w:val="1984"/>
        </w:trPr>
        <w:tc>
          <w:tcPr>
            <w:tcW w:w="313" w:type="pct"/>
            <w:vMerge w:val="restart"/>
            <w:shd w:val="clear" w:color="auto" w:fill="EEECE1" w:themeFill="background2"/>
            <w:vAlign w:val="center"/>
          </w:tcPr>
          <w:p w14:paraId="0517F593" w14:textId="77777777" w:rsidR="009E6351" w:rsidRPr="00994405" w:rsidRDefault="00113C58" w:rsidP="00F2434A">
            <w:pPr>
              <w:pStyle w:val="hstyle0"/>
              <w:spacing w:line="276" w:lineRule="auto"/>
              <w:jc w:val="center"/>
              <w:rPr>
                <w:rFonts w:ascii="Arial" w:eastAsia="Malgun Gothic" w:hAnsi="Arial" w:cs="Arial"/>
                <w:b/>
                <w:bCs/>
                <w:color w:val="auto"/>
                <w:sz w:val="22"/>
                <w:szCs w:val="28"/>
              </w:rPr>
            </w:pPr>
            <w:r>
              <w:rPr>
                <w:rFonts w:ascii="Arial" w:eastAsia="Malgun Gothic" w:hAnsi="Arial" w:cs="Arial" w:hint="eastAsia"/>
                <w:b/>
                <w:bCs/>
                <w:color w:val="auto"/>
                <w:sz w:val="22"/>
                <w:szCs w:val="28"/>
              </w:rPr>
              <w:t>4</w:t>
            </w:r>
            <w:r w:rsidR="009E6351" w:rsidRPr="00994405">
              <w:rPr>
                <w:rFonts w:ascii="Arial" w:eastAsia="Malgun Gothic" w:hAnsi="Arial" w:cs="Arial"/>
                <w:b/>
                <w:bCs/>
                <w:color w:val="auto"/>
                <w:sz w:val="22"/>
                <w:szCs w:val="28"/>
              </w:rPr>
              <w:t>.1</w:t>
            </w:r>
          </w:p>
        </w:tc>
        <w:tc>
          <w:tcPr>
            <w:tcW w:w="4687" w:type="pct"/>
            <w:shd w:val="clear" w:color="auto" w:fill="EEECE1" w:themeFill="background2"/>
            <w:vAlign w:val="center"/>
          </w:tcPr>
          <w:p w14:paraId="0334CDF1" w14:textId="4332E1C3" w:rsidR="009E6351" w:rsidRPr="003E7CD2" w:rsidRDefault="009E6351" w:rsidP="00F2434A">
            <w:pPr>
              <w:pStyle w:val="hstyle0"/>
              <w:spacing w:line="276" w:lineRule="auto"/>
              <w:rPr>
                <w:rFonts w:ascii="Arial" w:eastAsia="Malgun Gothic" w:hAnsi="Arial" w:cs="Arial"/>
                <w:b/>
                <w:bCs/>
                <w:color w:val="auto"/>
                <w:sz w:val="22"/>
                <w:szCs w:val="28"/>
              </w:rPr>
            </w:pPr>
            <w:r>
              <w:rPr>
                <w:rFonts w:ascii="Arial" w:eastAsia="Malgun Gothic" w:hAnsi="Arial" w:cs="Arial" w:hint="eastAsia"/>
                <w:b/>
                <w:bCs/>
                <w:color w:val="auto"/>
                <w:sz w:val="22"/>
                <w:szCs w:val="28"/>
              </w:rPr>
              <w:t xml:space="preserve">TARGET BENEFICIARY: </w:t>
            </w:r>
            <w:r w:rsidRPr="009C2AE6">
              <w:rPr>
                <w:rFonts w:ascii="Arial" w:eastAsia="휴먼명조" w:hAnsi="Arial" w:cs="Arial"/>
                <w:iCs/>
                <w:sz w:val="22"/>
              </w:rPr>
              <w:t xml:space="preserve">Please describe the following information: a) direct and indirect/wider beneficiary group, b) number of </w:t>
            </w:r>
            <w:r w:rsidR="006021DD" w:rsidRPr="009C2AE6">
              <w:rPr>
                <w:rFonts w:ascii="Arial" w:eastAsia="휴먼명조" w:hAnsi="Arial" w:cs="Arial"/>
                <w:iCs/>
                <w:sz w:val="22"/>
              </w:rPr>
              <w:t>beneficia</w:t>
            </w:r>
            <w:r w:rsidR="006021DD">
              <w:rPr>
                <w:rFonts w:ascii="Arial" w:eastAsia="휴먼명조" w:hAnsi="Arial" w:cs="Arial"/>
                <w:iCs/>
                <w:sz w:val="22"/>
              </w:rPr>
              <w:t>ries</w:t>
            </w:r>
            <w:r w:rsidR="00927D8C">
              <w:rPr>
                <w:rFonts w:ascii="Arial" w:eastAsia="휴먼명조" w:hAnsi="Arial" w:cs="Arial" w:hint="eastAsia"/>
                <w:iCs/>
                <w:sz w:val="22"/>
              </w:rPr>
              <w:t xml:space="preserve">, with gender </w:t>
            </w:r>
            <w:proofErr w:type="gramStart"/>
            <w:r w:rsidR="00927D8C">
              <w:rPr>
                <w:rFonts w:ascii="Arial" w:eastAsia="휴먼명조" w:hAnsi="Arial" w:cs="Arial" w:hint="eastAsia"/>
                <w:iCs/>
                <w:sz w:val="22"/>
              </w:rPr>
              <w:t>segregation</w:t>
            </w:r>
            <w:proofErr w:type="gramEnd"/>
            <w:r w:rsidR="00927D8C">
              <w:rPr>
                <w:rFonts w:ascii="Arial" w:eastAsia="휴먼명조" w:hAnsi="Arial" w:cs="Arial" w:hint="eastAsia"/>
                <w:iCs/>
                <w:sz w:val="22"/>
              </w:rPr>
              <w:t xml:space="preserve"> if necessary</w:t>
            </w:r>
            <w:r>
              <w:rPr>
                <w:rFonts w:ascii="Arial" w:eastAsia="휴먼명조" w:hAnsi="Arial" w:cs="Arial"/>
                <w:iCs/>
                <w:sz w:val="22"/>
              </w:rPr>
              <w:t xml:space="preserve"> (e.g. 300 children rather th</w:t>
            </w:r>
            <w:r>
              <w:rPr>
                <w:rFonts w:ascii="Arial" w:eastAsia="휴먼명조" w:hAnsi="Arial" w:cs="Arial" w:hint="eastAsia"/>
                <w:iCs/>
                <w:sz w:val="22"/>
              </w:rPr>
              <w:t>a</w:t>
            </w:r>
            <w:r w:rsidRPr="009C2AE6">
              <w:rPr>
                <w:rFonts w:ascii="Arial" w:eastAsia="휴먼명조" w:hAnsi="Arial" w:cs="Arial"/>
                <w:iCs/>
                <w:sz w:val="22"/>
              </w:rPr>
              <w:t>n children in 3 schools), c) how the target group was identified, d) why they were selected as target group, e) how intended beneficiaries have been involved in Project design, and their expected role in Project implementation and evaluation</w:t>
            </w:r>
            <w:r w:rsidRPr="006621FD">
              <w:rPr>
                <w:rFonts w:ascii="Arial" w:eastAsia="휴먼명조" w:hAnsi="Arial" w:cs="Arial"/>
                <w:iCs/>
                <w:color w:val="auto"/>
                <w:sz w:val="22"/>
              </w:rPr>
              <w:t>.</w:t>
            </w:r>
            <w:r w:rsidR="008C1237" w:rsidRPr="006621FD">
              <w:rPr>
                <w:rFonts w:ascii="Arial" w:eastAsia="휴먼명조" w:hAnsi="Arial" w:cs="Arial" w:hint="eastAsia"/>
                <w:iCs/>
                <w:color w:val="auto"/>
                <w:sz w:val="22"/>
              </w:rPr>
              <w:t xml:space="preserve"> If relevant, the target group needs be disaggregated by sex.</w:t>
            </w:r>
          </w:p>
        </w:tc>
      </w:tr>
      <w:tr w:rsidR="009E6351" w:rsidRPr="00D4685A" w14:paraId="430A567B" w14:textId="77777777" w:rsidTr="003213D1">
        <w:trPr>
          <w:trHeight w:val="1406"/>
        </w:trPr>
        <w:tc>
          <w:tcPr>
            <w:tcW w:w="313" w:type="pct"/>
            <w:vMerge/>
            <w:tcBorders>
              <w:bottom w:val="single" w:sz="4" w:space="0" w:color="auto"/>
            </w:tcBorders>
            <w:shd w:val="clear" w:color="auto" w:fill="EEECE1" w:themeFill="background2"/>
            <w:vAlign w:val="center"/>
          </w:tcPr>
          <w:p w14:paraId="2B19DD30" w14:textId="77777777" w:rsidR="009E6351" w:rsidRPr="00994405" w:rsidRDefault="009E6351" w:rsidP="00F2434A">
            <w:pPr>
              <w:pStyle w:val="hstyle0"/>
              <w:spacing w:line="276" w:lineRule="auto"/>
              <w:jc w:val="center"/>
              <w:rPr>
                <w:rFonts w:ascii="Arial" w:eastAsia="Malgun Gothic" w:hAnsi="Arial" w:cs="Arial"/>
                <w:b/>
                <w:bCs/>
                <w:color w:val="auto"/>
                <w:sz w:val="22"/>
                <w:szCs w:val="28"/>
              </w:rPr>
            </w:pPr>
          </w:p>
        </w:tc>
        <w:tc>
          <w:tcPr>
            <w:tcW w:w="4687" w:type="pct"/>
            <w:tcBorders>
              <w:bottom w:val="single" w:sz="4" w:space="0" w:color="auto"/>
            </w:tcBorders>
            <w:shd w:val="clear" w:color="auto" w:fill="FFFFFF" w:themeFill="background1"/>
            <w:vAlign w:val="center"/>
          </w:tcPr>
          <w:p w14:paraId="467AD576" w14:textId="77777777" w:rsidR="00F6762B" w:rsidRPr="00D050FC" w:rsidRDefault="00F6762B" w:rsidP="00F6762B">
            <w:pPr>
              <w:pStyle w:val="hstyle0"/>
              <w:spacing w:line="276" w:lineRule="auto"/>
              <w:rPr>
                <w:rFonts w:ascii="Arial" w:hAnsi="Arial" w:cs="Arial"/>
                <w:b/>
                <w:bCs/>
                <w:iCs/>
                <w:color w:val="000000" w:themeColor="text1"/>
                <w:sz w:val="22"/>
                <w:szCs w:val="28"/>
              </w:rPr>
            </w:pPr>
            <w:r w:rsidRPr="00D71369">
              <w:rPr>
                <w:rFonts w:ascii="Arial" w:hAnsi="Arial" w:cs="Arial"/>
                <w:b/>
                <w:bCs/>
                <w:iCs/>
                <w:color w:val="000000" w:themeColor="text1"/>
                <w:sz w:val="22"/>
                <w:szCs w:val="28"/>
              </w:rPr>
              <w:t>Participants and other stakeholders</w:t>
            </w:r>
          </w:p>
          <w:p w14:paraId="715BEA3A" w14:textId="77777777" w:rsidR="00F6762B" w:rsidRPr="00D71369" w:rsidRDefault="00F6762B" w:rsidP="00F6762B">
            <w:pPr>
              <w:pStyle w:val="hstyle0"/>
              <w:spacing w:line="276" w:lineRule="auto"/>
              <w:rPr>
                <w:rFonts w:ascii="Arial" w:hAnsi="Arial" w:cs="Arial"/>
                <w:b/>
                <w:bCs/>
                <w:iCs/>
                <w:color w:val="000000" w:themeColor="text1"/>
                <w:sz w:val="22"/>
                <w:szCs w:val="28"/>
              </w:rPr>
            </w:pPr>
          </w:p>
          <w:p w14:paraId="6E35B585" w14:textId="5EDBBBF8" w:rsidR="00F6762B" w:rsidRPr="00D71369" w:rsidRDefault="00F6762B" w:rsidP="00F6762B">
            <w:pPr>
              <w:pStyle w:val="hstyle0"/>
              <w:spacing w:line="276" w:lineRule="auto"/>
              <w:rPr>
                <w:rFonts w:ascii="Arial" w:hAnsi="Arial" w:cs="Arial"/>
                <w:bCs/>
                <w:iCs/>
                <w:color w:val="000000" w:themeColor="text1"/>
                <w:sz w:val="22"/>
                <w:szCs w:val="28"/>
              </w:rPr>
            </w:pPr>
            <w:r w:rsidRPr="00D71369">
              <w:rPr>
                <w:rFonts w:ascii="Arial" w:hAnsi="Arial" w:cs="Arial"/>
                <w:bCs/>
                <w:iCs/>
                <w:color w:val="000000" w:themeColor="text1"/>
                <w:sz w:val="22"/>
                <w:szCs w:val="28"/>
              </w:rPr>
              <w:t>The direct beneficiaries are small holding farmers</w:t>
            </w:r>
            <w:r w:rsidRPr="00D050FC">
              <w:rPr>
                <w:rFonts w:ascii="Arial" w:hAnsi="Arial" w:cs="Arial"/>
                <w:bCs/>
                <w:iCs/>
                <w:color w:val="000000" w:themeColor="text1"/>
                <w:sz w:val="22"/>
                <w:szCs w:val="28"/>
              </w:rPr>
              <w:t>,</w:t>
            </w:r>
            <w:r w:rsidRPr="00D71369">
              <w:rPr>
                <w:rFonts w:ascii="Arial" w:hAnsi="Arial" w:cs="Arial"/>
                <w:bCs/>
                <w:iCs/>
                <w:color w:val="000000" w:themeColor="text1"/>
                <w:sz w:val="22"/>
                <w:szCs w:val="28"/>
              </w:rPr>
              <w:t xml:space="preserve"> </w:t>
            </w:r>
            <w:r w:rsidRPr="00D050FC">
              <w:rPr>
                <w:rFonts w:ascii="Arial" w:hAnsi="Arial" w:cs="Arial"/>
                <w:bCs/>
                <w:iCs/>
                <w:color w:val="000000" w:themeColor="text1"/>
                <w:sz w:val="22"/>
                <w:szCs w:val="28"/>
              </w:rPr>
              <w:t>victims of or subject to</w:t>
            </w:r>
            <w:r w:rsidRPr="00D71369">
              <w:rPr>
                <w:rFonts w:ascii="Arial" w:hAnsi="Arial" w:cs="Arial"/>
                <w:bCs/>
                <w:iCs/>
                <w:color w:val="000000" w:themeColor="text1"/>
                <w:sz w:val="22"/>
                <w:szCs w:val="28"/>
              </w:rPr>
              <w:t xml:space="preserve"> climate change vulnerabilities, their groups and cooperatives, including other crop producers with their family members, through promotion and conservation of </w:t>
            </w:r>
            <w:proofErr w:type="spellStart"/>
            <w:r w:rsidRPr="00D71369">
              <w:rPr>
                <w:rFonts w:ascii="Arial" w:hAnsi="Arial" w:cs="Arial"/>
                <w:bCs/>
                <w:iCs/>
                <w:color w:val="000000" w:themeColor="text1"/>
                <w:sz w:val="22"/>
                <w:szCs w:val="28"/>
              </w:rPr>
              <w:t>agro</w:t>
            </w:r>
            <w:proofErr w:type="spellEnd"/>
            <w:r w:rsidRPr="00D71369">
              <w:rPr>
                <w:rFonts w:ascii="Arial" w:hAnsi="Arial" w:cs="Arial"/>
                <w:bCs/>
                <w:iCs/>
                <w:color w:val="000000" w:themeColor="text1"/>
                <w:sz w:val="22"/>
                <w:szCs w:val="28"/>
              </w:rPr>
              <w:t xml:space="preserve">-ecosystem services, who gain benefits from increased crop pollination, restoration of natural control of crop pest and diseases, nutrient recycling and improved symbiosis in fruit, vegetable, pulses and cereal </w:t>
            </w:r>
            <w:proofErr w:type="spellStart"/>
            <w:r w:rsidRPr="00D71369">
              <w:rPr>
                <w:rFonts w:ascii="Arial" w:hAnsi="Arial" w:cs="Arial"/>
                <w:bCs/>
                <w:iCs/>
                <w:color w:val="000000" w:themeColor="text1"/>
                <w:sz w:val="22"/>
                <w:szCs w:val="28"/>
              </w:rPr>
              <w:t>agro</w:t>
            </w:r>
            <w:proofErr w:type="spellEnd"/>
            <w:r w:rsidRPr="00D71369">
              <w:rPr>
                <w:rFonts w:ascii="Arial" w:hAnsi="Arial" w:cs="Arial"/>
                <w:bCs/>
                <w:iCs/>
                <w:color w:val="000000" w:themeColor="text1"/>
                <w:sz w:val="22"/>
                <w:szCs w:val="28"/>
              </w:rPr>
              <w:t xml:space="preserve">-ecosystem. </w:t>
            </w:r>
          </w:p>
          <w:p w14:paraId="1D81924D" w14:textId="77777777" w:rsidR="00F6762B" w:rsidRPr="00D71369" w:rsidRDefault="00F6762B" w:rsidP="00F6762B">
            <w:pPr>
              <w:pStyle w:val="hstyle0"/>
              <w:spacing w:line="276" w:lineRule="auto"/>
              <w:rPr>
                <w:rFonts w:ascii="Arial" w:hAnsi="Arial" w:cs="Arial"/>
                <w:bCs/>
                <w:iCs/>
                <w:color w:val="000000" w:themeColor="text1"/>
                <w:sz w:val="22"/>
                <w:szCs w:val="28"/>
              </w:rPr>
            </w:pPr>
          </w:p>
          <w:p w14:paraId="0ED64581" w14:textId="77777777" w:rsidR="00F6762B" w:rsidRPr="00D71369" w:rsidRDefault="00F6762B" w:rsidP="00F6762B">
            <w:pPr>
              <w:pStyle w:val="hstyle0"/>
              <w:spacing w:line="276" w:lineRule="auto"/>
              <w:rPr>
                <w:rFonts w:ascii="Arial" w:hAnsi="Arial" w:cs="Arial"/>
                <w:bCs/>
                <w:iCs/>
                <w:color w:val="000000" w:themeColor="text1"/>
                <w:sz w:val="22"/>
                <w:szCs w:val="28"/>
              </w:rPr>
            </w:pPr>
            <w:r w:rsidRPr="00D71369">
              <w:rPr>
                <w:rFonts w:ascii="Arial" w:hAnsi="Arial" w:cs="Arial"/>
                <w:bCs/>
                <w:iCs/>
                <w:color w:val="000000" w:themeColor="text1"/>
                <w:sz w:val="22"/>
                <w:szCs w:val="28"/>
              </w:rPr>
              <w:t>Farmers all over the country will indirectly benefit from the package of technology and mass awareness building that the project will develop and disseminate by the end of the project. Women farmers are encouraged to involve as the direct beneficiaries (&gt;60%). Government agencies will also benefit from capacity building. Universities and other academic institutions may also benefit from the project results including training and education materials develop by the project</w:t>
            </w:r>
            <w:r w:rsidRPr="00D71369">
              <w:rPr>
                <w:rFonts w:ascii="Arial" w:hAnsi="Arial" w:cs="Arial"/>
                <w:bCs/>
                <w:i/>
                <w:iCs/>
                <w:color w:val="000000" w:themeColor="text1"/>
                <w:sz w:val="22"/>
                <w:szCs w:val="28"/>
              </w:rPr>
              <w:t xml:space="preserve">. </w:t>
            </w:r>
          </w:p>
          <w:p w14:paraId="4D351BD0" w14:textId="77777777" w:rsidR="00F6762B" w:rsidRPr="00D71369" w:rsidRDefault="00F6762B" w:rsidP="00F6762B">
            <w:pPr>
              <w:pStyle w:val="hstyle0"/>
              <w:spacing w:line="276" w:lineRule="auto"/>
              <w:rPr>
                <w:rFonts w:ascii="Arial" w:hAnsi="Arial" w:cs="Arial"/>
                <w:bCs/>
                <w:iCs/>
                <w:color w:val="000000" w:themeColor="text1"/>
                <w:sz w:val="22"/>
                <w:szCs w:val="28"/>
              </w:rPr>
            </w:pPr>
          </w:p>
          <w:p w14:paraId="0978CC03" w14:textId="77777777" w:rsidR="00F6762B" w:rsidRPr="00D71369" w:rsidRDefault="00F6762B" w:rsidP="00F6762B">
            <w:pPr>
              <w:pStyle w:val="hstyle0"/>
              <w:spacing w:line="276" w:lineRule="auto"/>
              <w:rPr>
                <w:rFonts w:ascii="Arial" w:hAnsi="Arial" w:cs="Arial"/>
                <w:b/>
                <w:bCs/>
                <w:iCs/>
                <w:color w:val="000000" w:themeColor="text1"/>
                <w:sz w:val="22"/>
                <w:szCs w:val="28"/>
                <w:lang w:val="en-GB"/>
              </w:rPr>
            </w:pPr>
            <w:r w:rsidRPr="00D050FC">
              <w:rPr>
                <w:rFonts w:ascii="Arial" w:hAnsi="Arial" w:cs="Arial"/>
                <w:b/>
                <w:bCs/>
                <w:iCs/>
                <w:color w:val="000000" w:themeColor="text1"/>
                <w:sz w:val="22"/>
                <w:szCs w:val="28"/>
              </w:rPr>
              <w:t>Beneficiaries’</w:t>
            </w:r>
            <w:r w:rsidRPr="00D71369">
              <w:rPr>
                <w:rFonts w:ascii="Arial" w:hAnsi="Arial" w:cs="Arial"/>
                <w:b/>
                <w:bCs/>
                <w:iCs/>
                <w:color w:val="000000" w:themeColor="text1"/>
                <w:sz w:val="22"/>
                <w:szCs w:val="28"/>
              </w:rPr>
              <w:t xml:space="preserve"> types and profiles</w:t>
            </w:r>
          </w:p>
          <w:tbl>
            <w:tblPr>
              <w:tblStyle w:val="TableGrid"/>
              <w:tblW w:w="5000" w:type="pct"/>
              <w:tblLook w:val="04A0" w:firstRow="1" w:lastRow="0" w:firstColumn="1" w:lastColumn="0" w:noHBand="0" w:noVBand="1"/>
            </w:tblPr>
            <w:tblGrid>
              <w:gridCol w:w="3354"/>
              <w:gridCol w:w="2284"/>
              <w:gridCol w:w="2697"/>
            </w:tblGrid>
            <w:tr w:rsidR="00D050FC" w:rsidRPr="00D050FC" w14:paraId="7B73CE54" w14:textId="77777777" w:rsidTr="00C1084D">
              <w:trPr>
                <w:trHeight w:val="237"/>
              </w:trPr>
              <w:tc>
                <w:tcPr>
                  <w:tcW w:w="2012" w:type="pct"/>
                </w:tcPr>
                <w:p w14:paraId="7A375392" w14:textId="77777777" w:rsidR="00F6762B" w:rsidRPr="00D71369" w:rsidRDefault="00F6762B" w:rsidP="00F6762B">
                  <w:pPr>
                    <w:pStyle w:val="hstyle0"/>
                    <w:spacing w:line="276" w:lineRule="auto"/>
                    <w:rPr>
                      <w:rFonts w:ascii="Arial" w:hAnsi="Arial" w:cs="Arial"/>
                      <w:b/>
                      <w:bCs/>
                      <w:iCs/>
                      <w:color w:val="000000" w:themeColor="text1"/>
                      <w:sz w:val="22"/>
                      <w:szCs w:val="28"/>
                      <w:lang w:val="en-GB"/>
                    </w:rPr>
                  </w:pPr>
                  <w:r w:rsidRPr="00D71369">
                    <w:rPr>
                      <w:rFonts w:ascii="Arial" w:hAnsi="Arial" w:cs="Arial"/>
                      <w:b/>
                      <w:bCs/>
                      <w:iCs/>
                      <w:color w:val="000000" w:themeColor="text1"/>
                      <w:sz w:val="22"/>
                      <w:szCs w:val="28"/>
                      <w:lang w:val="en-GB"/>
                    </w:rPr>
                    <w:t>Stakeholder Name</w:t>
                  </w:r>
                </w:p>
              </w:tc>
              <w:tc>
                <w:tcPr>
                  <w:tcW w:w="1370" w:type="pct"/>
                </w:tcPr>
                <w:p w14:paraId="378E08FE" w14:textId="77777777" w:rsidR="00F6762B" w:rsidRPr="00D71369" w:rsidRDefault="00F6762B" w:rsidP="00F6762B">
                  <w:pPr>
                    <w:pStyle w:val="hstyle0"/>
                    <w:spacing w:line="276" w:lineRule="auto"/>
                    <w:rPr>
                      <w:rFonts w:ascii="Arial" w:hAnsi="Arial" w:cs="Arial"/>
                      <w:b/>
                      <w:bCs/>
                      <w:iCs/>
                      <w:color w:val="000000" w:themeColor="text1"/>
                      <w:sz w:val="22"/>
                      <w:szCs w:val="28"/>
                      <w:lang w:val="en-GB"/>
                    </w:rPr>
                  </w:pPr>
                  <w:r w:rsidRPr="00D71369">
                    <w:rPr>
                      <w:rFonts w:ascii="Arial" w:hAnsi="Arial" w:cs="Arial"/>
                      <w:b/>
                      <w:bCs/>
                      <w:iCs/>
                      <w:color w:val="000000" w:themeColor="text1"/>
                      <w:sz w:val="22"/>
                      <w:szCs w:val="28"/>
                      <w:lang w:val="en-GB"/>
                    </w:rPr>
                    <w:t>Stakeholder Type</w:t>
                  </w:r>
                </w:p>
              </w:tc>
              <w:tc>
                <w:tcPr>
                  <w:tcW w:w="1618" w:type="pct"/>
                </w:tcPr>
                <w:p w14:paraId="5EFBC2FA" w14:textId="77777777" w:rsidR="00F6762B" w:rsidRPr="00D71369" w:rsidRDefault="00F6762B" w:rsidP="00F6762B">
                  <w:pPr>
                    <w:pStyle w:val="hstyle0"/>
                    <w:spacing w:line="276" w:lineRule="auto"/>
                    <w:rPr>
                      <w:rFonts w:ascii="Arial" w:hAnsi="Arial" w:cs="Arial"/>
                      <w:b/>
                      <w:bCs/>
                      <w:iCs/>
                      <w:color w:val="000000" w:themeColor="text1"/>
                      <w:sz w:val="22"/>
                      <w:szCs w:val="28"/>
                      <w:lang w:val="en-GB"/>
                    </w:rPr>
                  </w:pPr>
                  <w:r w:rsidRPr="00D71369">
                    <w:rPr>
                      <w:rFonts w:ascii="Arial" w:hAnsi="Arial" w:cs="Arial"/>
                      <w:b/>
                      <w:bCs/>
                      <w:iCs/>
                      <w:color w:val="000000" w:themeColor="text1"/>
                      <w:sz w:val="22"/>
                      <w:szCs w:val="28"/>
                      <w:lang w:val="en-GB"/>
                    </w:rPr>
                    <w:t>Stakeholder Profile</w:t>
                  </w:r>
                </w:p>
              </w:tc>
            </w:tr>
            <w:tr w:rsidR="00D050FC" w:rsidRPr="00D050FC" w14:paraId="351664A5" w14:textId="77777777" w:rsidTr="00C1084D">
              <w:tc>
                <w:tcPr>
                  <w:tcW w:w="2012" w:type="pct"/>
                </w:tcPr>
                <w:p w14:paraId="24BF60BB" w14:textId="77777777" w:rsidR="00F6762B" w:rsidRPr="00D71369" w:rsidRDefault="00F6762B" w:rsidP="00F6762B">
                  <w:pPr>
                    <w:pStyle w:val="hstyle0"/>
                    <w:spacing w:line="276" w:lineRule="auto"/>
                    <w:rPr>
                      <w:rFonts w:ascii="Arial" w:hAnsi="Arial" w:cs="Arial"/>
                      <w:bCs/>
                      <w:iCs/>
                      <w:color w:val="000000" w:themeColor="text1"/>
                      <w:sz w:val="22"/>
                      <w:szCs w:val="28"/>
                      <w:lang w:val="en-GB"/>
                    </w:rPr>
                  </w:pPr>
                  <w:r w:rsidRPr="00D71369">
                    <w:rPr>
                      <w:rFonts w:ascii="Arial" w:hAnsi="Arial" w:cs="Arial"/>
                      <w:bCs/>
                      <w:iCs/>
                      <w:color w:val="000000" w:themeColor="text1"/>
                      <w:sz w:val="22"/>
                      <w:szCs w:val="28"/>
                      <w:lang w:val="en-GB"/>
                    </w:rPr>
                    <w:t>Rural Communities/farmers</w:t>
                  </w:r>
                </w:p>
              </w:tc>
              <w:tc>
                <w:tcPr>
                  <w:tcW w:w="1370" w:type="pct"/>
                </w:tcPr>
                <w:p w14:paraId="5CEEB548" w14:textId="77777777" w:rsidR="00F6762B" w:rsidRPr="00D71369" w:rsidRDefault="00F6762B" w:rsidP="00F6762B">
                  <w:pPr>
                    <w:pStyle w:val="hstyle0"/>
                    <w:spacing w:line="276" w:lineRule="auto"/>
                    <w:rPr>
                      <w:rFonts w:ascii="Arial" w:hAnsi="Arial" w:cs="Arial"/>
                      <w:bCs/>
                      <w:iCs/>
                      <w:color w:val="000000" w:themeColor="text1"/>
                      <w:sz w:val="22"/>
                      <w:szCs w:val="28"/>
                      <w:lang w:val="en-GB"/>
                    </w:rPr>
                  </w:pPr>
                  <w:r w:rsidRPr="00D71369">
                    <w:rPr>
                      <w:rFonts w:ascii="Arial" w:hAnsi="Arial" w:cs="Arial"/>
                      <w:bCs/>
                      <w:iCs/>
                      <w:color w:val="000000" w:themeColor="text1"/>
                      <w:sz w:val="22"/>
                      <w:szCs w:val="28"/>
                      <w:lang w:val="en-GB"/>
                    </w:rPr>
                    <w:t>Direct Beneficiary</w:t>
                  </w:r>
                </w:p>
              </w:tc>
              <w:tc>
                <w:tcPr>
                  <w:tcW w:w="1618" w:type="pct"/>
                </w:tcPr>
                <w:p w14:paraId="4CAD72B5" w14:textId="77777777" w:rsidR="00F6762B" w:rsidRPr="00D71369" w:rsidRDefault="00F6762B" w:rsidP="00F6762B">
                  <w:pPr>
                    <w:pStyle w:val="hstyle0"/>
                    <w:spacing w:line="276" w:lineRule="auto"/>
                    <w:rPr>
                      <w:rFonts w:ascii="Arial" w:hAnsi="Arial" w:cs="Arial"/>
                      <w:bCs/>
                      <w:iCs/>
                      <w:color w:val="000000" w:themeColor="text1"/>
                      <w:sz w:val="22"/>
                      <w:szCs w:val="28"/>
                      <w:lang w:val="en-GB"/>
                    </w:rPr>
                  </w:pPr>
                  <w:r w:rsidRPr="00D71369">
                    <w:rPr>
                      <w:rFonts w:ascii="Arial" w:hAnsi="Arial" w:cs="Arial"/>
                      <w:bCs/>
                      <w:iCs/>
                      <w:color w:val="000000" w:themeColor="text1"/>
                      <w:sz w:val="22"/>
                      <w:szCs w:val="28"/>
                      <w:lang w:val="en-GB"/>
                    </w:rPr>
                    <w:t>Farmers</w:t>
                  </w:r>
                </w:p>
              </w:tc>
            </w:tr>
            <w:tr w:rsidR="00D050FC" w:rsidRPr="00D050FC" w14:paraId="3321716A" w14:textId="77777777" w:rsidTr="00C1084D">
              <w:trPr>
                <w:trHeight w:val="462"/>
              </w:trPr>
              <w:tc>
                <w:tcPr>
                  <w:tcW w:w="2012" w:type="pct"/>
                </w:tcPr>
                <w:p w14:paraId="371FCE15" w14:textId="77777777" w:rsidR="00F6762B" w:rsidRPr="00D71369" w:rsidRDefault="00F6762B" w:rsidP="00F6762B">
                  <w:pPr>
                    <w:pStyle w:val="hstyle0"/>
                    <w:spacing w:line="276" w:lineRule="auto"/>
                    <w:rPr>
                      <w:rFonts w:ascii="Arial" w:hAnsi="Arial" w:cs="Arial"/>
                      <w:bCs/>
                      <w:iCs/>
                      <w:color w:val="000000" w:themeColor="text1"/>
                      <w:sz w:val="22"/>
                      <w:szCs w:val="28"/>
                      <w:lang w:val="en-GB"/>
                    </w:rPr>
                  </w:pPr>
                  <w:r w:rsidRPr="00D71369">
                    <w:rPr>
                      <w:rFonts w:ascii="Arial" w:hAnsi="Arial" w:cs="Arial"/>
                      <w:bCs/>
                      <w:iCs/>
                      <w:color w:val="000000" w:themeColor="text1"/>
                      <w:sz w:val="22"/>
                      <w:szCs w:val="28"/>
                      <w:lang w:val="en-GB"/>
                    </w:rPr>
                    <w:t>Decision-makers at national and sub-national level</w:t>
                  </w:r>
                </w:p>
              </w:tc>
              <w:tc>
                <w:tcPr>
                  <w:tcW w:w="1370" w:type="pct"/>
                </w:tcPr>
                <w:p w14:paraId="5A31C1B0" w14:textId="77777777" w:rsidR="00F6762B" w:rsidRPr="00D71369" w:rsidRDefault="00F6762B" w:rsidP="00F6762B">
                  <w:pPr>
                    <w:pStyle w:val="hstyle0"/>
                    <w:spacing w:line="276" w:lineRule="auto"/>
                    <w:rPr>
                      <w:rFonts w:ascii="Arial" w:hAnsi="Arial" w:cs="Arial"/>
                      <w:bCs/>
                      <w:iCs/>
                      <w:color w:val="000000" w:themeColor="text1"/>
                      <w:sz w:val="22"/>
                      <w:szCs w:val="28"/>
                      <w:lang w:val="en-GB"/>
                    </w:rPr>
                  </w:pPr>
                  <w:r w:rsidRPr="00D71369">
                    <w:rPr>
                      <w:rFonts w:ascii="Arial" w:hAnsi="Arial" w:cs="Arial"/>
                      <w:bCs/>
                      <w:iCs/>
                      <w:color w:val="000000" w:themeColor="text1"/>
                      <w:sz w:val="22"/>
                      <w:szCs w:val="28"/>
                      <w:lang w:val="en-GB"/>
                    </w:rPr>
                    <w:t>Direct Beneficiary</w:t>
                  </w:r>
                </w:p>
              </w:tc>
              <w:tc>
                <w:tcPr>
                  <w:tcW w:w="1618" w:type="pct"/>
                </w:tcPr>
                <w:p w14:paraId="41E05068" w14:textId="77777777" w:rsidR="00F6762B" w:rsidRPr="00D71369" w:rsidRDefault="00F6762B" w:rsidP="00F6762B">
                  <w:pPr>
                    <w:pStyle w:val="hstyle0"/>
                    <w:spacing w:line="276" w:lineRule="auto"/>
                    <w:rPr>
                      <w:rFonts w:ascii="Arial" w:hAnsi="Arial" w:cs="Arial"/>
                      <w:bCs/>
                      <w:iCs/>
                      <w:color w:val="000000" w:themeColor="text1"/>
                      <w:sz w:val="22"/>
                      <w:szCs w:val="28"/>
                      <w:lang w:val="en-GB"/>
                    </w:rPr>
                  </w:pPr>
                  <w:r w:rsidRPr="00D71369">
                    <w:rPr>
                      <w:rFonts w:ascii="Arial" w:hAnsi="Arial" w:cs="Arial"/>
                      <w:bCs/>
                      <w:iCs/>
                      <w:color w:val="000000" w:themeColor="text1"/>
                      <w:sz w:val="22"/>
                      <w:szCs w:val="28"/>
                      <w:lang w:val="en-GB"/>
                    </w:rPr>
                    <w:t>Government Institution/body</w:t>
                  </w:r>
                </w:p>
                <w:p w14:paraId="55798CF5" w14:textId="77777777" w:rsidR="00F6762B" w:rsidRPr="00D71369" w:rsidRDefault="00F6762B" w:rsidP="00F6762B">
                  <w:pPr>
                    <w:pStyle w:val="hstyle0"/>
                    <w:spacing w:line="276" w:lineRule="auto"/>
                    <w:rPr>
                      <w:rFonts w:ascii="Arial" w:hAnsi="Arial" w:cs="Arial"/>
                      <w:bCs/>
                      <w:iCs/>
                      <w:color w:val="000000" w:themeColor="text1"/>
                      <w:sz w:val="22"/>
                      <w:szCs w:val="28"/>
                      <w:lang w:val="en-GB"/>
                    </w:rPr>
                  </w:pPr>
                  <w:r w:rsidRPr="00D71369">
                    <w:rPr>
                      <w:rFonts w:ascii="Arial" w:hAnsi="Arial" w:cs="Arial"/>
                      <w:bCs/>
                      <w:iCs/>
                      <w:color w:val="000000" w:themeColor="text1"/>
                      <w:sz w:val="22"/>
                      <w:szCs w:val="28"/>
                      <w:lang w:val="en-GB"/>
                    </w:rPr>
                    <w:t>Line agencies</w:t>
                  </w:r>
                </w:p>
              </w:tc>
            </w:tr>
            <w:tr w:rsidR="00D050FC" w:rsidRPr="00D050FC" w14:paraId="2CBC648D" w14:textId="77777777" w:rsidTr="00C1084D">
              <w:tc>
                <w:tcPr>
                  <w:tcW w:w="2012" w:type="pct"/>
                </w:tcPr>
                <w:p w14:paraId="2508C441" w14:textId="77777777" w:rsidR="00F6762B" w:rsidRPr="00D71369" w:rsidRDefault="00F6762B" w:rsidP="00F6762B">
                  <w:pPr>
                    <w:pStyle w:val="hstyle0"/>
                    <w:spacing w:line="276" w:lineRule="auto"/>
                    <w:rPr>
                      <w:rFonts w:ascii="Arial" w:hAnsi="Arial" w:cs="Arial"/>
                      <w:bCs/>
                      <w:iCs/>
                      <w:color w:val="000000" w:themeColor="text1"/>
                      <w:sz w:val="22"/>
                      <w:szCs w:val="28"/>
                      <w:lang w:val="en-GB"/>
                    </w:rPr>
                  </w:pPr>
                  <w:r w:rsidRPr="00D71369">
                    <w:rPr>
                      <w:rFonts w:ascii="Arial" w:hAnsi="Arial" w:cs="Arial"/>
                      <w:bCs/>
                      <w:iCs/>
                      <w:color w:val="000000" w:themeColor="text1"/>
                      <w:sz w:val="22"/>
                      <w:szCs w:val="28"/>
                      <w:lang w:val="en-GB"/>
                    </w:rPr>
                    <w:t>Intermediaries at national and sub-national levels</w:t>
                  </w:r>
                </w:p>
              </w:tc>
              <w:tc>
                <w:tcPr>
                  <w:tcW w:w="1370" w:type="pct"/>
                </w:tcPr>
                <w:p w14:paraId="5C5DB5CC" w14:textId="77777777" w:rsidR="00F6762B" w:rsidRPr="00D71369" w:rsidRDefault="00F6762B" w:rsidP="00F6762B">
                  <w:pPr>
                    <w:pStyle w:val="hstyle0"/>
                    <w:spacing w:line="276" w:lineRule="auto"/>
                    <w:rPr>
                      <w:rFonts w:ascii="Arial" w:hAnsi="Arial" w:cs="Arial"/>
                      <w:bCs/>
                      <w:iCs/>
                      <w:color w:val="000000" w:themeColor="text1"/>
                      <w:sz w:val="22"/>
                      <w:szCs w:val="28"/>
                      <w:lang w:val="en-GB"/>
                    </w:rPr>
                  </w:pPr>
                  <w:r w:rsidRPr="00D71369">
                    <w:rPr>
                      <w:rFonts w:ascii="Arial" w:hAnsi="Arial" w:cs="Arial"/>
                      <w:bCs/>
                      <w:iCs/>
                      <w:color w:val="000000" w:themeColor="text1"/>
                      <w:sz w:val="22"/>
                      <w:szCs w:val="28"/>
                      <w:lang w:val="en-GB"/>
                    </w:rPr>
                    <w:t>Indirect Beneficiary</w:t>
                  </w:r>
                </w:p>
              </w:tc>
              <w:tc>
                <w:tcPr>
                  <w:tcW w:w="1618" w:type="pct"/>
                </w:tcPr>
                <w:p w14:paraId="12143831" w14:textId="77777777" w:rsidR="00F6762B" w:rsidRPr="00D71369" w:rsidRDefault="00F6762B" w:rsidP="00F6762B">
                  <w:pPr>
                    <w:pStyle w:val="hstyle0"/>
                    <w:spacing w:line="276" w:lineRule="auto"/>
                    <w:rPr>
                      <w:rFonts w:ascii="Arial" w:hAnsi="Arial" w:cs="Arial"/>
                      <w:bCs/>
                      <w:iCs/>
                      <w:color w:val="000000" w:themeColor="text1"/>
                      <w:sz w:val="22"/>
                      <w:szCs w:val="28"/>
                      <w:lang w:val="en-GB"/>
                    </w:rPr>
                  </w:pPr>
                  <w:r w:rsidRPr="00D71369">
                    <w:rPr>
                      <w:rFonts w:ascii="Arial" w:hAnsi="Arial" w:cs="Arial"/>
                      <w:bCs/>
                      <w:iCs/>
                      <w:color w:val="000000" w:themeColor="text1"/>
                      <w:sz w:val="22"/>
                      <w:szCs w:val="28"/>
                      <w:lang w:val="en-GB"/>
                    </w:rPr>
                    <w:t>Non-Governmental Organizations</w:t>
                  </w:r>
                </w:p>
              </w:tc>
            </w:tr>
            <w:tr w:rsidR="00D050FC" w:rsidRPr="00D050FC" w14:paraId="172139F0" w14:textId="77777777" w:rsidTr="00C1084D">
              <w:tc>
                <w:tcPr>
                  <w:tcW w:w="2012" w:type="pct"/>
                </w:tcPr>
                <w:p w14:paraId="526A4A44" w14:textId="77777777" w:rsidR="00F6762B" w:rsidRPr="00D71369" w:rsidRDefault="00F6762B" w:rsidP="00F6762B">
                  <w:pPr>
                    <w:pStyle w:val="hstyle0"/>
                    <w:spacing w:line="276" w:lineRule="auto"/>
                    <w:rPr>
                      <w:rFonts w:ascii="Arial" w:hAnsi="Arial" w:cs="Arial"/>
                      <w:bCs/>
                      <w:iCs/>
                      <w:color w:val="000000" w:themeColor="text1"/>
                      <w:sz w:val="22"/>
                      <w:szCs w:val="28"/>
                      <w:lang w:val="en-GB"/>
                    </w:rPr>
                  </w:pPr>
                  <w:r w:rsidRPr="00D71369">
                    <w:rPr>
                      <w:rFonts w:ascii="Arial" w:hAnsi="Arial" w:cs="Arial"/>
                      <w:bCs/>
                      <w:iCs/>
                      <w:color w:val="000000" w:themeColor="text1"/>
                      <w:sz w:val="22"/>
                      <w:szCs w:val="28"/>
                      <w:lang w:val="en-GB"/>
                    </w:rPr>
                    <w:t>Universities and other academic institutions</w:t>
                  </w:r>
                </w:p>
              </w:tc>
              <w:tc>
                <w:tcPr>
                  <w:tcW w:w="1370" w:type="pct"/>
                </w:tcPr>
                <w:p w14:paraId="52AFF2C3" w14:textId="77777777" w:rsidR="00F6762B" w:rsidRPr="00D71369" w:rsidRDefault="00F6762B" w:rsidP="00F6762B">
                  <w:pPr>
                    <w:pStyle w:val="hstyle0"/>
                    <w:spacing w:line="276" w:lineRule="auto"/>
                    <w:rPr>
                      <w:rFonts w:ascii="Arial" w:hAnsi="Arial" w:cs="Arial"/>
                      <w:bCs/>
                      <w:iCs/>
                      <w:color w:val="000000" w:themeColor="text1"/>
                      <w:sz w:val="22"/>
                      <w:szCs w:val="28"/>
                      <w:lang w:val="en-GB"/>
                    </w:rPr>
                  </w:pPr>
                  <w:r w:rsidRPr="00D71369">
                    <w:rPr>
                      <w:rFonts w:ascii="Arial" w:hAnsi="Arial" w:cs="Arial"/>
                      <w:bCs/>
                      <w:iCs/>
                      <w:color w:val="000000" w:themeColor="text1"/>
                      <w:sz w:val="22"/>
                      <w:szCs w:val="28"/>
                      <w:lang w:val="en-GB"/>
                    </w:rPr>
                    <w:t>Other</w:t>
                  </w:r>
                </w:p>
              </w:tc>
              <w:tc>
                <w:tcPr>
                  <w:tcW w:w="1618" w:type="pct"/>
                </w:tcPr>
                <w:p w14:paraId="4300F76F" w14:textId="77777777" w:rsidR="00F6762B" w:rsidRPr="00D71369" w:rsidRDefault="00F6762B" w:rsidP="00F6762B">
                  <w:pPr>
                    <w:pStyle w:val="hstyle0"/>
                    <w:spacing w:line="276" w:lineRule="auto"/>
                    <w:rPr>
                      <w:rFonts w:ascii="Arial" w:hAnsi="Arial" w:cs="Arial"/>
                      <w:bCs/>
                      <w:iCs/>
                      <w:color w:val="000000" w:themeColor="text1"/>
                      <w:sz w:val="22"/>
                      <w:szCs w:val="28"/>
                      <w:lang w:val="en-GB"/>
                    </w:rPr>
                  </w:pPr>
                  <w:r w:rsidRPr="00D71369">
                    <w:rPr>
                      <w:rFonts w:ascii="Arial" w:hAnsi="Arial" w:cs="Arial"/>
                      <w:bCs/>
                      <w:iCs/>
                      <w:color w:val="000000" w:themeColor="text1"/>
                      <w:sz w:val="22"/>
                      <w:szCs w:val="28"/>
                      <w:lang w:val="en-GB"/>
                    </w:rPr>
                    <w:t>Government Institution/body</w:t>
                  </w:r>
                </w:p>
              </w:tc>
            </w:tr>
          </w:tbl>
          <w:p w14:paraId="08531B89" w14:textId="70B87324" w:rsidR="003D77FF" w:rsidRPr="00D050FC" w:rsidRDefault="00F6762B" w:rsidP="00F2434A">
            <w:pPr>
              <w:pStyle w:val="hstyle0"/>
              <w:spacing w:line="276" w:lineRule="auto"/>
              <w:rPr>
                <w:rFonts w:ascii="Arial" w:eastAsia="Malgun Gothic" w:hAnsi="Arial" w:cs="Arial"/>
                <w:bCs/>
                <w:color w:val="000000" w:themeColor="text1"/>
                <w:sz w:val="22"/>
                <w:szCs w:val="28"/>
              </w:rPr>
            </w:pPr>
            <w:r w:rsidRPr="00D71369">
              <w:rPr>
                <w:rFonts w:ascii="Arial" w:hAnsi="Arial" w:cs="Arial"/>
                <w:bCs/>
                <w:iCs/>
                <w:color w:val="000000" w:themeColor="text1"/>
                <w:sz w:val="22"/>
                <w:szCs w:val="28"/>
              </w:rPr>
              <w:t>There is no negative effect to the beneficiaries/stakeholders by the proposed project action.</w:t>
            </w:r>
          </w:p>
          <w:p w14:paraId="4ED14FB7" w14:textId="77777777" w:rsidR="00D050FC" w:rsidRPr="00D050FC" w:rsidRDefault="00D050FC" w:rsidP="00F2434A">
            <w:pPr>
              <w:pStyle w:val="hstyle0"/>
              <w:spacing w:line="276" w:lineRule="auto"/>
              <w:rPr>
                <w:rFonts w:ascii="Arial" w:eastAsia="Malgun Gothic" w:hAnsi="Arial" w:cs="Arial"/>
                <w:bCs/>
                <w:color w:val="000000" w:themeColor="text1"/>
                <w:sz w:val="22"/>
                <w:szCs w:val="28"/>
              </w:rPr>
            </w:pPr>
          </w:p>
          <w:p w14:paraId="78DDDA5C" w14:textId="4D3A88AC" w:rsidR="00D83B59" w:rsidRDefault="00AD4A56" w:rsidP="00F2434A">
            <w:pPr>
              <w:pStyle w:val="hstyle0"/>
              <w:spacing w:line="276" w:lineRule="auto"/>
              <w:rPr>
                <w:rFonts w:ascii="Arial" w:eastAsia="Malgun Gothic" w:hAnsi="Arial" w:cs="Arial"/>
                <w:bCs/>
                <w:color w:val="auto"/>
                <w:sz w:val="22"/>
                <w:szCs w:val="28"/>
              </w:rPr>
            </w:pPr>
            <w:r>
              <w:rPr>
                <w:rFonts w:ascii="Arial" w:eastAsia="Malgun Gothic" w:hAnsi="Arial" w:cs="Arial"/>
                <w:bCs/>
                <w:color w:val="auto"/>
                <w:sz w:val="22"/>
                <w:szCs w:val="28"/>
              </w:rPr>
              <w:t xml:space="preserve">The project aims to accommodate around </w:t>
            </w:r>
            <w:r w:rsidR="00562890">
              <w:rPr>
                <w:rFonts w:ascii="Arial" w:eastAsia="Malgun Gothic" w:hAnsi="Arial" w:cs="Arial"/>
                <w:bCs/>
                <w:color w:val="auto"/>
                <w:sz w:val="22"/>
                <w:szCs w:val="28"/>
              </w:rPr>
              <w:t>30</w:t>
            </w:r>
            <w:r>
              <w:rPr>
                <w:rFonts w:ascii="Arial" w:eastAsia="Malgun Gothic" w:hAnsi="Arial" w:cs="Arial"/>
                <w:bCs/>
                <w:color w:val="auto"/>
                <w:sz w:val="22"/>
                <w:szCs w:val="28"/>
              </w:rPr>
              <w:t xml:space="preserve">0 </w:t>
            </w:r>
            <w:r w:rsidR="00562890">
              <w:rPr>
                <w:rFonts w:ascii="Arial" w:eastAsia="Malgun Gothic" w:hAnsi="Arial" w:cs="Arial"/>
                <w:bCs/>
                <w:color w:val="auto"/>
                <w:sz w:val="22"/>
                <w:szCs w:val="28"/>
              </w:rPr>
              <w:t>staff trained</w:t>
            </w:r>
            <w:r w:rsidR="00E00105">
              <w:rPr>
                <w:rFonts w:ascii="Arial" w:eastAsia="Malgun Gothic" w:hAnsi="Arial" w:cs="Arial"/>
                <w:bCs/>
                <w:color w:val="auto"/>
                <w:sz w:val="22"/>
                <w:szCs w:val="28"/>
              </w:rPr>
              <w:t xml:space="preserve"> in </w:t>
            </w:r>
            <w:r w:rsidR="00F6762B">
              <w:rPr>
                <w:rFonts w:ascii="Arial" w:eastAsia="Malgun Gothic" w:hAnsi="Arial" w:cs="Arial"/>
                <w:bCs/>
                <w:color w:val="auto"/>
                <w:sz w:val="22"/>
                <w:szCs w:val="28"/>
              </w:rPr>
              <w:t>agroecosystem-</w:t>
            </w:r>
            <w:r w:rsidR="00E71AAD">
              <w:rPr>
                <w:rFonts w:ascii="Arial" w:eastAsia="Malgun Gothic" w:hAnsi="Arial" w:cs="Arial"/>
                <w:bCs/>
                <w:color w:val="auto"/>
                <w:sz w:val="22"/>
                <w:szCs w:val="28"/>
              </w:rPr>
              <w:t>based</w:t>
            </w:r>
            <w:r w:rsidR="00E00105">
              <w:rPr>
                <w:rFonts w:ascii="Arial" w:eastAsia="Malgun Gothic" w:hAnsi="Arial" w:cs="Arial"/>
                <w:bCs/>
                <w:color w:val="auto"/>
                <w:sz w:val="22"/>
                <w:szCs w:val="28"/>
              </w:rPr>
              <w:t xml:space="preserve"> production system</w:t>
            </w:r>
            <w:r>
              <w:rPr>
                <w:rFonts w:ascii="Arial" w:eastAsia="Malgun Gothic" w:hAnsi="Arial" w:cs="Arial"/>
                <w:bCs/>
                <w:color w:val="auto"/>
                <w:sz w:val="22"/>
                <w:szCs w:val="28"/>
              </w:rPr>
              <w:t xml:space="preserve"> and among </w:t>
            </w:r>
            <w:r w:rsidR="00E00105">
              <w:rPr>
                <w:rFonts w:ascii="Arial" w:eastAsia="Malgun Gothic" w:hAnsi="Arial" w:cs="Arial"/>
                <w:bCs/>
                <w:color w:val="auto"/>
                <w:sz w:val="22"/>
                <w:szCs w:val="28"/>
              </w:rPr>
              <w:t>them</w:t>
            </w:r>
            <w:r>
              <w:rPr>
                <w:rFonts w:ascii="Arial" w:eastAsia="Malgun Gothic" w:hAnsi="Arial" w:cs="Arial"/>
                <w:bCs/>
                <w:color w:val="auto"/>
                <w:sz w:val="22"/>
                <w:szCs w:val="28"/>
              </w:rPr>
              <w:t xml:space="preserve"> at least 60% will be women. Likewise, more than </w:t>
            </w:r>
            <w:r w:rsidR="00E00105">
              <w:rPr>
                <w:rFonts w:ascii="Arial" w:eastAsia="Malgun Gothic" w:hAnsi="Arial" w:cs="Arial"/>
                <w:bCs/>
                <w:color w:val="auto"/>
                <w:sz w:val="22"/>
                <w:szCs w:val="28"/>
              </w:rPr>
              <w:t>30</w:t>
            </w:r>
            <w:r>
              <w:rPr>
                <w:rFonts w:ascii="Arial" w:eastAsia="Malgun Gothic" w:hAnsi="Arial" w:cs="Arial"/>
                <w:bCs/>
                <w:color w:val="auto"/>
                <w:sz w:val="22"/>
                <w:szCs w:val="28"/>
              </w:rPr>
              <w:t>00 farming families will directly benefit from the intervention</w:t>
            </w:r>
            <w:r w:rsidR="00E00105">
              <w:rPr>
                <w:rFonts w:ascii="Arial" w:eastAsia="Malgun Gothic" w:hAnsi="Arial" w:cs="Arial"/>
                <w:bCs/>
                <w:color w:val="auto"/>
                <w:sz w:val="22"/>
                <w:szCs w:val="28"/>
              </w:rPr>
              <w:t xml:space="preserve"> on</w:t>
            </w:r>
            <w:r w:rsidR="00403CD0">
              <w:rPr>
                <w:rFonts w:ascii="Arial" w:eastAsia="Malgun Gothic" w:hAnsi="Arial" w:cs="Arial"/>
                <w:bCs/>
                <w:color w:val="auto"/>
                <w:sz w:val="22"/>
                <w:szCs w:val="28"/>
              </w:rPr>
              <w:t xml:space="preserve"> </w:t>
            </w:r>
            <w:r w:rsidR="003A5084">
              <w:rPr>
                <w:rFonts w:ascii="Arial" w:hAnsi="Arial" w:cs="Arial"/>
                <w:sz w:val="22"/>
                <w:szCs w:val="28"/>
              </w:rPr>
              <w:t xml:space="preserve">improving </w:t>
            </w:r>
            <w:r w:rsidR="00403CD0">
              <w:rPr>
                <w:rFonts w:ascii="Arial" w:hAnsi="Arial" w:cs="Arial"/>
                <w:sz w:val="22"/>
                <w:szCs w:val="28"/>
              </w:rPr>
              <w:t>agroecosystem services</w:t>
            </w:r>
            <w:r w:rsidR="003A5084">
              <w:rPr>
                <w:rFonts w:ascii="Arial" w:hAnsi="Arial" w:cs="Arial"/>
                <w:sz w:val="22"/>
                <w:szCs w:val="28"/>
              </w:rPr>
              <w:t xml:space="preserve"> and climate change adaptation</w:t>
            </w:r>
            <w:r w:rsidR="00403CD0">
              <w:rPr>
                <w:rFonts w:ascii="Arial" w:hAnsi="Arial" w:cs="Arial"/>
                <w:sz w:val="22"/>
                <w:szCs w:val="28"/>
              </w:rPr>
              <w:t>,</w:t>
            </w:r>
            <w:r w:rsidR="003A5084">
              <w:rPr>
                <w:rFonts w:ascii="Arial" w:hAnsi="Arial" w:cs="Arial"/>
                <w:sz w:val="22"/>
                <w:szCs w:val="28"/>
              </w:rPr>
              <w:t xml:space="preserve"> and</w:t>
            </w:r>
            <w:r w:rsidR="00E00105">
              <w:rPr>
                <w:rFonts w:ascii="Arial" w:eastAsia="Malgun Gothic" w:hAnsi="Arial" w:cs="Arial"/>
                <w:bCs/>
                <w:color w:val="auto"/>
                <w:sz w:val="22"/>
                <w:szCs w:val="28"/>
              </w:rPr>
              <w:t xml:space="preserve"> safe food production</w:t>
            </w:r>
            <w:r>
              <w:rPr>
                <w:rFonts w:ascii="Arial" w:eastAsia="Malgun Gothic" w:hAnsi="Arial" w:cs="Arial"/>
                <w:bCs/>
                <w:color w:val="auto"/>
                <w:sz w:val="22"/>
                <w:szCs w:val="28"/>
              </w:rPr>
              <w:t xml:space="preserve">. </w:t>
            </w:r>
            <w:r w:rsidR="00D83B59">
              <w:rPr>
                <w:rFonts w:ascii="Arial" w:eastAsia="Malgun Gothic" w:hAnsi="Arial" w:cs="Arial"/>
                <w:bCs/>
                <w:color w:val="auto"/>
                <w:sz w:val="22"/>
                <w:szCs w:val="28"/>
              </w:rPr>
              <w:t xml:space="preserve">Universities will </w:t>
            </w:r>
            <w:r w:rsidR="003A5084">
              <w:rPr>
                <w:rFonts w:ascii="Arial" w:eastAsia="Malgun Gothic" w:hAnsi="Arial" w:cs="Arial"/>
                <w:bCs/>
                <w:color w:val="auto"/>
                <w:sz w:val="22"/>
                <w:szCs w:val="28"/>
              </w:rPr>
              <w:t>also</w:t>
            </w:r>
            <w:r w:rsidR="00D83B59">
              <w:rPr>
                <w:rFonts w:ascii="Arial" w:eastAsia="Malgun Gothic" w:hAnsi="Arial" w:cs="Arial"/>
                <w:bCs/>
                <w:color w:val="auto"/>
                <w:sz w:val="22"/>
                <w:szCs w:val="28"/>
              </w:rPr>
              <w:t xml:space="preserve"> </w:t>
            </w:r>
            <w:r w:rsidR="00E00105">
              <w:rPr>
                <w:rFonts w:ascii="Arial" w:eastAsia="Malgun Gothic" w:hAnsi="Arial" w:cs="Arial"/>
                <w:bCs/>
                <w:color w:val="auto"/>
                <w:sz w:val="22"/>
                <w:szCs w:val="28"/>
              </w:rPr>
              <w:t>benefit</w:t>
            </w:r>
            <w:r w:rsidR="00D83B59">
              <w:rPr>
                <w:rFonts w:ascii="Arial" w:eastAsia="Malgun Gothic" w:hAnsi="Arial" w:cs="Arial"/>
                <w:bCs/>
                <w:color w:val="auto"/>
                <w:sz w:val="22"/>
                <w:szCs w:val="28"/>
              </w:rPr>
              <w:t xml:space="preserve"> from having concrete outputs on the </w:t>
            </w:r>
            <w:proofErr w:type="spellStart"/>
            <w:r w:rsidR="00D83B59">
              <w:rPr>
                <w:rFonts w:ascii="Arial" w:eastAsia="Malgun Gothic" w:hAnsi="Arial" w:cs="Arial"/>
                <w:bCs/>
                <w:color w:val="auto"/>
                <w:sz w:val="22"/>
                <w:szCs w:val="28"/>
              </w:rPr>
              <w:t>NepalGAP</w:t>
            </w:r>
            <w:proofErr w:type="spellEnd"/>
            <w:r w:rsidR="00D83B59">
              <w:rPr>
                <w:rFonts w:ascii="Arial" w:eastAsia="Malgun Gothic" w:hAnsi="Arial" w:cs="Arial"/>
                <w:bCs/>
                <w:color w:val="auto"/>
                <w:sz w:val="22"/>
                <w:szCs w:val="28"/>
              </w:rPr>
              <w:t xml:space="preserve"> and eventually students will be able to gain knowledge </w:t>
            </w:r>
            <w:r w:rsidR="00E00105">
              <w:rPr>
                <w:rFonts w:ascii="Arial" w:eastAsia="Malgun Gothic" w:hAnsi="Arial" w:cs="Arial"/>
                <w:bCs/>
                <w:color w:val="auto"/>
                <w:sz w:val="22"/>
                <w:szCs w:val="28"/>
              </w:rPr>
              <w:t>through</w:t>
            </w:r>
            <w:r w:rsidR="00D83B59">
              <w:rPr>
                <w:rFonts w:ascii="Arial" w:eastAsia="Malgun Gothic" w:hAnsi="Arial" w:cs="Arial"/>
                <w:bCs/>
                <w:color w:val="auto"/>
                <w:sz w:val="22"/>
                <w:szCs w:val="28"/>
              </w:rPr>
              <w:t xml:space="preserve"> the </w:t>
            </w:r>
            <w:proofErr w:type="spellStart"/>
            <w:r w:rsidR="00D83B59">
              <w:rPr>
                <w:rFonts w:ascii="Arial" w:eastAsia="Malgun Gothic" w:hAnsi="Arial" w:cs="Arial"/>
                <w:bCs/>
                <w:color w:val="auto"/>
                <w:sz w:val="22"/>
                <w:szCs w:val="28"/>
              </w:rPr>
              <w:t>programme</w:t>
            </w:r>
            <w:proofErr w:type="spellEnd"/>
            <w:r w:rsidR="00D83B59">
              <w:rPr>
                <w:rFonts w:ascii="Arial" w:eastAsia="Malgun Gothic" w:hAnsi="Arial" w:cs="Arial"/>
                <w:bCs/>
                <w:color w:val="auto"/>
                <w:sz w:val="22"/>
                <w:szCs w:val="28"/>
              </w:rPr>
              <w:t>.</w:t>
            </w:r>
            <w:r w:rsidR="003A5084">
              <w:rPr>
                <w:rFonts w:ascii="Arial" w:eastAsia="Malgun Gothic" w:hAnsi="Arial" w:cs="Arial"/>
                <w:bCs/>
                <w:color w:val="auto"/>
                <w:sz w:val="22"/>
                <w:szCs w:val="28"/>
              </w:rPr>
              <w:t xml:space="preserve"> </w:t>
            </w:r>
            <w:r w:rsidR="00D83B59">
              <w:rPr>
                <w:rFonts w:ascii="Arial" w:eastAsia="Malgun Gothic" w:hAnsi="Arial" w:cs="Arial"/>
                <w:bCs/>
                <w:color w:val="auto"/>
                <w:sz w:val="22"/>
                <w:szCs w:val="28"/>
              </w:rPr>
              <w:t xml:space="preserve">The </w:t>
            </w:r>
            <w:r w:rsidR="003A5084">
              <w:rPr>
                <w:rFonts w:ascii="Arial" w:hAnsi="Arial" w:cs="Arial"/>
                <w:sz w:val="22"/>
                <w:szCs w:val="28"/>
              </w:rPr>
              <w:t>improving agroecosystem services and climate change adaptation</w:t>
            </w:r>
            <w:r w:rsidR="00D83B59">
              <w:rPr>
                <w:rFonts w:ascii="Arial" w:eastAsia="Malgun Gothic" w:hAnsi="Arial" w:cs="Arial"/>
                <w:bCs/>
                <w:color w:val="auto"/>
                <w:sz w:val="22"/>
                <w:szCs w:val="28"/>
              </w:rPr>
              <w:t xml:space="preserve"> system will be </w:t>
            </w:r>
            <w:r w:rsidR="003A5084">
              <w:rPr>
                <w:rFonts w:ascii="Arial" w:eastAsia="Malgun Gothic" w:hAnsi="Arial" w:cs="Arial"/>
                <w:bCs/>
                <w:color w:val="auto"/>
                <w:sz w:val="22"/>
                <w:szCs w:val="28"/>
              </w:rPr>
              <w:lastRenderedPageBreak/>
              <w:t>substantially</w:t>
            </w:r>
            <w:r w:rsidR="00D83B59">
              <w:rPr>
                <w:rFonts w:ascii="Arial" w:eastAsia="Malgun Gothic" w:hAnsi="Arial" w:cs="Arial"/>
                <w:bCs/>
                <w:color w:val="auto"/>
                <w:sz w:val="22"/>
                <w:szCs w:val="28"/>
              </w:rPr>
              <w:t xml:space="preserve"> </w:t>
            </w:r>
            <w:r w:rsidR="00E00105">
              <w:rPr>
                <w:rFonts w:ascii="Arial" w:eastAsia="Malgun Gothic" w:hAnsi="Arial" w:cs="Arial"/>
                <w:bCs/>
                <w:color w:val="auto"/>
                <w:sz w:val="22"/>
                <w:szCs w:val="28"/>
              </w:rPr>
              <w:t xml:space="preserve">strengthened. </w:t>
            </w:r>
            <w:r w:rsidR="00D503C3">
              <w:rPr>
                <w:rFonts w:ascii="Arial" w:eastAsia="Malgun Gothic" w:hAnsi="Arial" w:cs="Arial"/>
                <w:bCs/>
                <w:color w:val="auto"/>
                <w:sz w:val="22"/>
                <w:szCs w:val="28"/>
              </w:rPr>
              <w:t xml:space="preserve">More than 300 entrepreneurs will receive </w:t>
            </w:r>
            <w:r w:rsidR="00051605">
              <w:rPr>
                <w:rFonts w:ascii="Arial" w:eastAsia="Malgun Gothic" w:hAnsi="Arial" w:cs="Arial"/>
                <w:bCs/>
                <w:color w:val="auto"/>
                <w:sz w:val="22"/>
                <w:szCs w:val="28"/>
              </w:rPr>
              <w:t>s</w:t>
            </w:r>
            <w:r w:rsidR="00D503C3">
              <w:rPr>
                <w:rFonts w:ascii="Arial" w:eastAsia="Malgun Gothic" w:hAnsi="Arial" w:cs="Arial"/>
                <w:bCs/>
                <w:color w:val="auto"/>
                <w:sz w:val="22"/>
                <w:szCs w:val="28"/>
              </w:rPr>
              <w:t>kill</w:t>
            </w:r>
            <w:r w:rsidR="00051605">
              <w:rPr>
                <w:rFonts w:ascii="Arial" w:eastAsia="Malgun Gothic" w:hAnsi="Arial" w:cs="Arial"/>
                <w:bCs/>
                <w:color w:val="auto"/>
                <w:sz w:val="22"/>
                <w:szCs w:val="28"/>
              </w:rPr>
              <w:t>s</w:t>
            </w:r>
            <w:r w:rsidR="00D503C3">
              <w:rPr>
                <w:rFonts w:ascii="Arial" w:eastAsia="Malgun Gothic" w:hAnsi="Arial" w:cs="Arial"/>
                <w:bCs/>
                <w:color w:val="auto"/>
                <w:sz w:val="22"/>
                <w:szCs w:val="28"/>
              </w:rPr>
              <w:t>/practical training</w:t>
            </w:r>
            <w:r w:rsidR="00051605">
              <w:rPr>
                <w:rFonts w:ascii="Arial" w:eastAsia="Malgun Gothic" w:hAnsi="Arial" w:cs="Arial"/>
                <w:bCs/>
                <w:color w:val="auto"/>
                <w:sz w:val="22"/>
                <w:szCs w:val="28"/>
              </w:rPr>
              <w:t>s</w:t>
            </w:r>
            <w:r w:rsidR="00D503C3">
              <w:rPr>
                <w:rFonts w:ascii="Arial" w:eastAsia="Malgun Gothic" w:hAnsi="Arial" w:cs="Arial"/>
                <w:bCs/>
                <w:color w:val="auto"/>
                <w:sz w:val="22"/>
                <w:szCs w:val="28"/>
              </w:rPr>
              <w:t xml:space="preserve"> on </w:t>
            </w:r>
            <w:r w:rsidR="00562890">
              <w:rPr>
                <w:rFonts w:ascii="Arial" w:eastAsia="Malgun Gothic" w:hAnsi="Arial" w:cs="Arial"/>
                <w:bCs/>
                <w:color w:val="auto"/>
                <w:sz w:val="22"/>
                <w:szCs w:val="28"/>
              </w:rPr>
              <w:t>early preparatory</w:t>
            </w:r>
            <w:r w:rsidR="00D503C3">
              <w:rPr>
                <w:rFonts w:ascii="Arial" w:eastAsia="Malgun Gothic" w:hAnsi="Arial" w:cs="Arial"/>
                <w:bCs/>
                <w:color w:val="auto"/>
                <w:sz w:val="22"/>
                <w:szCs w:val="28"/>
              </w:rPr>
              <w:t xml:space="preserve"> management during </w:t>
            </w:r>
            <w:r w:rsidR="00051605">
              <w:rPr>
                <w:rFonts w:ascii="Arial" w:eastAsia="Malgun Gothic" w:hAnsi="Arial" w:cs="Arial"/>
                <w:bCs/>
                <w:color w:val="auto"/>
                <w:sz w:val="22"/>
                <w:szCs w:val="28"/>
              </w:rPr>
              <w:t xml:space="preserve">the </w:t>
            </w:r>
            <w:r w:rsidR="00D503C3">
              <w:rPr>
                <w:rFonts w:ascii="Arial" w:eastAsia="Malgun Gothic" w:hAnsi="Arial" w:cs="Arial"/>
                <w:bCs/>
                <w:color w:val="auto"/>
                <w:sz w:val="22"/>
                <w:szCs w:val="28"/>
              </w:rPr>
              <w:t>project, and this number will increase in the subsequent years.</w:t>
            </w:r>
          </w:p>
          <w:p w14:paraId="367A73C8" w14:textId="77777777" w:rsidR="00D050FC" w:rsidRDefault="00D050FC" w:rsidP="00F2434A">
            <w:pPr>
              <w:pStyle w:val="hstyle0"/>
              <w:spacing w:line="276" w:lineRule="auto"/>
              <w:rPr>
                <w:rFonts w:ascii="Arial" w:eastAsia="Malgun Gothic" w:hAnsi="Arial" w:cs="Arial"/>
                <w:bCs/>
                <w:color w:val="auto"/>
                <w:sz w:val="22"/>
                <w:szCs w:val="28"/>
              </w:rPr>
            </w:pPr>
          </w:p>
          <w:p w14:paraId="7962169C" w14:textId="50505FDD" w:rsidR="00027049" w:rsidRPr="00027049" w:rsidRDefault="00AD4A56" w:rsidP="00F2434A">
            <w:pPr>
              <w:pStyle w:val="hstyle0"/>
              <w:spacing w:line="276" w:lineRule="auto"/>
              <w:rPr>
                <w:rFonts w:ascii="Arial" w:eastAsia="Malgun Gothic" w:hAnsi="Arial" w:cs="Arial"/>
                <w:bCs/>
                <w:color w:val="auto"/>
                <w:sz w:val="22"/>
                <w:szCs w:val="28"/>
              </w:rPr>
            </w:pPr>
            <w:r>
              <w:rPr>
                <w:rFonts w:ascii="Arial" w:eastAsia="Malgun Gothic" w:hAnsi="Arial" w:cs="Arial"/>
                <w:bCs/>
                <w:color w:val="auto"/>
                <w:sz w:val="22"/>
                <w:szCs w:val="28"/>
              </w:rPr>
              <w:t xml:space="preserve">After successful implementation of </w:t>
            </w:r>
            <w:r w:rsidR="001B40F5">
              <w:rPr>
                <w:rFonts w:ascii="Arial" w:eastAsia="Malgun Gothic" w:hAnsi="Arial" w:cs="Arial"/>
                <w:bCs/>
                <w:color w:val="auto"/>
                <w:sz w:val="22"/>
                <w:szCs w:val="28"/>
              </w:rPr>
              <w:t>the project</w:t>
            </w:r>
            <w:r w:rsidR="00051605">
              <w:rPr>
                <w:rFonts w:ascii="Arial" w:eastAsia="Malgun Gothic" w:hAnsi="Arial" w:cs="Arial"/>
                <w:bCs/>
                <w:color w:val="auto"/>
                <w:sz w:val="22"/>
                <w:szCs w:val="28"/>
              </w:rPr>
              <w:t>,</w:t>
            </w:r>
            <w:r w:rsidR="001B40F5">
              <w:rPr>
                <w:rFonts w:ascii="Arial" w:eastAsia="Malgun Gothic" w:hAnsi="Arial" w:cs="Arial"/>
                <w:bCs/>
                <w:color w:val="auto"/>
                <w:sz w:val="22"/>
                <w:szCs w:val="28"/>
              </w:rPr>
              <w:t xml:space="preserve"> </w:t>
            </w:r>
            <w:r>
              <w:rPr>
                <w:rFonts w:ascii="Arial" w:eastAsia="Malgun Gothic" w:hAnsi="Arial" w:cs="Arial"/>
                <w:bCs/>
                <w:color w:val="auto"/>
                <w:sz w:val="22"/>
                <w:szCs w:val="28"/>
              </w:rPr>
              <w:t xml:space="preserve">more than </w:t>
            </w:r>
            <w:r w:rsidR="00F0400A">
              <w:rPr>
                <w:rFonts w:ascii="Arial" w:eastAsia="Malgun Gothic" w:hAnsi="Arial" w:cs="Arial"/>
                <w:bCs/>
                <w:color w:val="auto"/>
                <w:sz w:val="22"/>
                <w:szCs w:val="28"/>
              </w:rPr>
              <w:t>one</w:t>
            </w:r>
            <w:r>
              <w:rPr>
                <w:rFonts w:ascii="Arial" w:eastAsia="Malgun Gothic" w:hAnsi="Arial" w:cs="Arial"/>
                <w:bCs/>
                <w:color w:val="auto"/>
                <w:sz w:val="22"/>
                <w:szCs w:val="28"/>
              </w:rPr>
              <w:t xml:space="preserve"> million consumers (domestic and foreign)</w:t>
            </w:r>
            <w:r w:rsidR="001B40F5">
              <w:rPr>
                <w:rFonts w:ascii="Arial" w:eastAsia="Malgun Gothic" w:hAnsi="Arial" w:cs="Arial"/>
                <w:bCs/>
                <w:color w:val="auto"/>
                <w:sz w:val="22"/>
                <w:szCs w:val="28"/>
              </w:rPr>
              <w:t xml:space="preserve"> </w:t>
            </w:r>
            <w:r>
              <w:rPr>
                <w:rFonts w:ascii="Arial" w:eastAsia="Malgun Gothic" w:hAnsi="Arial" w:cs="Arial"/>
                <w:bCs/>
                <w:color w:val="auto"/>
                <w:sz w:val="22"/>
                <w:szCs w:val="28"/>
              </w:rPr>
              <w:t>and farming families will be indirectly benefited</w:t>
            </w:r>
            <w:r w:rsidR="008A09B6">
              <w:rPr>
                <w:rFonts w:ascii="Arial" w:eastAsia="Malgun Gothic" w:hAnsi="Arial" w:cs="Arial"/>
                <w:bCs/>
                <w:color w:val="auto"/>
                <w:sz w:val="22"/>
                <w:szCs w:val="28"/>
              </w:rPr>
              <w:t xml:space="preserve"> </w:t>
            </w:r>
            <w:r w:rsidR="00F0400A">
              <w:rPr>
                <w:rFonts w:ascii="Arial" w:eastAsia="Malgun Gothic" w:hAnsi="Arial" w:cs="Arial"/>
                <w:bCs/>
                <w:color w:val="auto"/>
                <w:sz w:val="22"/>
                <w:szCs w:val="28"/>
              </w:rPr>
              <w:t>from</w:t>
            </w:r>
            <w:r w:rsidR="008A09B6">
              <w:rPr>
                <w:rFonts w:ascii="Arial" w:eastAsia="Malgun Gothic" w:hAnsi="Arial" w:cs="Arial"/>
                <w:bCs/>
                <w:color w:val="auto"/>
                <w:sz w:val="22"/>
                <w:szCs w:val="28"/>
              </w:rPr>
              <w:t xml:space="preserve"> the general </w:t>
            </w:r>
            <w:r w:rsidR="00F0400A">
              <w:rPr>
                <w:rFonts w:ascii="Arial" w:eastAsia="Malgun Gothic" w:hAnsi="Arial" w:cs="Arial"/>
                <w:bCs/>
                <w:color w:val="auto"/>
                <w:sz w:val="22"/>
                <w:szCs w:val="28"/>
              </w:rPr>
              <w:t xml:space="preserve">production from </w:t>
            </w:r>
            <w:r w:rsidR="00F0400A">
              <w:rPr>
                <w:rFonts w:ascii="Arial" w:hAnsi="Arial" w:cs="Arial"/>
                <w:sz w:val="22"/>
                <w:szCs w:val="28"/>
              </w:rPr>
              <w:t xml:space="preserve">improving agroecosystem services and climate change adaptation, </w:t>
            </w:r>
            <w:r w:rsidR="008A09B6">
              <w:rPr>
                <w:rFonts w:ascii="Arial" w:eastAsia="Malgun Gothic" w:hAnsi="Arial" w:cs="Arial"/>
                <w:bCs/>
                <w:color w:val="auto"/>
                <w:sz w:val="22"/>
                <w:szCs w:val="28"/>
              </w:rPr>
              <w:t>food safety awareness raised and having the access to safer food</w:t>
            </w:r>
            <w:r>
              <w:rPr>
                <w:rFonts w:ascii="Arial" w:eastAsia="Malgun Gothic" w:hAnsi="Arial" w:cs="Arial"/>
                <w:bCs/>
                <w:color w:val="auto"/>
                <w:sz w:val="22"/>
                <w:szCs w:val="28"/>
              </w:rPr>
              <w:t xml:space="preserve">. The </w:t>
            </w:r>
            <w:r w:rsidR="008A09B6">
              <w:rPr>
                <w:rFonts w:ascii="Arial" w:eastAsia="Malgun Gothic" w:hAnsi="Arial" w:cs="Arial"/>
                <w:bCs/>
                <w:color w:val="auto"/>
                <w:sz w:val="22"/>
                <w:szCs w:val="28"/>
              </w:rPr>
              <w:t xml:space="preserve">overall </w:t>
            </w:r>
            <w:r>
              <w:rPr>
                <w:rFonts w:ascii="Arial" w:eastAsia="Malgun Gothic" w:hAnsi="Arial" w:cs="Arial"/>
                <w:bCs/>
                <w:color w:val="auto"/>
                <w:sz w:val="22"/>
                <w:szCs w:val="28"/>
              </w:rPr>
              <w:t xml:space="preserve">economic benefit is </w:t>
            </w:r>
            <w:r w:rsidR="008A09B6">
              <w:rPr>
                <w:rFonts w:ascii="Arial" w:eastAsia="Malgun Gothic" w:hAnsi="Arial" w:cs="Arial"/>
                <w:bCs/>
                <w:color w:val="auto"/>
                <w:sz w:val="22"/>
                <w:szCs w:val="28"/>
              </w:rPr>
              <w:t xml:space="preserve">expected from the desired outcome </w:t>
            </w:r>
            <w:r>
              <w:rPr>
                <w:rFonts w:ascii="Arial" w:eastAsia="Malgun Gothic" w:hAnsi="Arial" w:cs="Arial"/>
                <w:bCs/>
                <w:color w:val="auto"/>
                <w:sz w:val="22"/>
                <w:szCs w:val="28"/>
              </w:rPr>
              <w:t xml:space="preserve">of the project. The benefit starts from the farm – higher </w:t>
            </w:r>
            <w:r w:rsidR="001217A7">
              <w:rPr>
                <w:rFonts w:ascii="Arial" w:eastAsia="Malgun Gothic" w:hAnsi="Arial" w:cs="Arial"/>
                <w:bCs/>
                <w:color w:val="auto"/>
                <w:sz w:val="22"/>
                <w:szCs w:val="28"/>
              </w:rPr>
              <w:t xml:space="preserve">and safer </w:t>
            </w:r>
            <w:r>
              <w:rPr>
                <w:rFonts w:ascii="Arial" w:eastAsia="Malgun Gothic" w:hAnsi="Arial" w:cs="Arial"/>
                <w:bCs/>
                <w:color w:val="auto"/>
                <w:sz w:val="22"/>
                <w:szCs w:val="28"/>
              </w:rPr>
              <w:t xml:space="preserve">production and better price to the produce. The negative </w:t>
            </w:r>
            <w:r w:rsidR="00051605">
              <w:rPr>
                <w:rFonts w:ascii="Arial" w:eastAsia="Malgun Gothic" w:hAnsi="Arial" w:cs="Arial"/>
                <w:bCs/>
                <w:color w:val="auto"/>
                <w:sz w:val="22"/>
                <w:szCs w:val="28"/>
              </w:rPr>
              <w:t xml:space="preserve">health </w:t>
            </w:r>
            <w:r>
              <w:rPr>
                <w:rFonts w:ascii="Arial" w:eastAsia="Malgun Gothic" w:hAnsi="Arial" w:cs="Arial"/>
                <w:bCs/>
                <w:color w:val="auto"/>
                <w:sz w:val="22"/>
                <w:szCs w:val="28"/>
              </w:rPr>
              <w:t xml:space="preserve">consequences </w:t>
            </w:r>
            <w:r w:rsidR="00E56E9F">
              <w:rPr>
                <w:rFonts w:ascii="Arial" w:eastAsia="Malgun Gothic" w:hAnsi="Arial" w:cs="Arial"/>
                <w:bCs/>
                <w:color w:val="auto"/>
                <w:sz w:val="22"/>
                <w:szCs w:val="28"/>
              </w:rPr>
              <w:t xml:space="preserve">in </w:t>
            </w:r>
            <w:r w:rsidR="001217A7">
              <w:rPr>
                <w:rFonts w:ascii="Arial" w:eastAsia="Malgun Gothic" w:hAnsi="Arial" w:cs="Arial"/>
                <w:bCs/>
                <w:color w:val="auto"/>
                <w:sz w:val="22"/>
                <w:szCs w:val="28"/>
              </w:rPr>
              <w:t xml:space="preserve">human, animal, plant and environment </w:t>
            </w:r>
            <w:r w:rsidR="00D050FC">
              <w:rPr>
                <w:rFonts w:ascii="Arial" w:eastAsia="Malgun Gothic" w:hAnsi="Arial" w:cs="Arial"/>
                <w:bCs/>
                <w:color w:val="auto"/>
                <w:sz w:val="22"/>
                <w:szCs w:val="28"/>
              </w:rPr>
              <w:t xml:space="preserve">being </w:t>
            </w:r>
            <w:r w:rsidR="001217A7">
              <w:rPr>
                <w:rFonts w:ascii="Arial" w:eastAsia="Malgun Gothic" w:hAnsi="Arial" w:cs="Arial"/>
                <w:bCs/>
                <w:color w:val="auto"/>
                <w:sz w:val="22"/>
                <w:szCs w:val="28"/>
              </w:rPr>
              <w:t>caus</w:t>
            </w:r>
            <w:r w:rsidR="00D050FC">
              <w:rPr>
                <w:rFonts w:ascii="Arial" w:eastAsia="Malgun Gothic" w:hAnsi="Arial" w:cs="Arial"/>
                <w:bCs/>
                <w:color w:val="auto"/>
                <w:sz w:val="22"/>
                <w:szCs w:val="28"/>
              </w:rPr>
              <w:t>ed</w:t>
            </w:r>
            <w:r w:rsidR="001217A7">
              <w:rPr>
                <w:rFonts w:ascii="Arial" w:eastAsia="Malgun Gothic" w:hAnsi="Arial" w:cs="Arial"/>
                <w:bCs/>
                <w:color w:val="auto"/>
                <w:sz w:val="22"/>
                <w:szCs w:val="28"/>
              </w:rPr>
              <w:t xml:space="preserve"> from the </w:t>
            </w:r>
            <w:r w:rsidR="00D050FC">
              <w:rPr>
                <w:rFonts w:ascii="Arial" w:eastAsia="Malgun Gothic" w:hAnsi="Arial" w:cs="Arial"/>
                <w:bCs/>
                <w:color w:val="auto"/>
                <w:sz w:val="22"/>
                <w:szCs w:val="28"/>
              </w:rPr>
              <w:t>anthropogenic forcing</w:t>
            </w:r>
            <w:r w:rsidR="00A411F7">
              <w:rPr>
                <w:rFonts w:ascii="Arial" w:eastAsia="Malgun Gothic" w:hAnsi="Arial" w:cs="Arial"/>
                <w:bCs/>
                <w:color w:val="auto"/>
                <w:sz w:val="22"/>
                <w:szCs w:val="28"/>
              </w:rPr>
              <w:t>, misuse of</w:t>
            </w:r>
            <w:r>
              <w:rPr>
                <w:rFonts w:ascii="Arial" w:eastAsia="Malgun Gothic" w:hAnsi="Arial" w:cs="Arial"/>
                <w:bCs/>
                <w:color w:val="auto"/>
                <w:sz w:val="22"/>
                <w:szCs w:val="28"/>
              </w:rPr>
              <w:t xml:space="preserve"> pesticides</w:t>
            </w:r>
            <w:r w:rsidR="00051605">
              <w:rPr>
                <w:rFonts w:ascii="Arial" w:eastAsia="Malgun Gothic" w:hAnsi="Arial" w:cs="Arial"/>
                <w:bCs/>
                <w:color w:val="auto"/>
                <w:sz w:val="22"/>
                <w:szCs w:val="28"/>
              </w:rPr>
              <w:t>, antibiotics</w:t>
            </w:r>
            <w:r>
              <w:rPr>
                <w:rFonts w:ascii="Arial" w:eastAsia="Malgun Gothic" w:hAnsi="Arial" w:cs="Arial"/>
                <w:bCs/>
                <w:color w:val="auto"/>
                <w:sz w:val="22"/>
                <w:szCs w:val="28"/>
              </w:rPr>
              <w:t xml:space="preserve"> and other </w:t>
            </w:r>
            <w:proofErr w:type="spellStart"/>
            <w:r>
              <w:rPr>
                <w:rFonts w:ascii="Arial" w:eastAsia="Malgun Gothic" w:hAnsi="Arial" w:cs="Arial"/>
                <w:bCs/>
                <w:color w:val="auto"/>
                <w:sz w:val="22"/>
                <w:szCs w:val="28"/>
              </w:rPr>
              <w:t>agro</w:t>
            </w:r>
            <w:proofErr w:type="spellEnd"/>
            <w:r>
              <w:rPr>
                <w:rFonts w:ascii="Arial" w:eastAsia="Malgun Gothic" w:hAnsi="Arial" w:cs="Arial"/>
                <w:bCs/>
                <w:color w:val="auto"/>
                <w:sz w:val="22"/>
                <w:szCs w:val="28"/>
              </w:rPr>
              <w:t>-</w:t>
            </w:r>
            <w:r w:rsidR="00A27D0D">
              <w:rPr>
                <w:rFonts w:ascii="Arial" w:eastAsia="Malgun Gothic" w:hAnsi="Arial" w:cs="Arial"/>
                <w:bCs/>
                <w:color w:val="auto"/>
                <w:sz w:val="22"/>
                <w:szCs w:val="28"/>
              </w:rPr>
              <w:t xml:space="preserve">chemicals </w:t>
            </w:r>
            <w:r w:rsidR="001217A7">
              <w:rPr>
                <w:rFonts w:ascii="Arial" w:eastAsia="Malgun Gothic" w:hAnsi="Arial" w:cs="Arial"/>
                <w:bCs/>
                <w:color w:val="auto"/>
                <w:sz w:val="22"/>
                <w:szCs w:val="28"/>
              </w:rPr>
              <w:t>shall be substantially reduced</w:t>
            </w:r>
            <w:r w:rsidR="00A27D0D">
              <w:rPr>
                <w:rFonts w:ascii="Arial" w:eastAsia="Malgun Gothic" w:hAnsi="Arial" w:cs="Arial"/>
                <w:bCs/>
                <w:color w:val="auto"/>
                <w:sz w:val="22"/>
                <w:szCs w:val="28"/>
              </w:rPr>
              <w:t xml:space="preserve">.  </w:t>
            </w:r>
            <w:r>
              <w:rPr>
                <w:rFonts w:ascii="Arial" w:eastAsia="Malgun Gothic" w:hAnsi="Arial" w:cs="Arial"/>
                <w:bCs/>
                <w:color w:val="auto"/>
                <w:sz w:val="22"/>
                <w:szCs w:val="28"/>
              </w:rPr>
              <w:t xml:space="preserve">   </w:t>
            </w:r>
            <w:r w:rsidR="00027049">
              <w:rPr>
                <w:rFonts w:ascii="Arial" w:eastAsia="Malgun Gothic" w:hAnsi="Arial" w:cs="Arial"/>
                <w:bCs/>
                <w:color w:val="auto"/>
                <w:sz w:val="22"/>
                <w:szCs w:val="28"/>
              </w:rPr>
              <w:t xml:space="preserve"> </w:t>
            </w:r>
          </w:p>
        </w:tc>
      </w:tr>
      <w:tr w:rsidR="009E6351" w:rsidRPr="00D4685A" w14:paraId="6F03694E" w14:textId="77777777" w:rsidTr="001A1E24">
        <w:trPr>
          <w:trHeight w:val="1191"/>
        </w:trPr>
        <w:tc>
          <w:tcPr>
            <w:tcW w:w="313" w:type="pct"/>
            <w:vMerge w:val="restart"/>
            <w:shd w:val="clear" w:color="auto" w:fill="EEECE1" w:themeFill="background2"/>
            <w:vAlign w:val="center"/>
          </w:tcPr>
          <w:p w14:paraId="7EA4979A" w14:textId="77777777" w:rsidR="009E6351" w:rsidRPr="00994405" w:rsidRDefault="00113C58" w:rsidP="00F2434A">
            <w:pPr>
              <w:pStyle w:val="hstyle0"/>
              <w:spacing w:line="276" w:lineRule="auto"/>
              <w:jc w:val="center"/>
              <w:rPr>
                <w:rFonts w:ascii="Arial" w:eastAsia="Malgun Gothic" w:hAnsi="Arial" w:cs="Arial"/>
                <w:b/>
                <w:bCs/>
                <w:color w:val="auto"/>
                <w:sz w:val="22"/>
                <w:szCs w:val="28"/>
              </w:rPr>
            </w:pPr>
            <w:r>
              <w:rPr>
                <w:rFonts w:ascii="Arial" w:eastAsia="Malgun Gothic" w:hAnsi="Arial" w:cs="Arial" w:hint="eastAsia"/>
                <w:b/>
                <w:bCs/>
                <w:color w:val="auto"/>
                <w:sz w:val="22"/>
                <w:szCs w:val="28"/>
              </w:rPr>
              <w:lastRenderedPageBreak/>
              <w:t>4</w:t>
            </w:r>
            <w:r w:rsidR="009E6351" w:rsidRPr="00994405">
              <w:rPr>
                <w:rFonts w:ascii="Arial" w:eastAsia="Malgun Gothic" w:hAnsi="Arial" w:cs="Arial"/>
                <w:b/>
                <w:bCs/>
                <w:color w:val="auto"/>
                <w:sz w:val="22"/>
                <w:szCs w:val="28"/>
              </w:rPr>
              <w:t>.2</w:t>
            </w:r>
          </w:p>
        </w:tc>
        <w:tc>
          <w:tcPr>
            <w:tcW w:w="4687" w:type="pct"/>
            <w:shd w:val="clear" w:color="auto" w:fill="EEECE1" w:themeFill="background2"/>
            <w:vAlign w:val="center"/>
          </w:tcPr>
          <w:p w14:paraId="0B58F6DE" w14:textId="77777777" w:rsidR="009E6351" w:rsidRPr="00994405" w:rsidRDefault="009E6351" w:rsidP="00F2434A">
            <w:pPr>
              <w:pStyle w:val="hstyle0"/>
              <w:spacing w:line="276" w:lineRule="auto"/>
              <w:rPr>
                <w:rFonts w:ascii="Arial" w:eastAsia="Malgun Gothic" w:hAnsi="Arial" w:cs="Arial"/>
                <w:bCs/>
                <w:color w:val="auto"/>
                <w:sz w:val="22"/>
                <w:szCs w:val="28"/>
              </w:rPr>
            </w:pPr>
            <w:r>
              <w:rPr>
                <w:rFonts w:ascii="Arial" w:eastAsia="Malgun Gothic" w:hAnsi="Arial" w:cs="Arial" w:hint="eastAsia"/>
                <w:b/>
                <w:bCs/>
                <w:color w:val="auto"/>
                <w:sz w:val="22"/>
                <w:szCs w:val="28"/>
              </w:rPr>
              <w:t xml:space="preserve">OTHER STAKEHOLDERS: </w:t>
            </w:r>
            <w:r w:rsidRPr="009C2AE6">
              <w:rPr>
                <w:rFonts w:ascii="Arial" w:eastAsia="휴먼명조" w:hAnsi="Arial" w:cs="Arial"/>
                <w:iCs/>
                <w:sz w:val="22"/>
              </w:rPr>
              <w:t xml:space="preserve">Please </w:t>
            </w:r>
            <w:r w:rsidRPr="00550AFF">
              <w:rPr>
                <w:rFonts w:ascii="Arial" w:eastAsia="휴먼명조" w:hAnsi="Arial" w:cs="Arial"/>
                <w:iCs/>
                <w:color w:val="auto"/>
                <w:sz w:val="22"/>
              </w:rPr>
              <w:t>describe other stakeholders (</w:t>
            </w:r>
            <w:proofErr w:type="gramStart"/>
            <w:r w:rsidRPr="00550AFF">
              <w:rPr>
                <w:rFonts w:ascii="Arial" w:eastAsia="휴먼명조" w:hAnsi="Arial" w:cs="Arial"/>
                <w:iCs/>
                <w:color w:val="auto"/>
                <w:sz w:val="22"/>
              </w:rPr>
              <w:t>e.g.</w:t>
            </w:r>
            <w:proofErr w:type="gramEnd"/>
            <w:r w:rsidRPr="00550AFF">
              <w:rPr>
                <w:rFonts w:ascii="Arial" w:eastAsia="휴먼명조" w:hAnsi="Arial" w:cs="Arial"/>
                <w:iCs/>
                <w:color w:val="auto"/>
                <w:sz w:val="22"/>
              </w:rPr>
              <w:t xml:space="preserve"> partner government agency, international organ</w:t>
            </w:r>
            <w:r w:rsidR="003F0C7F" w:rsidRPr="00550AFF">
              <w:rPr>
                <w:rFonts w:ascii="Arial" w:eastAsia="휴먼명조" w:hAnsi="Arial" w:cs="Arial"/>
                <w:iCs/>
                <w:color w:val="auto"/>
                <w:sz w:val="22"/>
              </w:rPr>
              <w:t>ization, NGO, donor agency, etc</w:t>
            </w:r>
            <w:r w:rsidRPr="00550AFF">
              <w:rPr>
                <w:rFonts w:ascii="Arial" w:eastAsia="휴먼명조" w:hAnsi="Arial" w:cs="Arial" w:hint="eastAsia"/>
                <w:iCs/>
                <w:color w:val="auto"/>
                <w:sz w:val="22"/>
              </w:rPr>
              <w:t>.</w:t>
            </w:r>
            <w:r w:rsidRPr="00550AFF">
              <w:rPr>
                <w:rFonts w:ascii="Arial" w:eastAsia="휴먼명조" w:hAnsi="Arial" w:cs="Arial"/>
                <w:iCs/>
                <w:color w:val="auto"/>
                <w:sz w:val="22"/>
              </w:rPr>
              <w:t>), if any, including a) name/group, b) respective role(s) and cooperation/coordination</w:t>
            </w:r>
            <w:r w:rsidRPr="009C2AE6">
              <w:rPr>
                <w:rFonts w:ascii="Arial" w:eastAsia="휴먼명조" w:hAnsi="Arial" w:cs="Arial"/>
                <w:iCs/>
                <w:sz w:val="22"/>
              </w:rPr>
              <w:t xml:space="preserve"> mechanism, etc.</w:t>
            </w:r>
          </w:p>
        </w:tc>
      </w:tr>
      <w:tr w:rsidR="009E6351" w:rsidRPr="00D4685A" w14:paraId="398F4636" w14:textId="77777777" w:rsidTr="001A1E24">
        <w:trPr>
          <w:trHeight w:val="2268"/>
        </w:trPr>
        <w:tc>
          <w:tcPr>
            <w:tcW w:w="313" w:type="pct"/>
            <w:vMerge/>
            <w:shd w:val="clear" w:color="auto" w:fill="EEECE1" w:themeFill="background2"/>
            <w:vAlign w:val="center"/>
          </w:tcPr>
          <w:p w14:paraId="70EBBA30" w14:textId="77777777" w:rsidR="009E6351" w:rsidRPr="00D4685A" w:rsidRDefault="009E6351" w:rsidP="00F2434A">
            <w:pPr>
              <w:pStyle w:val="hstyle0"/>
              <w:spacing w:line="276" w:lineRule="auto"/>
              <w:jc w:val="center"/>
              <w:rPr>
                <w:rFonts w:ascii="Cambria" w:eastAsia="Malgun Gothic" w:hAnsi="Cambria" w:cs="Arial"/>
                <w:b/>
                <w:bCs/>
                <w:color w:val="auto"/>
                <w:sz w:val="22"/>
                <w:szCs w:val="28"/>
              </w:rPr>
            </w:pPr>
          </w:p>
        </w:tc>
        <w:tc>
          <w:tcPr>
            <w:tcW w:w="4687" w:type="pct"/>
            <w:shd w:val="clear" w:color="auto" w:fill="FFFFFF" w:themeFill="background1"/>
            <w:vAlign w:val="center"/>
          </w:tcPr>
          <w:p w14:paraId="25786D53" w14:textId="4FEE4A58" w:rsidR="00BC1CB1" w:rsidRDefault="00A94117" w:rsidP="00F2434A">
            <w:pPr>
              <w:pStyle w:val="hstyle0"/>
              <w:spacing w:line="276" w:lineRule="auto"/>
              <w:rPr>
                <w:rFonts w:ascii="Arial" w:eastAsia="Malgun Gothic" w:hAnsi="Arial" w:cs="Arial"/>
                <w:bCs/>
                <w:color w:val="auto"/>
                <w:sz w:val="22"/>
                <w:szCs w:val="22"/>
              </w:rPr>
            </w:pPr>
            <w:r>
              <w:rPr>
                <w:rFonts w:ascii="Arial" w:eastAsia="Malgun Gothic" w:hAnsi="Arial" w:cs="Arial"/>
                <w:b/>
                <w:color w:val="auto"/>
                <w:sz w:val="22"/>
                <w:szCs w:val="22"/>
              </w:rPr>
              <w:t>Donor Agenc</w:t>
            </w:r>
            <w:r w:rsidR="00806DA6">
              <w:rPr>
                <w:rFonts w:ascii="Arial" w:eastAsia="Malgun Gothic" w:hAnsi="Arial" w:cs="Arial"/>
                <w:b/>
                <w:color w:val="auto"/>
                <w:sz w:val="22"/>
                <w:szCs w:val="22"/>
              </w:rPr>
              <w:t>ies</w:t>
            </w:r>
            <w:r w:rsidR="00027049" w:rsidRPr="00051605">
              <w:rPr>
                <w:rFonts w:ascii="Arial" w:eastAsia="Malgun Gothic" w:hAnsi="Arial" w:cs="Arial"/>
                <w:bCs/>
                <w:color w:val="auto"/>
                <w:sz w:val="22"/>
                <w:szCs w:val="22"/>
              </w:rPr>
              <w:t xml:space="preserve"> – </w:t>
            </w:r>
            <w:r w:rsidR="00650698" w:rsidRPr="00051605">
              <w:rPr>
                <w:rFonts w:ascii="Arial" w:eastAsia="Malgun Gothic" w:hAnsi="Arial" w:cs="Arial"/>
                <w:bCs/>
                <w:color w:val="auto"/>
                <w:sz w:val="22"/>
                <w:szCs w:val="22"/>
              </w:rPr>
              <w:t xml:space="preserve">The project will be funded by the </w:t>
            </w:r>
            <w:r w:rsidR="00806DA6" w:rsidRPr="00550AFF">
              <w:rPr>
                <w:rFonts w:ascii="Arial" w:eastAsia="휴먼명조" w:hAnsi="Arial" w:cs="Arial"/>
                <w:iCs/>
                <w:color w:val="auto"/>
                <w:sz w:val="22"/>
              </w:rPr>
              <w:t>donor agency</w:t>
            </w:r>
            <w:r w:rsidR="00806DA6" w:rsidRPr="00051605">
              <w:rPr>
                <w:rFonts w:ascii="Arial" w:eastAsia="Malgun Gothic" w:hAnsi="Arial" w:cs="Arial"/>
                <w:bCs/>
                <w:color w:val="auto"/>
                <w:sz w:val="22"/>
                <w:szCs w:val="22"/>
              </w:rPr>
              <w:t xml:space="preserve"> </w:t>
            </w:r>
            <w:r w:rsidR="00650698" w:rsidRPr="00051605">
              <w:rPr>
                <w:rFonts w:ascii="Arial" w:eastAsia="Malgun Gothic" w:hAnsi="Arial" w:cs="Arial"/>
                <w:bCs/>
                <w:color w:val="auto"/>
                <w:sz w:val="22"/>
                <w:szCs w:val="22"/>
              </w:rPr>
              <w:t xml:space="preserve">and technical supports </w:t>
            </w:r>
            <w:r w:rsidR="00233D1D" w:rsidRPr="00051605">
              <w:rPr>
                <w:rFonts w:ascii="Arial" w:eastAsia="Malgun Gothic" w:hAnsi="Arial" w:cs="Arial"/>
                <w:bCs/>
                <w:color w:val="auto"/>
                <w:sz w:val="22"/>
                <w:szCs w:val="22"/>
              </w:rPr>
              <w:t xml:space="preserve">from </w:t>
            </w:r>
            <w:r w:rsidR="00806DA6">
              <w:rPr>
                <w:rFonts w:ascii="Arial" w:eastAsia="Malgun Gothic" w:hAnsi="Arial" w:cs="Arial"/>
                <w:bCs/>
                <w:color w:val="auto"/>
                <w:sz w:val="22"/>
                <w:szCs w:val="22"/>
              </w:rPr>
              <w:t>FAO</w:t>
            </w:r>
            <w:r w:rsidR="00233D1D" w:rsidRPr="00051605">
              <w:rPr>
                <w:rFonts w:ascii="Arial" w:eastAsia="Malgun Gothic" w:hAnsi="Arial" w:cs="Arial"/>
                <w:bCs/>
                <w:color w:val="auto"/>
                <w:sz w:val="22"/>
                <w:szCs w:val="22"/>
              </w:rPr>
              <w:t xml:space="preserve"> </w:t>
            </w:r>
            <w:r w:rsidR="00233D1D">
              <w:rPr>
                <w:rFonts w:ascii="Arial" w:eastAsia="Malgun Gothic" w:hAnsi="Arial" w:cs="Arial"/>
                <w:bCs/>
                <w:color w:val="auto"/>
                <w:sz w:val="22"/>
                <w:szCs w:val="22"/>
              </w:rPr>
              <w:t>has been expected</w:t>
            </w:r>
            <w:r w:rsidR="00806DA6">
              <w:rPr>
                <w:rFonts w:ascii="Arial" w:eastAsia="Malgun Gothic" w:hAnsi="Arial" w:cs="Arial"/>
                <w:bCs/>
                <w:color w:val="auto"/>
                <w:sz w:val="22"/>
                <w:szCs w:val="22"/>
              </w:rPr>
              <w:t xml:space="preserve">. </w:t>
            </w:r>
            <w:r w:rsidR="00027049" w:rsidRPr="00051605">
              <w:rPr>
                <w:rFonts w:ascii="Arial" w:eastAsia="Malgun Gothic" w:hAnsi="Arial" w:cs="Arial"/>
                <w:bCs/>
                <w:color w:val="auto"/>
                <w:sz w:val="22"/>
                <w:szCs w:val="22"/>
              </w:rPr>
              <w:t xml:space="preserve">Federal Government of Nepal – </w:t>
            </w:r>
            <w:r w:rsidR="00650698" w:rsidRPr="00051605">
              <w:rPr>
                <w:rFonts w:ascii="Arial" w:eastAsia="Malgun Gothic" w:hAnsi="Arial" w:cs="Arial"/>
                <w:bCs/>
                <w:color w:val="auto"/>
                <w:sz w:val="22"/>
                <w:szCs w:val="22"/>
              </w:rPr>
              <w:t xml:space="preserve">The Ministry of Finance will liaise the project endorsement in the Nepal Government system. After agreement with the MoF, the </w:t>
            </w:r>
            <w:r w:rsidR="00650698" w:rsidRPr="00BC1CB1">
              <w:rPr>
                <w:rFonts w:ascii="Arial" w:eastAsia="Malgun Gothic" w:hAnsi="Arial" w:cs="Arial"/>
                <w:color w:val="auto"/>
                <w:sz w:val="22"/>
                <w:szCs w:val="22"/>
              </w:rPr>
              <w:t>Ministry of Agriculture and Livestock Development (</w:t>
            </w:r>
            <w:proofErr w:type="spellStart"/>
            <w:r w:rsidR="00650698" w:rsidRPr="00BC1CB1">
              <w:rPr>
                <w:rFonts w:ascii="Arial" w:eastAsia="Malgun Gothic" w:hAnsi="Arial" w:cs="Arial"/>
                <w:color w:val="auto"/>
                <w:sz w:val="22"/>
                <w:szCs w:val="22"/>
              </w:rPr>
              <w:t>MoALD</w:t>
            </w:r>
            <w:proofErr w:type="spellEnd"/>
            <w:r w:rsidR="00650698" w:rsidRPr="00051605">
              <w:rPr>
                <w:rFonts w:ascii="Arial" w:eastAsia="Malgun Gothic" w:hAnsi="Arial" w:cs="Arial"/>
                <w:b/>
                <w:color w:val="auto"/>
                <w:sz w:val="22"/>
                <w:szCs w:val="22"/>
              </w:rPr>
              <w:t>)</w:t>
            </w:r>
            <w:r w:rsidR="00650698" w:rsidRPr="00051605">
              <w:rPr>
                <w:rFonts w:ascii="Arial" w:eastAsia="Malgun Gothic" w:hAnsi="Arial" w:cs="Arial"/>
                <w:bCs/>
                <w:color w:val="auto"/>
                <w:sz w:val="22"/>
                <w:szCs w:val="22"/>
              </w:rPr>
              <w:t xml:space="preserve"> </w:t>
            </w:r>
            <w:r w:rsidR="00051605" w:rsidRPr="00051605">
              <w:rPr>
                <w:rFonts w:ascii="Arial" w:eastAsia="Malgun Gothic" w:hAnsi="Arial" w:cs="Arial"/>
                <w:bCs/>
                <w:color w:val="auto"/>
                <w:sz w:val="22"/>
                <w:szCs w:val="22"/>
              </w:rPr>
              <w:t>–</w:t>
            </w:r>
            <w:r w:rsidR="00051605">
              <w:rPr>
                <w:rFonts w:ascii="Arial" w:eastAsia="Malgun Gothic" w:hAnsi="Arial" w:cs="Arial"/>
                <w:bCs/>
                <w:color w:val="auto"/>
                <w:sz w:val="22"/>
                <w:szCs w:val="22"/>
              </w:rPr>
              <w:t xml:space="preserve"> </w:t>
            </w:r>
            <w:r w:rsidR="00650698" w:rsidRPr="00051605">
              <w:rPr>
                <w:rFonts w:ascii="Arial" w:eastAsia="Malgun Gothic" w:hAnsi="Arial" w:cs="Arial"/>
                <w:bCs/>
                <w:color w:val="auto"/>
                <w:sz w:val="22"/>
                <w:szCs w:val="22"/>
              </w:rPr>
              <w:t>will take lead role in implementation</w:t>
            </w:r>
            <w:r w:rsidR="00D54B32">
              <w:rPr>
                <w:rFonts w:ascii="Arial" w:eastAsia="Malgun Gothic" w:hAnsi="Arial" w:cs="Arial"/>
                <w:bCs/>
                <w:color w:val="auto"/>
                <w:sz w:val="22"/>
                <w:szCs w:val="22"/>
              </w:rPr>
              <w:t xml:space="preserve"> and</w:t>
            </w:r>
            <w:r w:rsidR="00650698" w:rsidRPr="00051605">
              <w:rPr>
                <w:rFonts w:ascii="Arial" w:eastAsia="Malgun Gothic" w:hAnsi="Arial" w:cs="Arial"/>
                <w:bCs/>
                <w:color w:val="auto"/>
                <w:sz w:val="22"/>
                <w:szCs w:val="22"/>
              </w:rPr>
              <w:t xml:space="preserve"> co-funding</w:t>
            </w:r>
            <w:r w:rsidR="0013256D">
              <w:rPr>
                <w:rFonts w:ascii="Arial" w:eastAsia="Malgun Gothic" w:hAnsi="Arial" w:cs="Arial"/>
                <w:bCs/>
                <w:color w:val="auto"/>
                <w:sz w:val="22"/>
                <w:szCs w:val="22"/>
              </w:rPr>
              <w:t xml:space="preserve"> (in kind</w:t>
            </w:r>
            <w:r w:rsidR="008442AE">
              <w:rPr>
                <w:rFonts w:ascii="Arial" w:eastAsia="Malgun Gothic" w:hAnsi="Arial" w:cs="Arial"/>
                <w:bCs/>
                <w:color w:val="auto"/>
                <w:sz w:val="22"/>
                <w:szCs w:val="22"/>
              </w:rPr>
              <w:t>s</w:t>
            </w:r>
            <w:r w:rsidR="00D54B32">
              <w:rPr>
                <w:rFonts w:ascii="Arial" w:eastAsia="Malgun Gothic" w:hAnsi="Arial" w:cs="Arial"/>
                <w:bCs/>
                <w:color w:val="auto"/>
                <w:sz w:val="22"/>
                <w:szCs w:val="22"/>
              </w:rPr>
              <w:t xml:space="preserve">) </w:t>
            </w:r>
            <w:r w:rsidR="00D54B32" w:rsidRPr="00051605">
              <w:rPr>
                <w:rFonts w:ascii="Arial" w:eastAsia="Malgun Gothic" w:hAnsi="Arial" w:cs="Arial"/>
                <w:bCs/>
                <w:color w:val="auto"/>
                <w:sz w:val="22"/>
                <w:szCs w:val="22"/>
              </w:rPr>
              <w:t>for</w:t>
            </w:r>
            <w:r w:rsidR="00650698" w:rsidRPr="00051605">
              <w:rPr>
                <w:rFonts w:ascii="Arial" w:eastAsia="Malgun Gothic" w:hAnsi="Arial" w:cs="Arial"/>
                <w:bCs/>
                <w:color w:val="auto"/>
                <w:sz w:val="22"/>
                <w:szCs w:val="22"/>
              </w:rPr>
              <w:t xml:space="preserve"> the project. The </w:t>
            </w:r>
            <w:proofErr w:type="spellStart"/>
            <w:r w:rsidR="00650698" w:rsidRPr="00051605">
              <w:rPr>
                <w:rFonts w:ascii="Arial" w:eastAsia="Malgun Gothic" w:hAnsi="Arial" w:cs="Arial"/>
                <w:bCs/>
                <w:color w:val="auto"/>
                <w:sz w:val="22"/>
                <w:szCs w:val="22"/>
              </w:rPr>
              <w:t>MoALD</w:t>
            </w:r>
            <w:proofErr w:type="spellEnd"/>
            <w:r w:rsidR="00650698" w:rsidRPr="00051605">
              <w:rPr>
                <w:rFonts w:ascii="Arial" w:eastAsia="Malgun Gothic" w:hAnsi="Arial" w:cs="Arial"/>
                <w:bCs/>
                <w:color w:val="auto"/>
                <w:sz w:val="22"/>
                <w:szCs w:val="22"/>
              </w:rPr>
              <w:t xml:space="preserve"> will make available its technical staff to support the project implementation. Overall, </w:t>
            </w:r>
            <w:r w:rsidR="00EB0F01" w:rsidRPr="00051605">
              <w:rPr>
                <w:rFonts w:ascii="Arial" w:eastAsia="Malgun Gothic" w:hAnsi="Arial" w:cs="Arial"/>
                <w:bCs/>
                <w:color w:val="auto"/>
                <w:sz w:val="22"/>
                <w:szCs w:val="22"/>
              </w:rPr>
              <w:t xml:space="preserve">the </w:t>
            </w:r>
            <w:proofErr w:type="spellStart"/>
            <w:r w:rsidR="00EB0F01" w:rsidRPr="00051605">
              <w:rPr>
                <w:rFonts w:ascii="Arial" w:eastAsia="Malgun Gothic" w:hAnsi="Arial" w:cs="Arial"/>
                <w:bCs/>
                <w:color w:val="auto"/>
                <w:sz w:val="22"/>
                <w:szCs w:val="22"/>
              </w:rPr>
              <w:t>MoALD</w:t>
            </w:r>
            <w:proofErr w:type="spellEnd"/>
            <w:r w:rsidR="00EB0F01" w:rsidRPr="00051605">
              <w:rPr>
                <w:rFonts w:ascii="Arial" w:eastAsia="Malgun Gothic" w:hAnsi="Arial" w:cs="Arial"/>
                <w:bCs/>
                <w:color w:val="auto"/>
                <w:sz w:val="22"/>
                <w:szCs w:val="22"/>
              </w:rPr>
              <w:t xml:space="preserve"> will take coordinating and supervising role</w:t>
            </w:r>
            <w:r w:rsidR="00650698" w:rsidRPr="00051605">
              <w:rPr>
                <w:rFonts w:ascii="Arial" w:eastAsia="Malgun Gothic" w:hAnsi="Arial" w:cs="Arial"/>
                <w:bCs/>
                <w:color w:val="auto"/>
                <w:sz w:val="22"/>
                <w:szCs w:val="22"/>
              </w:rPr>
              <w:t xml:space="preserve">.  </w:t>
            </w:r>
          </w:p>
          <w:p w14:paraId="1E52B029" w14:textId="447A5E17" w:rsidR="00027049" w:rsidRPr="00051605" w:rsidRDefault="00650698" w:rsidP="00F2434A">
            <w:pPr>
              <w:pStyle w:val="hstyle0"/>
              <w:spacing w:line="276" w:lineRule="auto"/>
              <w:rPr>
                <w:rFonts w:ascii="Arial" w:eastAsia="Malgun Gothic" w:hAnsi="Arial" w:cs="Arial"/>
                <w:bCs/>
                <w:color w:val="auto"/>
                <w:sz w:val="22"/>
                <w:szCs w:val="22"/>
              </w:rPr>
            </w:pPr>
            <w:r w:rsidRPr="00051605">
              <w:rPr>
                <w:rFonts w:ascii="Arial" w:eastAsia="Malgun Gothic" w:hAnsi="Arial" w:cs="Arial"/>
                <w:bCs/>
                <w:color w:val="auto"/>
                <w:sz w:val="22"/>
                <w:szCs w:val="22"/>
              </w:rPr>
              <w:t xml:space="preserve"> </w:t>
            </w:r>
          </w:p>
          <w:p w14:paraId="0E04F889" w14:textId="7CC5EAE8" w:rsidR="00BC1CB1" w:rsidRDefault="00027049" w:rsidP="00F2434A">
            <w:pPr>
              <w:pStyle w:val="hstyle0"/>
              <w:spacing w:line="276" w:lineRule="auto"/>
              <w:rPr>
                <w:rFonts w:ascii="Arial" w:eastAsia="Malgun Gothic" w:hAnsi="Arial" w:cs="Arial"/>
                <w:bCs/>
                <w:color w:val="auto"/>
                <w:sz w:val="22"/>
                <w:szCs w:val="22"/>
              </w:rPr>
            </w:pPr>
            <w:r w:rsidRPr="00051605">
              <w:rPr>
                <w:rFonts w:ascii="Arial" w:eastAsia="Malgun Gothic" w:hAnsi="Arial" w:cs="Arial"/>
                <w:b/>
                <w:color w:val="auto"/>
                <w:sz w:val="22"/>
                <w:szCs w:val="22"/>
              </w:rPr>
              <w:t>Provincial Governments</w:t>
            </w:r>
            <w:r w:rsidRPr="00051605">
              <w:rPr>
                <w:rFonts w:ascii="Arial" w:eastAsia="Malgun Gothic" w:hAnsi="Arial" w:cs="Arial"/>
                <w:bCs/>
                <w:color w:val="auto"/>
                <w:sz w:val="22"/>
                <w:szCs w:val="22"/>
              </w:rPr>
              <w:t xml:space="preserve"> – </w:t>
            </w:r>
            <w:r w:rsidR="00352C8B" w:rsidRPr="00051605">
              <w:rPr>
                <w:rFonts w:ascii="Arial" w:eastAsia="Malgun Gothic" w:hAnsi="Arial" w:cs="Arial"/>
                <w:bCs/>
                <w:color w:val="auto"/>
                <w:sz w:val="22"/>
                <w:szCs w:val="22"/>
              </w:rPr>
              <w:t xml:space="preserve">Similar to the federal </w:t>
            </w:r>
            <w:r w:rsidR="001D610D">
              <w:rPr>
                <w:rFonts w:ascii="Arial" w:eastAsia="Malgun Gothic" w:hAnsi="Arial" w:cs="Arial"/>
                <w:bCs/>
                <w:color w:val="auto"/>
                <w:sz w:val="22"/>
                <w:szCs w:val="22"/>
              </w:rPr>
              <w:t>M</w:t>
            </w:r>
            <w:r w:rsidR="00352C8B" w:rsidRPr="00051605">
              <w:rPr>
                <w:rFonts w:ascii="Arial" w:eastAsia="Malgun Gothic" w:hAnsi="Arial" w:cs="Arial"/>
                <w:bCs/>
                <w:color w:val="auto"/>
                <w:sz w:val="22"/>
                <w:szCs w:val="22"/>
              </w:rPr>
              <w:t xml:space="preserve">inistry, the provincial </w:t>
            </w:r>
            <w:r w:rsidR="001D610D">
              <w:rPr>
                <w:rFonts w:ascii="Arial" w:eastAsia="Malgun Gothic" w:hAnsi="Arial" w:cs="Arial"/>
                <w:bCs/>
                <w:color w:val="auto"/>
                <w:sz w:val="22"/>
                <w:szCs w:val="22"/>
              </w:rPr>
              <w:t>Ministry will do function of</w:t>
            </w:r>
            <w:r w:rsidR="00352C8B" w:rsidRPr="00051605">
              <w:rPr>
                <w:rFonts w:ascii="Arial" w:eastAsia="Malgun Gothic" w:hAnsi="Arial" w:cs="Arial"/>
                <w:bCs/>
                <w:color w:val="auto"/>
                <w:sz w:val="22"/>
                <w:szCs w:val="22"/>
              </w:rPr>
              <w:t xml:space="preserve"> c</w:t>
            </w:r>
            <w:r w:rsidRPr="00051605">
              <w:rPr>
                <w:rFonts w:ascii="Arial" w:eastAsia="Malgun Gothic" w:hAnsi="Arial" w:cs="Arial"/>
                <w:bCs/>
                <w:color w:val="auto"/>
                <w:sz w:val="22"/>
                <w:szCs w:val="22"/>
              </w:rPr>
              <w:t>o-fun</w:t>
            </w:r>
            <w:r w:rsidR="00352C8B" w:rsidRPr="00051605">
              <w:rPr>
                <w:rFonts w:ascii="Arial" w:eastAsia="Malgun Gothic" w:hAnsi="Arial" w:cs="Arial"/>
                <w:bCs/>
                <w:color w:val="auto"/>
                <w:sz w:val="22"/>
                <w:szCs w:val="22"/>
              </w:rPr>
              <w:t>ding</w:t>
            </w:r>
            <w:r w:rsidR="0013256D">
              <w:rPr>
                <w:rFonts w:ascii="Arial" w:eastAsia="Malgun Gothic" w:hAnsi="Arial" w:cs="Arial"/>
                <w:bCs/>
                <w:color w:val="auto"/>
                <w:sz w:val="22"/>
                <w:szCs w:val="22"/>
              </w:rPr>
              <w:t xml:space="preserve"> (in kind</w:t>
            </w:r>
            <w:r w:rsidR="003446B6">
              <w:rPr>
                <w:rFonts w:ascii="Arial" w:eastAsia="Malgun Gothic" w:hAnsi="Arial" w:cs="Arial"/>
                <w:bCs/>
                <w:color w:val="auto"/>
                <w:sz w:val="22"/>
                <w:szCs w:val="22"/>
              </w:rPr>
              <w:t>s</w:t>
            </w:r>
            <w:r w:rsidR="0013256D">
              <w:rPr>
                <w:rFonts w:ascii="Arial" w:eastAsia="Malgun Gothic" w:hAnsi="Arial" w:cs="Arial"/>
                <w:bCs/>
                <w:color w:val="auto"/>
                <w:sz w:val="22"/>
                <w:szCs w:val="22"/>
              </w:rPr>
              <w:t>)</w:t>
            </w:r>
            <w:r w:rsidR="00352C8B" w:rsidRPr="00051605">
              <w:rPr>
                <w:rFonts w:ascii="Arial" w:eastAsia="Malgun Gothic" w:hAnsi="Arial" w:cs="Arial"/>
                <w:bCs/>
                <w:color w:val="auto"/>
                <w:sz w:val="22"/>
                <w:szCs w:val="22"/>
              </w:rPr>
              <w:t xml:space="preserve"> and administrative support as well as the role of </w:t>
            </w:r>
            <w:r w:rsidRPr="00051605">
              <w:rPr>
                <w:rFonts w:ascii="Arial" w:eastAsia="Malgun Gothic" w:hAnsi="Arial" w:cs="Arial"/>
                <w:bCs/>
                <w:color w:val="auto"/>
                <w:sz w:val="22"/>
                <w:szCs w:val="22"/>
              </w:rPr>
              <w:t>facilitation</w:t>
            </w:r>
            <w:r w:rsidR="001D610D">
              <w:rPr>
                <w:rFonts w:ascii="Arial" w:eastAsia="Malgun Gothic" w:hAnsi="Arial" w:cs="Arial"/>
                <w:bCs/>
                <w:color w:val="auto"/>
                <w:sz w:val="22"/>
                <w:szCs w:val="22"/>
              </w:rPr>
              <w:t xml:space="preserve"> for the project implementation</w:t>
            </w:r>
            <w:r w:rsidR="00352C8B" w:rsidRPr="00051605">
              <w:rPr>
                <w:rFonts w:ascii="Arial" w:eastAsia="Malgun Gothic" w:hAnsi="Arial" w:cs="Arial"/>
                <w:bCs/>
                <w:color w:val="auto"/>
                <w:sz w:val="22"/>
                <w:szCs w:val="22"/>
              </w:rPr>
              <w:t xml:space="preserve">. </w:t>
            </w:r>
            <w:r w:rsidR="001D610D">
              <w:rPr>
                <w:rFonts w:ascii="Arial" w:eastAsia="Malgun Gothic" w:hAnsi="Arial" w:cs="Arial"/>
                <w:bCs/>
                <w:color w:val="auto"/>
                <w:sz w:val="22"/>
                <w:szCs w:val="22"/>
              </w:rPr>
              <w:t xml:space="preserve">This project will also be synergizing with the projects and programmes that are </w:t>
            </w:r>
            <w:r w:rsidR="00806DA6">
              <w:rPr>
                <w:rFonts w:ascii="Arial" w:eastAsia="Malgun Gothic" w:hAnsi="Arial" w:cs="Arial"/>
                <w:bCs/>
                <w:color w:val="auto"/>
                <w:sz w:val="22"/>
                <w:szCs w:val="22"/>
              </w:rPr>
              <w:t xml:space="preserve">being </w:t>
            </w:r>
            <w:r w:rsidR="001D610D">
              <w:rPr>
                <w:rFonts w:ascii="Arial" w:eastAsia="Malgun Gothic" w:hAnsi="Arial" w:cs="Arial"/>
                <w:bCs/>
                <w:color w:val="auto"/>
                <w:sz w:val="22"/>
                <w:szCs w:val="22"/>
              </w:rPr>
              <w:t>implement</w:t>
            </w:r>
            <w:r w:rsidR="00806DA6">
              <w:rPr>
                <w:rFonts w:ascii="Arial" w:eastAsia="Malgun Gothic" w:hAnsi="Arial" w:cs="Arial"/>
                <w:bCs/>
                <w:color w:val="auto"/>
                <w:sz w:val="22"/>
                <w:szCs w:val="22"/>
              </w:rPr>
              <w:t>ed</w:t>
            </w:r>
            <w:r w:rsidR="001D610D">
              <w:rPr>
                <w:rFonts w:ascii="Arial" w:eastAsia="Malgun Gothic" w:hAnsi="Arial" w:cs="Arial"/>
                <w:bCs/>
                <w:color w:val="auto"/>
                <w:sz w:val="22"/>
                <w:szCs w:val="22"/>
              </w:rPr>
              <w:t xml:space="preserve"> by them. </w:t>
            </w:r>
          </w:p>
          <w:p w14:paraId="60253163" w14:textId="77777777" w:rsidR="001D610D" w:rsidRPr="00051605" w:rsidRDefault="001D610D" w:rsidP="00F2434A">
            <w:pPr>
              <w:pStyle w:val="hstyle0"/>
              <w:spacing w:line="276" w:lineRule="auto"/>
              <w:rPr>
                <w:rFonts w:ascii="Arial" w:eastAsia="Malgun Gothic" w:hAnsi="Arial" w:cs="Arial"/>
                <w:bCs/>
                <w:color w:val="auto"/>
                <w:sz w:val="22"/>
                <w:szCs w:val="22"/>
              </w:rPr>
            </w:pPr>
          </w:p>
          <w:p w14:paraId="6B1B90EF" w14:textId="0EB4039A" w:rsidR="00027049" w:rsidRDefault="00027049" w:rsidP="00F2434A">
            <w:pPr>
              <w:pStyle w:val="hstyle0"/>
              <w:spacing w:line="276" w:lineRule="auto"/>
              <w:rPr>
                <w:rFonts w:ascii="Arial" w:eastAsia="Malgun Gothic" w:hAnsi="Arial" w:cs="Arial"/>
                <w:bCs/>
                <w:color w:val="auto"/>
                <w:sz w:val="22"/>
                <w:szCs w:val="22"/>
              </w:rPr>
            </w:pPr>
            <w:r w:rsidRPr="00051605">
              <w:rPr>
                <w:rFonts w:ascii="Arial" w:eastAsia="Malgun Gothic" w:hAnsi="Arial" w:cs="Arial"/>
                <w:b/>
                <w:color w:val="auto"/>
                <w:sz w:val="22"/>
                <w:szCs w:val="22"/>
              </w:rPr>
              <w:t>Local Government</w:t>
            </w:r>
            <w:r w:rsidRPr="00051605">
              <w:rPr>
                <w:rFonts w:ascii="Arial" w:eastAsia="Malgun Gothic" w:hAnsi="Arial" w:cs="Arial"/>
                <w:bCs/>
                <w:color w:val="auto"/>
                <w:sz w:val="22"/>
                <w:szCs w:val="22"/>
              </w:rPr>
              <w:t xml:space="preserve"> – </w:t>
            </w:r>
            <w:r w:rsidR="00352C8B" w:rsidRPr="00051605">
              <w:rPr>
                <w:rFonts w:ascii="Arial" w:eastAsia="Malgun Gothic" w:hAnsi="Arial" w:cs="Arial"/>
                <w:bCs/>
                <w:color w:val="auto"/>
                <w:sz w:val="22"/>
                <w:szCs w:val="22"/>
              </w:rPr>
              <w:t xml:space="preserve">The basic level of the farming activities has to be carried out at the local level and the jurisdiction of these activities </w:t>
            </w:r>
            <w:r w:rsidR="00806DA6">
              <w:rPr>
                <w:rFonts w:ascii="Arial" w:eastAsia="Malgun Gothic" w:hAnsi="Arial" w:cs="Arial"/>
                <w:bCs/>
                <w:color w:val="auto"/>
                <w:sz w:val="22"/>
                <w:szCs w:val="22"/>
              </w:rPr>
              <w:t>belongs to</w:t>
            </w:r>
            <w:r w:rsidR="00352C8B" w:rsidRPr="00051605">
              <w:rPr>
                <w:rFonts w:ascii="Arial" w:eastAsia="Malgun Gothic" w:hAnsi="Arial" w:cs="Arial"/>
                <w:bCs/>
                <w:color w:val="auto"/>
                <w:sz w:val="22"/>
                <w:szCs w:val="22"/>
              </w:rPr>
              <w:t xml:space="preserve"> the local government. Therefore, onboarding of the local government in the project framework is crucial and challenging as well. </w:t>
            </w:r>
            <w:r w:rsidRPr="00051605">
              <w:rPr>
                <w:rFonts w:ascii="Arial" w:eastAsia="Malgun Gothic" w:hAnsi="Arial" w:cs="Arial"/>
                <w:bCs/>
                <w:color w:val="auto"/>
                <w:sz w:val="22"/>
                <w:szCs w:val="22"/>
              </w:rPr>
              <w:t xml:space="preserve"> </w:t>
            </w:r>
          </w:p>
          <w:p w14:paraId="5B223D3D" w14:textId="77777777" w:rsidR="00BC1CB1" w:rsidRPr="00051605" w:rsidRDefault="00BC1CB1" w:rsidP="00F2434A">
            <w:pPr>
              <w:pStyle w:val="hstyle0"/>
              <w:spacing w:line="276" w:lineRule="auto"/>
              <w:rPr>
                <w:rFonts w:ascii="Arial" w:eastAsia="Malgun Gothic" w:hAnsi="Arial" w:cs="Arial"/>
                <w:bCs/>
                <w:color w:val="auto"/>
                <w:sz w:val="22"/>
                <w:szCs w:val="22"/>
              </w:rPr>
            </w:pPr>
          </w:p>
          <w:p w14:paraId="1B9422FA" w14:textId="326D6916" w:rsidR="00027049" w:rsidRDefault="00650698" w:rsidP="00F2434A">
            <w:pPr>
              <w:pStyle w:val="hstyle0"/>
              <w:spacing w:line="276" w:lineRule="auto"/>
              <w:rPr>
                <w:rFonts w:ascii="Arial" w:eastAsia="Malgun Gothic" w:hAnsi="Arial" w:cs="Arial"/>
                <w:bCs/>
                <w:color w:val="auto"/>
                <w:sz w:val="22"/>
                <w:szCs w:val="22"/>
              </w:rPr>
            </w:pPr>
            <w:r w:rsidRPr="00051605">
              <w:rPr>
                <w:rFonts w:ascii="Arial" w:eastAsia="Malgun Gothic" w:hAnsi="Arial" w:cs="Arial"/>
                <w:b/>
                <w:color w:val="auto"/>
                <w:sz w:val="22"/>
                <w:szCs w:val="22"/>
              </w:rPr>
              <w:t xml:space="preserve">Private Sector </w:t>
            </w:r>
            <w:r w:rsidR="00352C8B" w:rsidRPr="00051605">
              <w:rPr>
                <w:rFonts w:ascii="Arial" w:eastAsia="Malgun Gothic" w:hAnsi="Arial" w:cs="Arial"/>
                <w:b/>
                <w:color w:val="auto"/>
                <w:sz w:val="22"/>
                <w:szCs w:val="22"/>
              </w:rPr>
              <w:t>(</w:t>
            </w:r>
            <w:r w:rsidRPr="00051605">
              <w:rPr>
                <w:rFonts w:ascii="Arial" w:eastAsia="Malgun Gothic" w:hAnsi="Arial" w:cs="Arial"/>
                <w:b/>
                <w:color w:val="auto"/>
                <w:sz w:val="22"/>
                <w:szCs w:val="22"/>
              </w:rPr>
              <w:t>Traders, Collectors,</w:t>
            </w:r>
            <w:r w:rsidR="003D0A8C">
              <w:rPr>
                <w:rFonts w:ascii="Arial" w:eastAsia="Malgun Gothic" w:hAnsi="Arial" w:cs="Arial"/>
                <w:b/>
                <w:color w:val="auto"/>
                <w:sz w:val="22"/>
                <w:szCs w:val="22"/>
              </w:rPr>
              <w:t xml:space="preserve"> </w:t>
            </w:r>
            <w:r w:rsidR="00AA2490" w:rsidRPr="00051605">
              <w:rPr>
                <w:rFonts w:ascii="Arial" w:eastAsia="Malgun Gothic" w:hAnsi="Arial" w:cs="Arial"/>
                <w:b/>
                <w:color w:val="auto"/>
                <w:sz w:val="22"/>
                <w:szCs w:val="22"/>
              </w:rPr>
              <w:t>Retailers</w:t>
            </w:r>
            <w:r w:rsidR="003D0A8C">
              <w:rPr>
                <w:rFonts w:ascii="Arial" w:eastAsia="Malgun Gothic" w:hAnsi="Arial" w:cs="Arial"/>
                <w:b/>
                <w:color w:val="auto"/>
                <w:sz w:val="22"/>
                <w:szCs w:val="22"/>
              </w:rPr>
              <w:t>, Suppliers</w:t>
            </w:r>
            <w:r w:rsidR="00352C8B" w:rsidRPr="00051605">
              <w:rPr>
                <w:rFonts w:ascii="Arial" w:eastAsia="Malgun Gothic" w:hAnsi="Arial" w:cs="Arial"/>
                <w:b/>
                <w:color w:val="auto"/>
                <w:sz w:val="22"/>
                <w:szCs w:val="22"/>
              </w:rPr>
              <w:t>)</w:t>
            </w:r>
            <w:r w:rsidR="00051605" w:rsidRPr="00051605">
              <w:rPr>
                <w:rFonts w:ascii="Arial" w:eastAsia="Malgun Gothic" w:hAnsi="Arial" w:cs="Arial"/>
                <w:bCs/>
                <w:color w:val="auto"/>
                <w:sz w:val="22"/>
                <w:szCs w:val="22"/>
              </w:rPr>
              <w:t xml:space="preserve"> –</w:t>
            </w:r>
            <w:r w:rsidR="00352C8B" w:rsidRPr="00051605">
              <w:rPr>
                <w:rFonts w:ascii="Arial" w:eastAsia="Malgun Gothic" w:hAnsi="Arial" w:cs="Arial"/>
                <w:bCs/>
                <w:color w:val="auto"/>
                <w:sz w:val="22"/>
                <w:szCs w:val="22"/>
              </w:rPr>
              <w:t xml:space="preserve"> </w:t>
            </w:r>
            <w:r w:rsidR="00AA2490" w:rsidRPr="00051605">
              <w:rPr>
                <w:rFonts w:ascii="Arial" w:eastAsia="Malgun Gothic" w:hAnsi="Arial" w:cs="Arial"/>
                <w:bCs/>
                <w:color w:val="auto"/>
                <w:sz w:val="22"/>
                <w:szCs w:val="22"/>
              </w:rPr>
              <w:t>The role of the private sector, beyond farmers, is very crucial for the</w:t>
            </w:r>
            <w:r w:rsidR="00C55FCB">
              <w:rPr>
                <w:rFonts w:ascii="Arial" w:eastAsia="Malgun Gothic" w:hAnsi="Arial" w:cs="Arial"/>
                <w:bCs/>
                <w:color w:val="auto"/>
                <w:sz w:val="22"/>
                <w:szCs w:val="22"/>
              </w:rPr>
              <w:t xml:space="preserve"> </w:t>
            </w:r>
            <w:r w:rsidR="00C55FCB" w:rsidRPr="00BA0027">
              <w:rPr>
                <w:rFonts w:ascii="Arial" w:eastAsia="Malgun Gothic" w:hAnsi="Arial" w:cs="Arial"/>
                <w:b/>
                <w:color w:val="auto"/>
                <w:sz w:val="22"/>
                <w:szCs w:val="22"/>
              </w:rPr>
              <w:t>eq</w:t>
            </w:r>
            <w:r w:rsidR="00C55FCB" w:rsidRPr="00C55FCB">
              <w:rPr>
                <w:rFonts w:ascii="Arial" w:eastAsia="Malgun Gothic" w:hAnsi="Arial" w:cs="Arial"/>
                <w:b/>
                <w:bCs/>
                <w:color w:val="auto"/>
                <w:sz w:val="22"/>
                <w:szCs w:val="22"/>
              </w:rPr>
              <w:t>uitability</w:t>
            </w:r>
            <w:r w:rsidR="00AA2490" w:rsidRPr="00051605">
              <w:rPr>
                <w:rFonts w:ascii="Arial" w:eastAsia="Malgun Gothic" w:hAnsi="Arial" w:cs="Arial"/>
                <w:bCs/>
                <w:color w:val="auto"/>
                <w:sz w:val="22"/>
                <w:szCs w:val="22"/>
              </w:rPr>
              <w:t xml:space="preserve"> food safety point of view. Except, excessive and rampant use of </w:t>
            </w:r>
            <w:proofErr w:type="spellStart"/>
            <w:r w:rsidR="00AA2490" w:rsidRPr="00051605">
              <w:rPr>
                <w:rFonts w:ascii="Arial" w:eastAsia="Malgun Gothic" w:hAnsi="Arial" w:cs="Arial"/>
                <w:bCs/>
                <w:color w:val="auto"/>
                <w:sz w:val="22"/>
                <w:szCs w:val="22"/>
              </w:rPr>
              <w:t>agro</w:t>
            </w:r>
            <w:proofErr w:type="spellEnd"/>
            <w:r w:rsidR="00AA2490" w:rsidRPr="00051605">
              <w:rPr>
                <w:rFonts w:ascii="Arial" w:eastAsia="Malgun Gothic" w:hAnsi="Arial" w:cs="Arial"/>
                <w:bCs/>
                <w:color w:val="auto"/>
                <w:sz w:val="22"/>
                <w:szCs w:val="22"/>
              </w:rPr>
              <w:t xml:space="preserve">-chemicals, risk of food safety arises along the long food </w:t>
            </w:r>
            <w:r w:rsidR="00BA0027">
              <w:rPr>
                <w:rFonts w:ascii="Arial" w:eastAsia="Malgun Gothic" w:hAnsi="Arial" w:cs="Arial"/>
                <w:bCs/>
                <w:color w:val="auto"/>
                <w:sz w:val="22"/>
                <w:szCs w:val="22"/>
              </w:rPr>
              <w:t>system</w:t>
            </w:r>
            <w:r w:rsidR="00AA2490" w:rsidRPr="00051605">
              <w:rPr>
                <w:rFonts w:ascii="Arial" w:eastAsia="Malgun Gothic" w:hAnsi="Arial" w:cs="Arial"/>
                <w:bCs/>
                <w:color w:val="auto"/>
                <w:sz w:val="22"/>
                <w:szCs w:val="22"/>
              </w:rPr>
              <w:t xml:space="preserve">. </w:t>
            </w:r>
            <w:r w:rsidR="009C4E16">
              <w:rPr>
                <w:rFonts w:ascii="Arial" w:eastAsia="Malgun Gothic" w:hAnsi="Arial" w:cs="Arial"/>
                <w:bCs/>
                <w:color w:val="auto"/>
                <w:sz w:val="22"/>
                <w:szCs w:val="22"/>
              </w:rPr>
              <w:t>D</w:t>
            </w:r>
            <w:r w:rsidR="00AA2490" w:rsidRPr="00051605">
              <w:rPr>
                <w:rFonts w:ascii="Arial" w:eastAsia="Malgun Gothic" w:hAnsi="Arial" w:cs="Arial"/>
                <w:bCs/>
                <w:color w:val="auto"/>
                <w:sz w:val="22"/>
                <w:szCs w:val="22"/>
              </w:rPr>
              <w:t>eveloping and least developed countr</w:t>
            </w:r>
            <w:r w:rsidR="003446B6">
              <w:rPr>
                <w:rFonts w:ascii="Arial" w:eastAsia="Malgun Gothic" w:hAnsi="Arial" w:cs="Arial"/>
                <w:bCs/>
                <w:color w:val="auto"/>
                <w:sz w:val="22"/>
                <w:szCs w:val="22"/>
              </w:rPr>
              <w:t>ies</w:t>
            </w:r>
            <w:r w:rsidR="00AA2490" w:rsidRPr="00051605">
              <w:rPr>
                <w:rFonts w:ascii="Arial" w:eastAsia="Malgun Gothic" w:hAnsi="Arial" w:cs="Arial"/>
                <w:bCs/>
                <w:color w:val="auto"/>
                <w:sz w:val="22"/>
                <w:szCs w:val="22"/>
              </w:rPr>
              <w:t xml:space="preserve">, including Nepal, have relatively unsafe </w:t>
            </w:r>
            <w:r w:rsidR="00BA0027">
              <w:rPr>
                <w:rFonts w:ascii="Arial" w:eastAsia="Malgun Gothic" w:hAnsi="Arial" w:cs="Arial"/>
                <w:bCs/>
                <w:color w:val="auto"/>
                <w:sz w:val="22"/>
                <w:szCs w:val="22"/>
              </w:rPr>
              <w:t>production system</w:t>
            </w:r>
            <w:r w:rsidR="00AA2490" w:rsidRPr="00051605">
              <w:rPr>
                <w:rFonts w:ascii="Arial" w:eastAsia="Malgun Gothic" w:hAnsi="Arial" w:cs="Arial"/>
                <w:bCs/>
                <w:color w:val="auto"/>
                <w:sz w:val="22"/>
                <w:szCs w:val="22"/>
              </w:rPr>
              <w:t xml:space="preserve"> due to limited awareness among the stakeholders and limited availability of the infrastructure along the food </w:t>
            </w:r>
            <w:r w:rsidR="00560EAD">
              <w:rPr>
                <w:rFonts w:ascii="Arial" w:eastAsia="Malgun Gothic" w:hAnsi="Arial" w:cs="Arial"/>
                <w:bCs/>
                <w:color w:val="auto"/>
                <w:sz w:val="22"/>
                <w:szCs w:val="22"/>
              </w:rPr>
              <w:t>production system</w:t>
            </w:r>
            <w:r w:rsidR="00AA2490" w:rsidRPr="00051605">
              <w:rPr>
                <w:rFonts w:ascii="Arial" w:eastAsia="Malgun Gothic" w:hAnsi="Arial" w:cs="Arial"/>
                <w:bCs/>
                <w:color w:val="auto"/>
                <w:sz w:val="22"/>
                <w:szCs w:val="22"/>
              </w:rPr>
              <w:t xml:space="preserve">. Therefore, the project will onboard the private sector on the cost-sharing basis, especially to modernize </w:t>
            </w:r>
            <w:r w:rsidR="00560EAD" w:rsidRPr="00051605">
              <w:rPr>
                <w:rFonts w:ascii="Arial" w:eastAsia="Malgun Gothic" w:hAnsi="Arial" w:cs="Arial"/>
                <w:bCs/>
                <w:color w:val="auto"/>
                <w:sz w:val="22"/>
                <w:szCs w:val="22"/>
              </w:rPr>
              <w:t>for the</w:t>
            </w:r>
            <w:r w:rsidR="00560EAD">
              <w:rPr>
                <w:rFonts w:ascii="Arial" w:eastAsia="Malgun Gothic" w:hAnsi="Arial" w:cs="Arial"/>
                <w:bCs/>
                <w:color w:val="auto"/>
                <w:sz w:val="22"/>
                <w:szCs w:val="22"/>
              </w:rPr>
              <w:t xml:space="preserve"> </w:t>
            </w:r>
            <w:r w:rsidR="00560EAD" w:rsidRPr="00BA0027">
              <w:rPr>
                <w:rFonts w:ascii="Arial" w:eastAsia="Malgun Gothic" w:hAnsi="Arial" w:cs="Arial"/>
                <w:b/>
                <w:color w:val="auto"/>
                <w:sz w:val="22"/>
                <w:szCs w:val="22"/>
              </w:rPr>
              <w:t>eq</w:t>
            </w:r>
            <w:r w:rsidR="00560EAD" w:rsidRPr="00C55FCB">
              <w:rPr>
                <w:rFonts w:ascii="Arial" w:eastAsia="Malgun Gothic" w:hAnsi="Arial" w:cs="Arial"/>
                <w:b/>
                <w:bCs/>
                <w:color w:val="auto"/>
                <w:sz w:val="22"/>
                <w:szCs w:val="22"/>
              </w:rPr>
              <w:t>uitability</w:t>
            </w:r>
            <w:r w:rsidR="00560EAD">
              <w:rPr>
                <w:rFonts w:ascii="Arial" w:eastAsia="Malgun Gothic" w:hAnsi="Arial" w:cs="Arial"/>
                <w:b/>
                <w:bCs/>
                <w:color w:val="auto"/>
                <w:sz w:val="22"/>
                <w:szCs w:val="22"/>
              </w:rPr>
              <w:t xml:space="preserve"> </w:t>
            </w:r>
            <w:r w:rsidR="00560EAD" w:rsidRPr="00560EAD">
              <w:rPr>
                <w:rFonts w:ascii="Arial" w:eastAsia="Malgun Gothic" w:hAnsi="Arial" w:cs="Arial"/>
                <w:color w:val="auto"/>
                <w:sz w:val="22"/>
                <w:szCs w:val="22"/>
              </w:rPr>
              <w:t>for</w:t>
            </w:r>
            <w:r w:rsidR="00560EAD" w:rsidRPr="00051605">
              <w:rPr>
                <w:rFonts w:ascii="Arial" w:eastAsia="Malgun Gothic" w:hAnsi="Arial" w:cs="Arial"/>
                <w:bCs/>
                <w:color w:val="auto"/>
                <w:sz w:val="22"/>
                <w:szCs w:val="22"/>
              </w:rPr>
              <w:t xml:space="preserve"> </w:t>
            </w:r>
            <w:r w:rsidR="00AA2490" w:rsidRPr="00051605">
              <w:rPr>
                <w:rFonts w:ascii="Arial" w:eastAsia="Malgun Gothic" w:hAnsi="Arial" w:cs="Arial"/>
                <w:bCs/>
                <w:color w:val="auto"/>
                <w:sz w:val="22"/>
                <w:szCs w:val="22"/>
              </w:rPr>
              <w:t xml:space="preserve">the supply chain.  </w:t>
            </w:r>
            <w:r w:rsidRPr="00051605">
              <w:rPr>
                <w:rFonts w:ascii="Arial" w:eastAsia="Malgun Gothic" w:hAnsi="Arial" w:cs="Arial"/>
                <w:bCs/>
                <w:color w:val="auto"/>
                <w:sz w:val="22"/>
                <w:szCs w:val="22"/>
              </w:rPr>
              <w:t xml:space="preserve"> </w:t>
            </w:r>
          </w:p>
          <w:p w14:paraId="173D37CE" w14:textId="77777777" w:rsidR="00FF04F6" w:rsidRDefault="00FF04F6" w:rsidP="00F2434A">
            <w:pPr>
              <w:pStyle w:val="hstyle0"/>
              <w:spacing w:line="276" w:lineRule="auto"/>
              <w:rPr>
                <w:rFonts w:ascii="Arial" w:eastAsia="Malgun Gothic" w:hAnsi="Arial" w:cs="Arial"/>
                <w:b/>
                <w:color w:val="auto"/>
                <w:sz w:val="22"/>
                <w:szCs w:val="22"/>
              </w:rPr>
            </w:pPr>
          </w:p>
          <w:p w14:paraId="22F9AC1A" w14:textId="6213D915" w:rsidR="00801A0A" w:rsidRDefault="00650698" w:rsidP="00F2434A">
            <w:pPr>
              <w:pStyle w:val="hstyle0"/>
              <w:spacing w:line="276" w:lineRule="auto"/>
              <w:rPr>
                <w:rFonts w:ascii="Arial" w:eastAsia="Malgun Gothic" w:hAnsi="Arial" w:cs="Arial"/>
                <w:bCs/>
                <w:color w:val="auto"/>
                <w:sz w:val="22"/>
                <w:szCs w:val="22"/>
              </w:rPr>
            </w:pPr>
            <w:r w:rsidRPr="00051605">
              <w:rPr>
                <w:rFonts w:ascii="Arial" w:eastAsia="Malgun Gothic" w:hAnsi="Arial" w:cs="Arial"/>
                <w:b/>
                <w:color w:val="auto"/>
                <w:sz w:val="22"/>
                <w:szCs w:val="22"/>
              </w:rPr>
              <w:t>Farmers</w:t>
            </w:r>
            <w:r w:rsidR="00051605">
              <w:rPr>
                <w:rFonts w:ascii="Arial" w:eastAsia="Malgun Gothic" w:hAnsi="Arial" w:cs="Arial"/>
                <w:b/>
                <w:color w:val="auto"/>
                <w:sz w:val="22"/>
                <w:szCs w:val="22"/>
              </w:rPr>
              <w:t xml:space="preserve"> </w:t>
            </w:r>
            <w:r w:rsidR="00051605" w:rsidRPr="00051605">
              <w:rPr>
                <w:rFonts w:ascii="Arial" w:eastAsia="Malgun Gothic" w:hAnsi="Arial" w:cs="Arial"/>
                <w:bCs/>
                <w:color w:val="auto"/>
                <w:sz w:val="22"/>
                <w:szCs w:val="22"/>
              </w:rPr>
              <w:t>–</w:t>
            </w:r>
            <w:r w:rsidR="000E3296" w:rsidRPr="00051605">
              <w:rPr>
                <w:rFonts w:ascii="Arial" w:eastAsia="Malgun Gothic" w:hAnsi="Arial" w:cs="Arial"/>
                <w:bCs/>
                <w:color w:val="auto"/>
                <w:sz w:val="22"/>
                <w:szCs w:val="22"/>
              </w:rPr>
              <w:t xml:space="preserve"> Farmers are the prime and the initial actor of the </w:t>
            </w:r>
            <w:r w:rsidR="00560EAD">
              <w:rPr>
                <w:rFonts w:ascii="Arial" w:eastAsia="Malgun Gothic" w:hAnsi="Arial" w:cs="Arial"/>
                <w:bCs/>
                <w:color w:val="auto"/>
                <w:sz w:val="22"/>
                <w:szCs w:val="22"/>
              </w:rPr>
              <w:t>project</w:t>
            </w:r>
            <w:r w:rsidR="000E3296" w:rsidRPr="00051605">
              <w:rPr>
                <w:rFonts w:ascii="Arial" w:eastAsia="Malgun Gothic" w:hAnsi="Arial" w:cs="Arial"/>
                <w:bCs/>
                <w:color w:val="auto"/>
                <w:sz w:val="22"/>
                <w:szCs w:val="22"/>
              </w:rPr>
              <w:t xml:space="preserve">. Without </w:t>
            </w:r>
            <w:r w:rsidR="00FF04F6">
              <w:rPr>
                <w:rFonts w:ascii="Arial" w:eastAsia="Malgun Gothic" w:hAnsi="Arial" w:cs="Arial"/>
                <w:bCs/>
                <w:color w:val="auto"/>
                <w:sz w:val="22"/>
                <w:szCs w:val="22"/>
              </w:rPr>
              <w:t>testing and validating the</w:t>
            </w:r>
            <w:r w:rsidR="000E3296" w:rsidRPr="00051605">
              <w:rPr>
                <w:rFonts w:ascii="Arial" w:eastAsia="Malgun Gothic" w:hAnsi="Arial" w:cs="Arial"/>
                <w:bCs/>
                <w:color w:val="auto"/>
                <w:sz w:val="22"/>
                <w:szCs w:val="22"/>
              </w:rPr>
              <w:t xml:space="preserve"> proper agricultural practices at the farm-level, the production and </w:t>
            </w:r>
            <w:r w:rsidR="000E3296" w:rsidRPr="00051605">
              <w:rPr>
                <w:rFonts w:ascii="Arial" w:eastAsia="Malgun Gothic" w:hAnsi="Arial" w:cs="Arial"/>
                <w:bCs/>
                <w:color w:val="auto"/>
                <w:sz w:val="22"/>
                <w:szCs w:val="22"/>
              </w:rPr>
              <w:lastRenderedPageBreak/>
              <w:t>availability of the safe food is not possible</w:t>
            </w:r>
            <w:r w:rsidR="00FF04F6">
              <w:rPr>
                <w:rFonts w:ascii="Arial" w:eastAsia="Malgun Gothic" w:hAnsi="Arial" w:cs="Arial"/>
                <w:bCs/>
                <w:color w:val="auto"/>
                <w:sz w:val="22"/>
                <w:szCs w:val="22"/>
              </w:rPr>
              <w:t>.</w:t>
            </w:r>
            <w:r w:rsidR="000E3296" w:rsidRPr="00051605">
              <w:rPr>
                <w:rFonts w:ascii="Arial" w:eastAsia="Malgun Gothic" w:hAnsi="Arial" w:cs="Arial"/>
                <w:bCs/>
                <w:color w:val="auto"/>
                <w:sz w:val="22"/>
                <w:szCs w:val="22"/>
              </w:rPr>
              <w:t xml:space="preserve"> Therefore, </w:t>
            </w:r>
            <w:r w:rsidR="009214D8">
              <w:rPr>
                <w:rFonts w:ascii="Arial" w:eastAsia="Malgun Gothic" w:hAnsi="Arial" w:cs="Arial"/>
                <w:bCs/>
                <w:color w:val="auto"/>
                <w:sz w:val="22"/>
                <w:szCs w:val="22"/>
              </w:rPr>
              <w:t xml:space="preserve">the </w:t>
            </w:r>
            <w:r w:rsidR="000E3296" w:rsidRPr="00051605">
              <w:rPr>
                <w:rFonts w:ascii="Arial" w:eastAsia="Malgun Gothic" w:hAnsi="Arial" w:cs="Arial"/>
                <w:bCs/>
                <w:color w:val="auto"/>
                <w:sz w:val="22"/>
                <w:szCs w:val="22"/>
              </w:rPr>
              <w:t xml:space="preserve">active participation of the farmers is crucial. </w:t>
            </w:r>
            <w:r w:rsidR="00FF04F6">
              <w:rPr>
                <w:rFonts w:ascii="Arial" w:eastAsia="Malgun Gothic" w:hAnsi="Arial" w:cs="Arial"/>
                <w:bCs/>
                <w:color w:val="auto"/>
                <w:sz w:val="22"/>
                <w:szCs w:val="22"/>
              </w:rPr>
              <w:t xml:space="preserve">In order to bring them in the mainstreaming of safe food production, processing, and marketing, </w:t>
            </w:r>
            <w:r w:rsidR="000E3296" w:rsidRPr="00051605">
              <w:rPr>
                <w:rFonts w:ascii="Arial" w:eastAsia="Malgun Gothic" w:hAnsi="Arial" w:cs="Arial"/>
                <w:bCs/>
                <w:color w:val="auto"/>
                <w:sz w:val="22"/>
                <w:szCs w:val="22"/>
              </w:rPr>
              <w:t xml:space="preserve">farmers will be </w:t>
            </w:r>
            <w:r w:rsidR="00FF04F6">
              <w:rPr>
                <w:rFonts w:ascii="Arial" w:eastAsia="Malgun Gothic" w:hAnsi="Arial" w:cs="Arial"/>
                <w:bCs/>
                <w:color w:val="auto"/>
                <w:sz w:val="22"/>
                <w:szCs w:val="22"/>
              </w:rPr>
              <w:t>aware</w:t>
            </w:r>
            <w:r w:rsidR="000E3296" w:rsidRPr="00051605">
              <w:rPr>
                <w:rFonts w:ascii="Arial" w:eastAsia="Malgun Gothic" w:hAnsi="Arial" w:cs="Arial"/>
                <w:bCs/>
                <w:color w:val="auto"/>
                <w:sz w:val="22"/>
                <w:szCs w:val="22"/>
              </w:rPr>
              <w:t xml:space="preserve">, </w:t>
            </w:r>
            <w:r w:rsidR="00FF04F6">
              <w:rPr>
                <w:rFonts w:ascii="Arial" w:eastAsia="Malgun Gothic" w:hAnsi="Arial" w:cs="Arial"/>
                <w:bCs/>
                <w:color w:val="auto"/>
                <w:sz w:val="22"/>
                <w:szCs w:val="22"/>
              </w:rPr>
              <w:t>capacitate</w:t>
            </w:r>
            <w:r w:rsidR="009214D8">
              <w:rPr>
                <w:rFonts w:ascii="Arial" w:eastAsia="Malgun Gothic" w:hAnsi="Arial" w:cs="Arial"/>
                <w:bCs/>
                <w:color w:val="auto"/>
                <w:sz w:val="22"/>
                <w:szCs w:val="22"/>
              </w:rPr>
              <w:t>d</w:t>
            </w:r>
            <w:r w:rsidR="004E2735">
              <w:rPr>
                <w:rFonts w:ascii="Arial" w:eastAsia="Malgun Gothic" w:hAnsi="Arial" w:cs="Arial"/>
                <w:bCs/>
                <w:color w:val="auto"/>
                <w:sz w:val="22"/>
                <w:szCs w:val="22"/>
              </w:rPr>
              <w:t>,</w:t>
            </w:r>
            <w:r w:rsidR="00FF04F6">
              <w:rPr>
                <w:rFonts w:ascii="Arial" w:eastAsia="Malgun Gothic" w:hAnsi="Arial" w:cs="Arial"/>
                <w:bCs/>
                <w:color w:val="auto"/>
                <w:sz w:val="22"/>
                <w:szCs w:val="22"/>
              </w:rPr>
              <w:t xml:space="preserve"> </w:t>
            </w:r>
            <w:r w:rsidR="000E3296" w:rsidRPr="00051605">
              <w:rPr>
                <w:rFonts w:ascii="Arial" w:eastAsia="Malgun Gothic" w:hAnsi="Arial" w:cs="Arial"/>
                <w:bCs/>
                <w:color w:val="auto"/>
                <w:sz w:val="22"/>
                <w:szCs w:val="22"/>
              </w:rPr>
              <w:t xml:space="preserve">and </w:t>
            </w:r>
            <w:r w:rsidR="00FF04F6">
              <w:rPr>
                <w:rFonts w:ascii="Arial" w:eastAsia="Malgun Gothic" w:hAnsi="Arial" w:cs="Arial"/>
                <w:bCs/>
                <w:color w:val="auto"/>
                <w:sz w:val="22"/>
                <w:szCs w:val="22"/>
              </w:rPr>
              <w:t xml:space="preserve">supported with </w:t>
            </w:r>
            <w:r w:rsidR="005A10C6">
              <w:rPr>
                <w:rFonts w:ascii="Arial" w:eastAsia="Malgun Gothic" w:hAnsi="Arial" w:cs="Arial"/>
                <w:bCs/>
                <w:color w:val="auto"/>
                <w:sz w:val="22"/>
                <w:szCs w:val="22"/>
              </w:rPr>
              <w:t xml:space="preserve">required </w:t>
            </w:r>
            <w:r w:rsidR="00FF04F6">
              <w:rPr>
                <w:rFonts w:ascii="Arial" w:eastAsia="Malgun Gothic" w:hAnsi="Arial" w:cs="Arial"/>
                <w:bCs/>
                <w:color w:val="auto"/>
                <w:sz w:val="22"/>
                <w:szCs w:val="22"/>
              </w:rPr>
              <w:t xml:space="preserve">production inputs, tools and equipment </w:t>
            </w:r>
            <w:r w:rsidR="005A10C6">
              <w:rPr>
                <w:rFonts w:ascii="Arial" w:eastAsia="Malgun Gothic" w:hAnsi="Arial" w:cs="Arial"/>
                <w:bCs/>
                <w:color w:val="auto"/>
                <w:sz w:val="22"/>
                <w:szCs w:val="22"/>
              </w:rPr>
              <w:t>to initiate business</w:t>
            </w:r>
            <w:r w:rsidR="004E2735">
              <w:rPr>
                <w:rFonts w:ascii="Arial" w:eastAsia="Malgun Gothic" w:hAnsi="Arial" w:cs="Arial"/>
                <w:bCs/>
                <w:color w:val="auto"/>
                <w:sz w:val="22"/>
                <w:szCs w:val="22"/>
              </w:rPr>
              <w:t xml:space="preserve"> of safe food production</w:t>
            </w:r>
            <w:r w:rsidR="005A10C6">
              <w:rPr>
                <w:rFonts w:ascii="Arial" w:eastAsia="Malgun Gothic" w:hAnsi="Arial" w:cs="Arial"/>
                <w:bCs/>
                <w:color w:val="auto"/>
                <w:sz w:val="22"/>
                <w:szCs w:val="22"/>
              </w:rPr>
              <w:t xml:space="preserve">. </w:t>
            </w:r>
            <w:r w:rsidR="000E3296" w:rsidRPr="00051605">
              <w:rPr>
                <w:rFonts w:ascii="Arial" w:eastAsia="Malgun Gothic" w:hAnsi="Arial" w:cs="Arial"/>
                <w:bCs/>
                <w:color w:val="auto"/>
                <w:sz w:val="22"/>
                <w:szCs w:val="22"/>
              </w:rPr>
              <w:t xml:space="preserve">  </w:t>
            </w:r>
          </w:p>
          <w:p w14:paraId="68969AFB" w14:textId="77777777" w:rsidR="00AA5A51" w:rsidRPr="00051605" w:rsidRDefault="00AA5A51" w:rsidP="00F2434A">
            <w:pPr>
              <w:pStyle w:val="hstyle0"/>
              <w:spacing w:line="276" w:lineRule="auto"/>
              <w:rPr>
                <w:rFonts w:ascii="Arial" w:eastAsia="Malgun Gothic" w:hAnsi="Arial" w:cs="Arial"/>
                <w:bCs/>
                <w:color w:val="auto"/>
                <w:sz w:val="22"/>
                <w:szCs w:val="22"/>
              </w:rPr>
            </w:pPr>
          </w:p>
          <w:p w14:paraId="37F808C8" w14:textId="3BB875B0" w:rsidR="00685A2E" w:rsidRDefault="000918B0" w:rsidP="00F2434A">
            <w:pPr>
              <w:pStyle w:val="hstyle0"/>
              <w:spacing w:line="276" w:lineRule="auto"/>
              <w:rPr>
                <w:rFonts w:ascii="Arial" w:eastAsia="Malgun Gothic" w:hAnsi="Arial" w:cs="Arial"/>
                <w:bCs/>
                <w:color w:val="auto"/>
                <w:sz w:val="22"/>
                <w:szCs w:val="22"/>
              </w:rPr>
            </w:pPr>
            <w:r w:rsidRPr="00051605">
              <w:rPr>
                <w:rFonts w:ascii="Arial" w:eastAsia="Malgun Gothic" w:hAnsi="Arial" w:cs="Arial"/>
                <w:b/>
                <w:color w:val="auto"/>
                <w:sz w:val="22"/>
                <w:szCs w:val="22"/>
              </w:rPr>
              <w:t>FAO Nepal</w:t>
            </w:r>
            <w:r w:rsidR="00051605">
              <w:rPr>
                <w:rFonts w:ascii="Arial" w:eastAsia="Malgun Gothic" w:hAnsi="Arial" w:cs="Arial"/>
                <w:bCs/>
                <w:color w:val="auto"/>
                <w:sz w:val="22"/>
                <w:szCs w:val="22"/>
              </w:rPr>
              <w:t xml:space="preserve"> </w:t>
            </w:r>
            <w:r w:rsidR="00051605" w:rsidRPr="00051605">
              <w:rPr>
                <w:rFonts w:ascii="Arial" w:eastAsia="Malgun Gothic" w:hAnsi="Arial" w:cs="Arial"/>
                <w:bCs/>
                <w:color w:val="auto"/>
                <w:sz w:val="22"/>
                <w:szCs w:val="22"/>
              </w:rPr>
              <w:t>–</w:t>
            </w:r>
            <w:r w:rsidRPr="00051605">
              <w:rPr>
                <w:rFonts w:ascii="Arial" w:eastAsia="Malgun Gothic" w:hAnsi="Arial" w:cs="Arial"/>
                <w:bCs/>
                <w:color w:val="auto"/>
                <w:sz w:val="22"/>
                <w:szCs w:val="22"/>
              </w:rPr>
              <w:t xml:space="preserve"> Project implementation and availability of technical support.</w:t>
            </w:r>
            <w:r w:rsidR="00446080">
              <w:rPr>
                <w:rFonts w:ascii="Arial" w:eastAsia="Malgun Gothic" w:hAnsi="Arial" w:cs="Arial"/>
                <w:bCs/>
                <w:color w:val="auto"/>
                <w:sz w:val="22"/>
                <w:szCs w:val="22"/>
              </w:rPr>
              <w:t xml:space="preserve"> Role of technical agencies like </w:t>
            </w:r>
            <w:r w:rsidR="00AA5A51">
              <w:rPr>
                <w:rFonts w:ascii="Arial" w:eastAsia="Malgun Gothic" w:hAnsi="Arial" w:cs="Arial"/>
                <w:bCs/>
                <w:color w:val="auto"/>
                <w:sz w:val="22"/>
                <w:szCs w:val="22"/>
              </w:rPr>
              <w:t xml:space="preserve">FAO </w:t>
            </w:r>
            <w:r w:rsidR="00685A2E" w:rsidRPr="00A12F03">
              <w:rPr>
                <w:rFonts w:ascii="Arial" w:eastAsia="Malgun Gothic" w:hAnsi="Arial" w:cs="Arial"/>
                <w:bCs/>
                <w:color w:val="auto"/>
                <w:sz w:val="22"/>
                <w:szCs w:val="22"/>
              </w:rPr>
              <w:t>will</w:t>
            </w:r>
            <w:r w:rsidR="00685A2E">
              <w:rPr>
                <w:rFonts w:ascii="Arial" w:eastAsia="Malgun Gothic" w:hAnsi="Arial" w:cs="Arial"/>
                <w:bCs/>
                <w:color w:val="auto"/>
                <w:sz w:val="22"/>
                <w:szCs w:val="22"/>
              </w:rPr>
              <w:t xml:space="preserve"> be</w:t>
            </w:r>
            <w:r w:rsidR="00685A2E" w:rsidRPr="00A12F03">
              <w:rPr>
                <w:rFonts w:ascii="Arial" w:eastAsia="Malgun Gothic" w:hAnsi="Arial" w:cs="Arial"/>
                <w:bCs/>
                <w:color w:val="auto"/>
                <w:sz w:val="22"/>
                <w:szCs w:val="22"/>
              </w:rPr>
              <w:t xml:space="preserve"> </w:t>
            </w:r>
            <w:r w:rsidR="00685A2E" w:rsidRPr="002F63EC">
              <w:rPr>
                <w:rFonts w:ascii="Arial" w:eastAsia="Malgun Gothic" w:hAnsi="Arial" w:cs="Arial"/>
                <w:bCs/>
                <w:color w:val="auto"/>
                <w:sz w:val="22"/>
                <w:szCs w:val="22"/>
              </w:rPr>
              <w:t xml:space="preserve">well-placed to </w:t>
            </w:r>
            <w:r w:rsidR="00685A2E" w:rsidRPr="00A12F03">
              <w:rPr>
                <w:rFonts w:ascii="Arial" w:eastAsia="Malgun Gothic" w:hAnsi="Arial" w:cs="Arial"/>
                <w:bCs/>
                <w:color w:val="auto"/>
                <w:sz w:val="22"/>
                <w:szCs w:val="22"/>
              </w:rPr>
              <w:t>provide technical assis</w:t>
            </w:r>
            <w:r w:rsidR="00685A2E" w:rsidRPr="002F63EC">
              <w:rPr>
                <w:rFonts w:ascii="Arial" w:eastAsia="Malgun Gothic" w:hAnsi="Arial" w:cs="Arial"/>
                <w:bCs/>
                <w:color w:val="auto"/>
                <w:sz w:val="22"/>
                <w:szCs w:val="22"/>
              </w:rPr>
              <w:t>t</w:t>
            </w:r>
            <w:r w:rsidR="00685A2E" w:rsidRPr="00A12F03">
              <w:rPr>
                <w:rFonts w:ascii="Arial" w:eastAsia="Malgun Gothic" w:hAnsi="Arial" w:cs="Arial"/>
                <w:bCs/>
                <w:color w:val="auto"/>
                <w:sz w:val="22"/>
                <w:szCs w:val="22"/>
              </w:rPr>
              <w:t>ance to the Gov</w:t>
            </w:r>
            <w:r w:rsidR="00685A2E">
              <w:rPr>
                <w:rFonts w:ascii="Arial" w:eastAsia="Malgun Gothic" w:hAnsi="Arial" w:cs="Arial"/>
                <w:bCs/>
                <w:color w:val="auto"/>
                <w:sz w:val="22"/>
                <w:szCs w:val="22"/>
              </w:rPr>
              <w:t>ernment</w:t>
            </w:r>
            <w:r w:rsidR="00685A2E" w:rsidRPr="00A12F03">
              <w:rPr>
                <w:rFonts w:ascii="Arial" w:eastAsia="Malgun Gothic" w:hAnsi="Arial" w:cs="Arial"/>
                <w:bCs/>
                <w:color w:val="auto"/>
                <w:sz w:val="22"/>
                <w:szCs w:val="22"/>
              </w:rPr>
              <w:t xml:space="preserve"> of Nepal for the implementation of </w:t>
            </w:r>
            <w:r w:rsidR="00685A2E" w:rsidRPr="002F63EC">
              <w:rPr>
                <w:rFonts w:ascii="Arial" w:eastAsia="Malgun Gothic" w:hAnsi="Arial" w:cs="Arial"/>
                <w:bCs/>
                <w:color w:val="auto"/>
                <w:sz w:val="22"/>
                <w:szCs w:val="22"/>
              </w:rPr>
              <w:t xml:space="preserve">this project </w:t>
            </w:r>
            <w:r w:rsidR="00685A2E" w:rsidRPr="00A12F03">
              <w:rPr>
                <w:rFonts w:ascii="Arial" w:eastAsia="Malgun Gothic" w:hAnsi="Arial" w:cs="Arial"/>
                <w:bCs/>
                <w:color w:val="auto"/>
                <w:sz w:val="22"/>
                <w:szCs w:val="22"/>
              </w:rPr>
              <w:t>in view</w:t>
            </w:r>
            <w:r w:rsidR="00685A2E" w:rsidRPr="002F63EC">
              <w:rPr>
                <w:rFonts w:ascii="Arial" w:eastAsia="Malgun Gothic" w:hAnsi="Arial" w:cs="Arial"/>
                <w:bCs/>
                <w:color w:val="auto"/>
                <w:sz w:val="22"/>
                <w:szCs w:val="22"/>
              </w:rPr>
              <w:t xml:space="preserve"> of the scope of work and its comparative advantage </w:t>
            </w:r>
            <w:r w:rsidR="00685A2E">
              <w:rPr>
                <w:rFonts w:ascii="Arial" w:eastAsia="Malgun Gothic" w:hAnsi="Arial" w:cs="Arial"/>
                <w:bCs/>
                <w:color w:val="auto"/>
                <w:sz w:val="22"/>
                <w:szCs w:val="22"/>
              </w:rPr>
              <w:t>such as:</w:t>
            </w:r>
          </w:p>
          <w:p w14:paraId="4175C4B0" w14:textId="77777777" w:rsidR="00685A2E" w:rsidRDefault="00685A2E" w:rsidP="00F2434A">
            <w:pPr>
              <w:pStyle w:val="hstyle0"/>
              <w:numPr>
                <w:ilvl w:val="0"/>
                <w:numId w:val="17"/>
              </w:numPr>
              <w:spacing w:line="276" w:lineRule="auto"/>
              <w:jc w:val="left"/>
              <w:rPr>
                <w:rFonts w:ascii="Arial" w:eastAsia="Malgun Gothic" w:hAnsi="Arial" w:cs="Arial"/>
                <w:bCs/>
                <w:color w:val="auto"/>
                <w:sz w:val="22"/>
                <w:szCs w:val="22"/>
              </w:rPr>
            </w:pPr>
            <w:r>
              <w:rPr>
                <w:rFonts w:ascii="Arial" w:eastAsia="Malgun Gothic" w:hAnsi="Arial" w:cs="Arial"/>
                <w:bCs/>
                <w:color w:val="auto"/>
                <w:sz w:val="22"/>
                <w:szCs w:val="22"/>
              </w:rPr>
              <w:t>Good working relationship</w:t>
            </w:r>
            <w:r w:rsidRPr="006D775E">
              <w:rPr>
                <w:rFonts w:ascii="Arial" w:eastAsia="Malgun Gothic" w:hAnsi="Arial" w:cs="Arial"/>
                <w:bCs/>
                <w:color w:val="auto"/>
                <w:sz w:val="22"/>
                <w:szCs w:val="22"/>
              </w:rPr>
              <w:t xml:space="preserve"> with government and other agencies for effective</w:t>
            </w:r>
            <w:r>
              <w:rPr>
                <w:rFonts w:ascii="Arial" w:eastAsia="Malgun Gothic" w:hAnsi="Arial" w:cs="Arial"/>
                <w:bCs/>
                <w:color w:val="auto"/>
                <w:sz w:val="22"/>
                <w:szCs w:val="22"/>
              </w:rPr>
              <w:t xml:space="preserve"> designing,</w:t>
            </w:r>
            <w:r w:rsidRPr="006D775E">
              <w:rPr>
                <w:rFonts w:ascii="Arial" w:eastAsia="Malgun Gothic" w:hAnsi="Arial" w:cs="Arial"/>
                <w:bCs/>
                <w:color w:val="auto"/>
                <w:sz w:val="22"/>
                <w:szCs w:val="22"/>
              </w:rPr>
              <w:t xml:space="preserve"> implementation</w:t>
            </w:r>
            <w:r>
              <w:rPr>
                <w:rFonts w:ascii="Arial" w:eastAsia="Malgun Gothic" w:hAnsi="Arial" w:cs="Arial"/>
                <w:bCs/>
                <w:color w:val="auto"/>
                <w:sz w:val="22"/>
                <w:szCs w:val="22"/>
              </w:rPr>
              <w:t xml:space="preserve"> and monitoring the projects and programmes with assured quality;</w:t>
            </w:r>
          </w:p>
          <w:p w14:paraId="5E075A38" w14:textId="77777777" w:rsidR="00685A2E" w:rsidRDefault="00685A2E" w:rsidP="00F2434A">
            <w:pPr>
              <w:pStyle w:val="hstyle0"/>
              <w:numPr>
                <w:ilvl w:val="0"/>
                <w:numId w:val="17"/>
              </w:numPr>
              <w:spacing w:line="276" w:lineRule="auto"/>
              <w:jc w:val="left"/>
              <w:rPr>
                <w:rFonts w:ascii="Arial" w:eastAsia="Malgun Gothic" w:hAnsi="Arial" w:cs="Arial"/>
                <w:bCs/>
                <w:color w:val="auto"/>
                <w:sz w:val="22"/>
                <w:szCs w:val="22"/>
              </w:rPr>
            </w:pPr>
            <w:r>
              <w:rPr>
                <w:rFonts w:ascii="Arial" w:eastAsia="Malgun Gothic" w:hAnsi="Arial" w:cs="Arial"/>
                <w:bCs/>
                <w:color w:val="auto"/>
                <w:sz w:val="22"/>
                <w:szCs w:val="22"/>
              </w:rPr>
              <w:t xml:space="preserve">Possess </w:t>
            </w:r>
            <w:r w:rsidRPr="00A12F03">
              <w:rPr>
                <w:rFonts w:ascii="Arial" w:eastAsia="Malgun Gothic" w:hAnsi="Arial" w:cs="Arial"/>
                <w:bCs/>
                <w:color w:val="auto"/>
                <w:sz w:val="22"/>
                <w:szCs w:val="22"/>
              </w:rPr>
              <w:t>the required technical expertise and rich experience in improving food quality and safety at all stages of the food chain</w:t>
            </w:r>
            <w:r>
              <w:rPr>
                <w:rFonts w:ascii="Arial" w:eastAsia="Malgun Gothic" w:hAnsi="Arial" w:cs="Arial"/>
                <w:bCs/>
                <w:color w:val="auto"/>
                <w:sz w:val="22"/>
                <w:szCs w:val="22"/>
              </w:rPr>
              <w:t>;</w:t>
            </w:r>
          </w:p>
          <w:p w14:paraId="5B1CFEB8" w14:textId="4DA0115C" w:rsidR="00685A2E" w:rsidRDefault="00685A2E" w:rsidP="00F2434A">
            <w:pPr>
              <w:pStyle w:val="hstyle0"/>
              <w:numPr>
                <w:ilvl w:val="0"/>
                <w:numId w:val="17"/>
              </w:numPr>
              <w:spacing w:line="276" w:lineRule="auto"/>
              <w:jc w:val="left"/>
              <w:rPr>
                <w:rFonts w:ascii="Arial" w:eastAsia="Malgun Gothic" w:hAnsi="Arial" w:cs="Arial"/>
                <w:bCs/>
                <w:color w:val="auto"/>
                <w:sz w:val="22"/>
                <w:szCs w:val="22"/>
              </w:rPr>
            </w:pPr>
            <w:r>
              <w:rPr>
                <w:rFonts w:ascii="Arial" w:eastAsia="Malgun Gothic" w:hAnsi="Arial" w:cs="Arial"/>
                <w:bCs/>
                <w:color w:val="auto"/>
                <w:sz w:val="22"/>
                <w:szCs w:val="22"/>
              </w:rPr>
              <w:t>Engagement in developing s</w:t>
            </w:r>
            <w:r w:rsidRPr="00406881">
              <w:rPr>
                <w:rFonts w:ascii="Arial" w:eastAsia="Malgun Gothic" w:hAnsi="Arial" w:cs="Arial"/>
                <w:bCs/>
                <w:color w:val="auto"/>
                <w:sz w:val="22"/>
                <w:szCs w:val="22"/>
              </w:rPr>
              <w:t>everal tools, guidelines, manuals, training materials and assessment methodologies to facilitate and strengthen capacity building activ</w:t>
            </w:r>
            <w:r w:rsidR="004479A0">
              <w:rPr>
                <w:rFonts w:ascii="Arial" w:eastAsia="Malgun Gothic" w:hAnsi="Arial" w:cs="Arial"/>
                <w:bCs/>
                <w:color w:val="auto"/>
                <w:sz w:val="22"/>
                <w:szCs w:val="22"/>
              </w:rPr>
              <w:t xml:space="preserve">ities in </w:t>
            </w:r>
            <w:r w:rsidR="00C85ABC" w:rsidRPr="00C85ABC">
              <w:rPr>
                <w:rFonts w:ascii="Arial" w:eastAsia="Malgun Gothic" w:hAnsi="Arial" w:cs="Arial"/>
                <w:bCs/>
                <w:color w:val="auto"/>
                <w:sz w:val="22"/>
                <w:szCs w:val="22"/>
              </w:rPr>
              <w:t>Agroecosystem Services Improvement and Climate Change Adaptation</w:t>
            </w:r>
            <w:r w:rsidR="00C85ABC">
              <w:rPr>
                <w:rFonts w:ascii="Arial" w:eastAsia="Malgun Gothic" w:hAnsi="Arial" w:cs="Arial"/>
                <w:bCs/>
                <w:color w:val="auto"/>
                <w:sz w:val="22"/>
                <w:szCs w:val="22"/>
              </w:rPr>
              <w:t xml:space="preserve"> and</w:t>
            </w:r>
            <w:r w:rsidR="00C85ABC" w:rsidRPr="00C85ABC">
              <w:rPr>
                <w:rFonts w:ascii="Arial" w:eastAsia="Malgun Gothic" w:hAnsi="Arial" w:cs="Arial"/>
                <w:bCs/>
                <w:color w:val="auto"/>
                <w:sz w:val="22"/>
                <w:szCs w:val="22"/>
              </w:rPr>
              <w:t xml:space="preserve"> </w:t>
            </w:r>
            <w:r w:rsidR="004479A0">
              <w:rPr>
                <w:rFonts w:ascii="Arial" w:eastAsia="Malgun Gothic" w:hAnsi="Arial" w:cs="Arial"/>
                <w:bCs/>
                <w:color w:val="auto"/>
                <w:sz w:val="22"/>
                <w:szCs w:val="22"/>
              </w:rPr>
              <w:t>food nutrition, safety and</w:t>
            </w:r>
            <w:r w:rsidRPr="00406881">
              <w:rPr>
                <w:rFonts w:ascii="Arial" w:eastAsia="Malgun Gothic" w:hAnsi="Arial" w:cs="Arial"/>
                <w:bCs/>
                <w:color w:val="auto"/>
                <w:sz w:val="22"/>
                <w:szCs w:val="22"/>
              </w:rPr>
              <w:t xml:space="preserve"> quality control</w:t>
            </w:r>
            <w:r w:rsidR="004479A0">
              <w:rPr>
                <w:rFonts w:ascii="Arial" w:eastAsia="Malgun Gothic" w:hAnsi="Arial" w:cs="Arial"/>
                <w:bCs/>
                <w:color w:val="auto"/>
                <w:sz w:val="22"/>
                <w:szCs w:val="22"/>
              </w:rPr>
              <w:t>;</w:t>
            </w:r>
          </w:p>
          <w:p w14:paraId="4A4CAE47" w14:textId="654E4A36" w:rsidR="004630D6" w:rsidRPr="00805DA0" w:rsidRDefault="004630D6" w:rsidP="00F2434A">
            <w:pPr>
              <w:pStyle w:val="hstyle0"/>
              <w:numPr>
                <w:ilvl w:val="0"/>
                <w:numId w:val="17"/>
              </w:numPr>
              <w:spacing w:line="276" w:lineRule="auto"/>
              <w:jc w:val="left"/>
              <w:rPr>
                <w:rFonts w:ascii="Arial" w:eastAsia="Malgun Gothic" w:hAnsi="Arial" w:cs="Arial"/>
                <w:bCs/>
                <w:color w:val="auto"/>
                <w:sz w:val="22"/>
                <w:szCs w:val="22"/>
              </w:rPr>
            </w:pPr>
            <w:r>
              <w:rPr>
                <w:rFonts w:ascii="Arial" w:eastAsia="Malgun Gothic" w:hAnsi="Arial" w:cs="Arial"/>
                <w:bCs/>
                <w:color w:val="auto"/>
                <w:sz w:val="22"/>
                <w:szCs w:val="22"/>
              </w:rPr>
              <w:t>H</w:t>
            </w:r>
            <w:r w:rsidRPr="004630D6">
              <w:rPr>
                <w:rFonts w:ascii="Arial" w:eastAsia="Malgun Gothic" w:hAnsi="Arial" w:cs="Arial"/>
                <w:bCs/>
                <w:color w:val="auto"/>
                <w:sz w:val="22"/>
                <w:szCs w:val="22"/>
              </w:rPr>
              <w:t>osts the Secretariats for the International Plant Protection Convention (IPPC) and Codex Alimentarius Commission, towards integration of legal and regulatory frameworks between food safety and plant health as well as with animal health and the environment</w:t>
            </w:r>
            <w:r>
              <w:rPr>
                <w:rFonts w:ascii="Arial" w:eastAsia="Malgun Gothic" w:hAnsi="Arial" w:cs="Arial"/>
                <w:bCs/>
                <w:color w:val="auto"/>
                <w:sz w:val="22"/>
                <w:szCs w:val="22"/>
              </w:rPr>
              <w:t>:</w:t>
            </w:r>
          </w:p>
          <w:p w14:paraId="6C4D1390" w14:textId="3C76F6F0" w:rsidR="00685A2E" w:rsidRPr="00805DA0" w:rsidRDefault="004479A0" w:rsidP="00F2434A">
            <w:pPr>
              <w:pStyle w:val="hstyle0"/>
              <w:numPr>
                <w:ilvl w:val="0"/>
                <w:numId w:val="17"/>
              </w:numPr>
              <w:spacing w:line="276" w:lineRule="auto"/>
              <w:jc w:val="left"/>
              <w:rPr>
                <w:rFonts w:ascii="Arial" w:eastAsia="Malgun Gothic" w:hAnsi="Arial" w:cs="Arial"/>
                <w:bCs/>
                <w:color w:val="auto"/>
                <w:sz w:val="22"/>
                <w:szCs w:val="22"/>
              </w:rPr>
            </w:pPr>
            <w:r>
              <w:rPr>
                <w:rFonts w:ascii="Arial" w:eastAsia="Malgun Gothic" w:hAnsi="Arial" w:cs="Arial"/>
                <w:bCs/>
                <w:color w:val="auto"/>
                <w:sz w:val="22"/>
                <w:szCs w:val="22"/>
              </w:rPr>
              <w:t>Involved in providing</w:t>
            </w:r>
            <w:r w:rsidR="00685A2E">
              <w:rPr>
                <w:rFonts w:ascii="Arial" w:eastAsia="Malgun Gothic" w:hAnsi="Arial" w:cs="Arial"/>
                <w:bCs/>
                <w:color w:val="auto"/>
                <w:sz w:val="22"/>
                <w:szCs w:val="22"/>
              </w:rPr>
              <w:t xml:space="preserve"> provided to develop </w:t>
            </w:r>
            <w:r w:rsidR="00685A2E" w:rsidRPr="002F63EC">
              <w:rPr>
                <w:rFonts w:ascii="Arial" w:eastAsia="Malgun Gothic" w:hAnsi="Arial" w:cs="Arial"/>
                <w:bCs/>
                <w:color w:val="auto"/>
                <w:sz w:val="22"/>
                <w:szCs w:val="22"/>
              </w:rPr>
              <w:t>ASEAN</w:t>
            </w:r>
            <w:r w:rsidR="00685A2E" w:rsidRPr="006D775E">
              <w:rPr>
                <w:rFonts w:ascii="Arial" w:eastAsia="Malgun Gothic" w:hAnsi="Arial" w:cs="Arial"/>
                <w:bCs/>
                <w:color w:val="auto"/>
                <w:sz w:val="22"/>
                <w:szCs w:val="22"/>
              </w:rPr>
              <w:t>, SAARC, and the Nepal</w:t>
            </w:r>
            <w:r>
              <w:rPr>
                <w:rFonts w:ascii="Arial" w:eastAsia="Malgun Gothic" w:hAnsi="Arial" w:cs="Arial"/>
                <w:bCs/>
                <w:color w:val="auto"/>
                <w:sz w:val="22"/>
                <w:szCs w:val="22"/>
              </w:rPr>
              <w:t xml:space="preserve"> GAP;</w:t>
            </w:r>
          </w:p>
          <w:p w14:paraId="63F46BDB" w14:textId="38149D4F" w:rsidR="00685A2E" w:rsidRDefault="00685A2E" w:rsidP="00F2434A">
            <w:pPr>
              <w:pStyle w:val="hstyle0"/>
              <w:numPr>
                <w:ilvl w:val="0"/>
                <w:numId w:val="17"/>
              </w:numPr>
              <w:spacing w:line="276" w:lineRule="auto"/>
              <w:jc w:val="left"/>
              <w:rPr>
                <w:rFonts w:ascii="Arial" w:eastAsia="Malgun Gothic" w:hAnsi="Arial" w:cs="Arial"/>
                <w:bCs/>
                <w:color w:val="auto"/>
                <w:sz w:val="22"/>
                <w:szCs w:val="22"/>
              </w:rPr>
            </w:pPr>
            <w:r>
              <w:rPr>
                <w:rFonts w:ascii="Arial" w:eastAsia="Malgun Gothic" w:hAnsi="Arial" w:cs="Arial"/>
                <w:bCs/>
                <w:color w:val="auto"/>
                <w:sz w:val="22"/>
                <w:szCs w:val="22"/>
              </w:rPr>
              <w:t>Well-versed with the Nepalese issues and problems confronting, and opportunities to be harnessed</w:t>
            </w:r>
            <w:r w:rsidR="004479A0">
              <w:rPr>
                <w:rFonts w:ascii="Arial" w:eastAsia="Malgun Gothic" w:hAnsi="Arial" w:cs="Arial"/>
                <w:bCs/>
                <w:color w:val="auto"/>
                <w:sz w:val="22"/>
                <w:szCs w:val="22"/>
              </w:rPr>
              <w:t xml:space="preserve"> in the area of food safety and quality</w:t>
            </w:r>
            <w:r>
              <w:rPr>
                <w:rFonts w:ascii="Arial" w:eastAsia="Malgun Gothic" w:hAnsi="Arial" w:cs="Arial"/>
                <w:bCs/>
                <w:color w:val="auto"/>
                <w:sz w:val="22"/>
                <w:szCs w:val="22"/>
              </w:rPr>
              <w:t>;</w:t>
            </w:r>
          </w:p>
          <w:p w14:paraId="60528FE1" w14:textId="07C107A6" w:rsidR="00685A2E" w:rsidRDefault="00685A2E" w:rsidP="00F2434A">
            <w:pPr>
              <w:pStyle w:val="hstyle0"/>
              <w:numPr>
                <w:ilvl w:val="0"/>
                <w:numId w:val="17"/>
              </w:numPr>
              <w:spacing w:line="276" w:lineRule="auto"/>
              <w:jc w:val="left"/>
              <w:rPr>
                <w:rFonts w:ascii="Arial" w:eastAsia="Malgun Gothic" w:hAnsi="Arial" w:cs="Arial"/>
                <w:bCs/>
                <w:color w:val="auto"/>
                <w:sz w:val="22"/>
                <w:szCs w:val="22"/>
              </w:rPr>
            </w:pPr>
            <w:r w:rsidRPr="002F63EC">
              <w:rPr>
                <w:rFonts w:ascii="Arial" w:eastAsia="Malgun Gothic" w:hAnsi="Arial" w:cs="Arial"/>
                <w:bCs/>
                <w:color w:val="auto"/>
                <w:sz w:val="22"/>
                <w:szCs w:val="22"/>
              </w:rPr>
              <w:t>Nepal-FAO cooperation has witnessed over 225 larger and small Nepal specific national level projects and programs covering various aspects of agricultural</w:t>
            </w:r>
            <w:r w:rsidR="00D12E98">
              <w:rPr>
                <w:rFonts w:ascii="Arial" w:eastAsia="Malgun Gothic" w:hAnsi="Arial" w:cs="Arial"/>
                <w:bCs/>
                <w:color w:val="auto"/>
                <w:sz w:val="22"/>
                <w:szCs w:val="22"/>
              </w:rPr>
              <w:t xml:space="preserve"> (Crop, livestock, fisheries) forestry and natural resource management, climate change </w:t>
            </w:r>
            <w:r w:rsidRPr="002F63EC">
              <w:rPr>
                <w:rFonts w:ascii="Arial" w:eastAsia="Malgun Gothic" w:hAnsi="Arial" w:cs="Arial"/>
                <w:bCs/>
                <w:color w:val="auto"/>
                <w:sz w:val="22"/>
                <w:szCs w:val="22"/>
              </w:rPr>
              <w:t>and rural development that are consistent with the diverse requirements of Nepal</w:t>
            </w:r>
            <w:r w:rsidRPr="006D775E">
              <w:rPr>
                <w:rFonts w:ascii="Arial" w:eastAsia="Malgun Gothic" w:hAnsi="Arial" w:cs="Arial"/>
                <w:bCs/>
                <w:color w:val="auto"/>
                <w:sz w:val="22"/>
                <w:szCs w:val="22"/>
              </w:rPr>
              <w:t>.</w:t>
            </w:r>
          </w:p>
          <w:p w14:paraId="6AAAE7E6" w14:textId="47F25C29" w:rsidR="00596A5D" w:rsidRPr="00AA5A51" w:rsidRDefault="008B33EF" w:rsidP="00F2434A">
            <w:pPr>
              <w:pStyle w:val="hstyle0"/>
              <w:numPr>
                <w:ilvl w:val="0"/>
                <w:numId w:val="17"/>
              </w:numPr>
              <w:spacing w:line="276" w:lineRule="auto"/>
              <w:jc w:val="left"/>
              <w:rPr>
                <w:rFonts w:ascii="Arial" w:eastAsia="Malgun Gothic" w:hAnsi="Arial" w:cs="Arial"/>
                <w:bCs/>
                <w:color w:val="auto"/>
                <w:sz w:val="22"/>
                <w:szCs w:val="22"/>
              </w:rPr>
            </w:pPr>
            <w:r>
              <w:rPr>
                <w:rFonts w:ascii="Arial" w:eastAsia="Malgun Gothic" w:hAnsi="Arial" w:cs="Arial"/>
                <w:bCs/>
                <w:color w:val="auto"/>
                <w:sz w:val="22"/>
                <w:szCs w:val="22"/>
              </w:rPr>
              <w:t>W</w:t>
            </w:r>
            <w:r w:rsidRPr="008B33EF">
              <w:rPr>
                <w:rFonts w:ascii="Arial" w:eastAsia="Malgun Gothic" w:hAnsi="Arial" w:cs="Arial"/>
                <w:bCs/>
                <w:color w:val="auto"/>
                <w:sz w:val="22"/>
                <w:szCs w:val="22"/>
              </w:rPr>
              <w:t>ith its extensive global, regional, and national experience, FAO has significant comparative advantage in bringing its global experience, expertise and technologies on the sustainable agricultural production and environmental conservation through the management of eco-system ser</w:t>
            </w:r>
            <w:r>
              <w:rPr>
                <w:rFonts w:ascii="Arial" w:eastAsia="Malgun Gothic" w:hAnsi="Arial" w:cs="Arial"/>
                <w:bCs/>
                <w:color w:val="auto"/>
                <w:sz w:val="22"/>
                <w:szCs w:val="22"/>
              </w:rPr>
              <w:t>vices in climate change context in producing safe food.</w:t>
            </w:r>
            <w:r w:rsidRPr="008B33EF">
              <w:rPr>
                <w:rFonts w:ascii="Arial" w:eastAsia="Malgun Gothic" w:hAnsi="Arial" w:cs="Arial"/>
                <w:bCs/>
                <w:color w:val="auto"/>
                <w:sz w:val="22"/>
                <w:szCs w:val="22"/>
              </w:rPr>
              <w:t xml:space="preserve"> </w:t>
            </w:r>
            <w:r>
              <w:rPr>
                <w:rFonts w:ascii="Arial" w:eastAsia="Malgun Gothic" w:hAnsi="Arial" w:cs="Arial"/>
                <w:bCs/>
                <w:color w:val="auto"/>
                <w:sz w:val="22"/>
                <w:szCs w:val="22"/>
              </w:rPr>
              <w:t xml:space="preserve">Thus, its </w:t>
            </w:r>
            <w:r w:rsidR="004479A0">
              <w:rPr>
                <w:rFonts w:ascii="Arial" w:eastAsia="Malgun Gothic" w:hAnsi="Arial" w:cs="Arial"/>
                <w:bCs/>
                <w:color w:val="auto"/>
                <w:sz w:val="22"/>
                <w:szCs w:val="22"/>
              </w:rPr>
              <w:t>experience</w:t>
            </w:r>
            <w:r w:rsidR="004479A0" w:rsidRPr="004479A0">
              <w:rPr>
                <w:rFonts w:ascii="Arial" w:eastAsia="Malgun Gothic" w:hAnsi="Arial" w:cs="Arial"/>
                <w:bCs/>
                <w:color w:val="auto"/>
                <w:sz w:val="22"/>
                <w:szCs w:val="22"/>
              </w:rPr>
              <w:t xml:space="preserve"> </w:t>
            </w:r>
            <w:r w:rsidR="004479A0">
              <w:rPr>
                <w:rFonts w:ascii="Arial" w:eastAsia="Malgun Gothic" w:hAnsi="Arial" w:cs="Arial"/>
                <w:bCs/>
                <w:color w:val="auto"/>
                <w:sz w:val="22"/>
                <w:szCs w:val="22"/>
              </w:rPr>
              <w:t xml:space="preserve">and lessons learnt would be the asset for the designing and implementation of this project. </w:t>
            </w:r>
          </w:p>
        </w:tc>
      </w:tr>
    </w:tbl>
    <w:p w14:paraId="48854F6C" w14:textId="0284515D" w:rsidR="00571660" w:rsidRDefault="00571660" w:rsidP="00F2434A">
      <w:pPr>
        <w:pStyle w:val="hstyle0"/>
        <w:spacing w:line="276" w:lineRule="auto"/>
        <w:rPr>
          <w:rFonts w:ascii="Cambria" w:eastAsia="Malgun Gothic" w:hAnsi="Cambria" w:cs="Arial"/>
          <w:color w:val="auto"/>
          <w:sz w:val="24"/>
          <w:szCs w:val="24"/>
        </w:rPr>
      </w:pPr>
    </w:p>
    <w:p w14:paraId="2931FC08" w14:textId="77777777" w:rsidR="00571660" w:rsidRDefault="00571660">
      <w:pPr>
        <w:widowControl/>
        <w:wordWrap/>
        <w:autoSpaceDE/>
        <w:autoSpaceDN/>
        <w:jc w:val="left"/>
        <w:rPr>
          <w:rFonts w:ascii="Cambria" w:hAnsi="Cambria" w:cs="Arial"/>
          <w:kern w:val="0"/>
          <w:sz w:val="24"/>
          <w:szCs w:val="24"/>
        </w:rPr>
      </w:pPr>
      <w:r>
        <w:rPr>
          <w:rFonts w:ascii="Cambria" w:hAnsi="Cambria" w:cs="Arial"/>
          <w:sz w:val="24"/>
          <w:szCs w:val="24"/>
        </w:rPr>
        <w:br w:type="page"/>
      </w:r>
    </w:p>
    <w:p w14:paraId="3507ACFE" w14:textId="77777777" w:rsidR="006621FD" w:rsidRPr="001A1E24" w:rsidRDefault="006621FD" w:rsidP="00F2434A">
      <w:pPr>
        <w:pStyle w:val="hstyle0"/>
        <w:spacing w:line="276" w:lineRule="auto"/>
        <w:rPr>
          <w:rFonts w:ascii="Cambria" w:eastAsia="Malgun Gothic" w:hAnsi="Cambria" w:cs="Arial"/>
          <w:color w:val="auto"/>
          <w:sz w:val="24"/>
          <w:szCs w:val="24"/>
        </w:rPr>
      </w:pPr>
    </w:p>
    <w:tbl>
      <w:tblPr>
        <w:tblStyle w:val="TableGrid"/>
        <w:tblW w:w="4969" w:type="pct"/>
        <w:tblInd w:w="108" w:type="dxa"/>
        <w:shd w:val="clear" w:color="auto" w:fill="FFFFFF" w:themeFill="background1"/>
        <w:tblLook w:val="04A0" w:firstRow="1" w:lastRow="0" w:firstColumn="1" w:lastColumn="0" w:noHBand="0" w:noVBand="1"/>
      </w:tblPr>
      <w:tblGrid>
        <w:gridCol w:w="571"/>
        <w:gridCol w:w="8675"/>
      </w:tblGrid>
      <w:tr w:rsidR="00A27DEF" w14:paraId="10745C23" w14:textId="77777777" w:rsidTr="0012310D">
        <w:trPr>
          <w:trHeight w:val="567"/>
        </w:trPr>
        <w:tc>
          <w:tcPr>
            <w:tcW w:w="5000" w:type="pct"/>
            <w:gridSpan w:val="2"/>
            <w:shd w:val="clear" w:color="auto" w:fill="EEECE1" w:themeFill="background2"/>
            <w:vAlign w:val="center"/>
          </w:tcPr>
          <w:p w14:paraId="3D44B8DA" w14:textId="77777777" w:rsidR="00A27DEF" w:rsidRPr="00994405" w:rsidRDefault="00A27DEF" w:rsidP="00F2434A">
            <w:pPr>
              <w:pStyle w:val="hstyle0"/>
              <w:spacing w:line="276" w:lineRule="auto"/>
              <w:rPr>
                <w:rFonts w:ascii="Arial" w:eastAsia="Malgun Gothic" w:hAnsi="Arial" w:cs="Arial"/>
                <w:b/>
                <w:bCs/>
                <w:color w:val="auto"/>
                <w:sz w:val="28"/>
                <w:szCs w:val="28"/>
              </w:rPr>
            </w:pPr>
            <w:r w:rsidRPr="00A946F9">
              <w:rPr>
                <w:rFonts w:ascii="Arial" w:eastAsia="Malgun Gothic" w:hAnsi="Arial" w:cs="Arial" w:hint="eastAsia"/>
                <w:b/>
                <w:bCs/>
                <w:color w:val="auto"/>
                <w:sz w:val="24"/>
                <w:szCs w:val="28"/>
              </w:rPr>
              <w:t xml:space="preserve">SECTION </w:t>
            </w:r>
            <w:r w:rsidR="00113C58">
              <w:rPr>
                <w:rFonts w:ascii="Arial" w:eastAsia="Malgun Gothic" w:hAnsi="Arial" w:cs="Arial" w:hint="eastAsia"/>
                <w:b/>
                <w:bCs/>
                <w:color w:val="auto"/>
                <w:sz w:val="24"/>
                <w:szCs w:val="28"/>
              </w:rPr>
              <w:t>5</w:t>
            </w:r>
            <w:r>
              <w:rPr>
                <w:rFonts w:ascii="Arial" w:eastAsia="Malgun Gothic" w:hAnsi="Arial" w:cs="Arial" w:hint="eastAsia"/>
                <w:b/>
                <w:bCs/>
                <w:color w:val="auto"/>
                <w:sz w:val="24"/>
                <w:szCs w:val="28"/>
              </w:rPr>
              <w:t>. PROJECT MANAGEMENT AND IMPLEMENTATION</w:t>
            </w:r>
          </w:p>
        </w:tc>
      </w:tr>
      <w:tr w:rsidR="00A27DEF" w:rsidRPr="00D4685A" w14:paraId="03F95259" w14:textId="77777777" w:rsidTr="0012310D">
        <w:trPr>
          <w:trHeight w:val="1587"/>
        </w:trPr>
        <w:tc>
          <w:tcPr>
            <w:tcW w:w="309" w:type="pct"/>
            <w:vMerge w:val="restart"/>
            <w:shd w:val="clear" w:color="auto" w:fill="EEECE1" w:themeFill="background2"/>
            <w:vAlign w:val="center"/>
          </w:tcPr>
          <w:p w14:paraId="5AFF757E" w14:textId="77777777" w:rsidR="00A27DEF" w:rsidRPr="00994405" w:rsidRDefault="00113C58" w:rsidP="00F2434A">
            <w:pPr>
              <w:pStyle w:val="hstyle0"/>
              <w:spacing w:line="276" w:lineRule="auto"/>
              <w:jc w:val="center"/>
              <w:rPr>
                <w:rFonts w:ascii="Arial" w:eastAsia="Malgun Gothic" w:hAnsi="Arial" w:cs="Arial"/>
                <w:b/>
                <w:bCs/>
                <w:color w:val="auto"/>
                <w:sz w:val="22"/>
                <w:szCs w:val="28"/>
              </w:rPr>
            </w:pPr>
            <w:r>
              <w:rPr>
                <w:rFonts w:ascii="Arial" w:eastAsia="Malgun Gothic" w:hAnsi="Arial" w:cs="Arial" w:hint="eastAsia"/>
                <w:b/>
                <w:bCs/>
                <w:color w:val="auto"/>
                <w:sz w:val="22"/>
                <w:szCs w:val="28"/>
              </w:rPr>
              <w:t>5</w:t>
            </w:r>
            <w:r w:rsidR="00A27DEF" w:rsidRPr="00994405">
              <w:rPr>
                <w:rFonts w:ascii="Arial" w:eastAsia="Malgun Gothic" w:hAnsi="Arial" w:cs="Arial"/>
                <w:b/>
                <w:bCs/>
                <w:color w:val="auto"/>
                <w:sz w:val="22"/>
                <w:szCs w:val="28"/>
              </w:rPr>
              <w:t>.1</w:t>
            </w:r>
          </w:p>
        </w:tc>
        <w:tc>
          <w:tcPr>
            <w:tcW w:w="4691" w:type="pct"/>
            <w:shd w:val="clear" w:color="auto" w:fill="EEECE1" w:themeFill="background2"/>
            <w:vAlign w:val="center"/>
          </w:tcPr>
          <w:p w14:paraId="154B4741" w14:textId="77777777" w:rsidR="00A27DEF" w:rsidRPr="00F4454E" w:rsidRDefault="00A27DEF" w:rsidP="00F2434A">
            <w:pPr>
              <w:pStyle w:val="a"/>
              <w:wordWrap/>
              <w:spacing w:line="276" w:lineRule="auto"/>
              <w:rPr>
                <w:rFonts w:ascii="Gulim"/>
              </w:rPr>
            </w:pPr>
            <w:r>
              <w:rPr>
                <w:rFonts w:ascii="Arial" w:eastAsia="Malgun Gothic" w:hAnsi="Arial" w:cs="Arial" w:hint="eastAsia"/>
                <w:b/>
                <w:bCs/>
                <w:color w:val="auto"/>
                <w:sz w:val="22"/>
                <w:szCs w:val="28"/>
              </w:rPr>
              <w:t>PROJECT MANAGEMENT:</w:t>
            </w:r>
            <w:r w:rsidRPr="003E7CD2">
              <w:rPr>
                <w:rFonts w:ascii="Arial" w:eastAsia="Malgun Gothic" w:hAnsi="Arial" w:cs="Arial" w:hint="eastAsia"/>
                <w:b/>
                <w:bCs/>
                <w:color w:val="auto"/>
                <w:sz w:val="22"/>
                <w:szCs w:val="28"/>
              </w:rPr>
              <w:t xml:space="preserve"> </w:t>
            </w:r>
            <w:r w:rsidR="00F4454E">
              <w:rPr>
                <w:rFonts w:ascii="Arial" w:eastAsia="휴먼명조" w:hAnsi="Arial" w:cs="Arial"/>
                <w:iCs/>
                <w:sz w:val="22"/>
                <w:szCs w:val="22"/>
              </w:rPr>
              <w:t>Please describe a) who w</w:t>
            </w:r>
            <w:r w:rsidR="00F4454E" w:rsidRPr="00F4454E">
              <w:rPr>
                <w:rFonts w:ascii="Arial" w:eastAsia="휴먼명조" w:hAnsi="Arial" w:cs="Arial"/>
                <w:iCs/>
                <w:sz w:val="22"/>
                <w:szCs w:val="22"/>
              </w:rPr>
              <w:t>i</w:t>
            </w:r>
            <w:r w:rsidR="00F4454E">
              <w:rPr>
                <w:rFonts w:ascii="Arial" w:eastAsia="휴먼명조" w:hAnsi="Arial" w:cs="Arial" w:hint="eastAsia"/>
                <w:iCs/>
                <w:sz w:val="22"/>
                <w:szCs w:val="22"/>
              </w:rPr>
              <w:t>l</w:t>
            </w:r>
            <w:r w:rsidR="00F4454E" w:rsidRPr="00F4454E">
              <w:rPr>
                <w:rFonts w:ascii="Arial" w:eastAsia="휴먼명조" w:hAnsi="Arial" w:cs="Arial"/>
                <w:iCs/>
                <w:sz w:val="22"/>
                <w:szCs w:val="22"/>
              </w:rPr>
              <w:t>l be responsible for planning and management of the Project operations as well as coordinating other bodies and organizations associated with the Project, b) what arrangements will be established to ensure that there will be effective coordination with ot</w:t>
            </w:r>
            <w:r w:rsidR="00F4454E">
              <w:rPr>
                <w:rFonts w:ascii="Arial" w:eastAsia="휴먼명조" w:hAnsi="Arial" w:cs="Arial"/>
                <w:iCs/>
                <w:sz w:val="22"/>
                <w:szCs w:val="22"/>
              </w:rPr>
              <w:t>her relevant programs</w:t>
            </w:r>
            <w:r w:rsidR="00F4454E" w:rsidRPr="00F4454E">
              <w:rPr>
                <w:rFonts w:ascii="Arial" w:eastAsia="휴먼명조" w:hAnsi="Arial" w:cs="Arial"/>
                <w:iCs/>
                <w:sz w:val="22"/>
                <w:szCs w:val="22"/>
              </w:rPr>
              <w:t xml:space="preserve"> and activities</w:t>
            </w:r>
            <w:r w:rsidR="00F4454E">
              <w:rPr>
                <w:rFonts w:ascii="휴먼명조" w:eastAsia="휴먼명조" w:hint="eastAsia"/>
                <w:i/>
                <w:iCs/>
              </w:rPr>
              <w:t>.</w:t>
            </w:r>
          </w:p>
        </w:tc>
      </w:tr>
      <w:tr w:rsidR="00A27DEF" w:rsidRPr="00D4685A" w14:paraId="407F1983" w14:textId="77777777" w:rsidTr="000F70AD">
        <w:trPr>
          <w:trHeight w:val="892"/>
        </w:trPr>
        <w:tc>
          <w:tcPr>
            <w:tcW w:w="309" w:type="pct"/>
            <w:vMerge/>
            <w:tcBorders>
              <w:bottom w:val="single" w:sz="4" w:space="0" w:color="auto"/>
            </w:tcBorders>
            <w:shd w:val="clear" w:color="auto" w:fill="EEECE1" w:themeFill="background2"/>
            <w:vAlign w:val="center"/>
          </w:tcPr>
          <w:p w14:paraId="0ED8C99F" w14:textId="77777777" w:rsidR="00A27DEF" w:rsidRPr="00994405" w:rsidRDefault="00A27DEF" w:rsidP="00F2434A">
            <w:pPr>
              <w:pStyle w:val="hstyle0"/>
              <w:spacing w:line="276" w:lineRule="auto"/>
              <w:jc w:val="center"/>
              <w:rPr>
                <w:rFonts w:ascii="Arial" w:eastAsia="Malgun Gothic" w:hAnsi="Arial" w:cs="Arial"/>
                <w:b/>
                <w:bCs/>
                <w:color w:val="auto"/>
                <w:sz w:val="22"/>
                <w:szCs w:val="28"/>
              </w:rPr>
            </w:pPr>
          </w:p>
        </w:tc>
        <w:tc>
          <w:tcPr>
            <w:tcW w:w="4691" w:type="pct"/>
            <w:tcBorders>
              <w:bottom w:val="single" w:sz="4" w:space="0" w:color="auto"/>
            </w:tcBorders>
            <w:shd w:val="clear" w:color="auto" w:fill="FFFFFF" w:themeFill="background1"/>
            <w:vAlign w:val="center"/>
          </w:tcPr>
          <w:p w14:paraId="405BDA89" w14:textId="1AAC5373" w:rsidR="00451B51" w:rsidRPr="00451B51" w:rsidRDefault="00451B51" w:rsidP="00F2434A">
            <w:pPr>
              <w:pStyle w:val="hstyle0"/>
              <w:spacing w:line="276" w:lineRule="auto"/>
              <w:jc w:val="left"/>
              <w:rPr>
                <w:rFonts w:ascii="Arial" w:eastAsia="Malgun Gothic" w:hAnsi="Arial" w:cs="Arial"/>
                <w:b/>
                <w:color w:val="auto"/>
                <w:sz w:val="22"/>
                <w:szCs w:val="28"/>
              </w:rPr>
            </w:pPr>
            <w:r w:rsidRPr="00451B51">
              <w:rPr>
                <w:rFonts w:ascii="Arial" w:eastAsia="Malgun Gothic" w:hAnsi="Arial" w:cs="Arial"/>
                <w:b/>
                <w:color w:val="auto"/>
                <w:sz w:val="22"/>
                <w:szCs w:val="28"/>
              </w:rPr>
              <w:t>Institutional arrangements and coordination</w:t>
            </w:r>
            <w:r>
              <w:rPr>
                <w:rFonts w:ascii="Arial" w:eastAsia="Malgun Gothic" w:hAnsi="Arial" w:cs="Arial"/>
                <w:b/>
                <w:color w:val="auto"/>
                <w:sz w:val="22"/>
                <w:szCs w:val="28"/>
              </w:rPr>
              <w:t xml:space="preserve"> for project implementation</w:t>
            </w:r>
          </w:p>
          <w:p w14:paraId="6B78ED0A" w14:textId="29BFDBB1" w:rsidR="00A43826" w:rsidRDefault="00D8603C" w:rsidP="00F2434A">
            <w:pPr>
              <w:pStyle w:val="hstyle0"/>
              <w:numPr>
                <w:ilvl w:val="0"/>
                <w:numId w:val="8"/>
              </w:numPr>
              <w:spacing w:line="276" w:lineRule="auto"/>
              <w:jc w:val="left"/>
              <w:rPr>
                <w:rFonts w:ascii="Arial" w:eastAsia="Malgun Gothic" w:hAnsi="Arial" w:cs="Arial"/>
                <w:bCs/>
                <w:color w:val="auto"/>
                <w:sz w:val="22"/>
                <w:szCs w:val="28"/>
              </w:rPr>
            </w:pPr>
            <w:r w:rsidRPr="00765F71">
              <w:rPr>
                <w:rFonts w:ascii="Arial" w:eastAsia="Malgun Gothic" w:hAnsi="Arial" w:cs="Arial"/>
                <w:bCs/>
                <w:color w:val="auto"/>
                <w:sz w:val="22"/>
                <w:szCs w:val="28"/>
              </w:rPr>
              <w:t xml:space="preserve">Ministry of Agriculture and Livestock Development (MOALD) is overall project executing agency, which will nominate a National Project Coordinator (NPC), </w:t>
            </w:r>
            <w:r w:rsidR="00765F71" w:rsidRPr="00765F71">
              <w:rPr>
                <w:rFonts w:ascii="Arial" w:eastAsia="Malgun Gothic" w:hAnsi="Arial" w:cs="Arial"/>
                <w:bCs/>
                <w:color w:val="auto"/>
                <w:sz w:val="22"/>
                <w:szCs w:val="28"/>
              </w:rPr>
              <w:t xml:space="preserve">who will be responsible </w:t>
            </w:r>
            <w:r w:rsidR="00A43826" w:rsidRPr="00A43826">
              <w:rPr>
                <w:rFonts w:ascii="Arial" w:eastAsia="Malgun Gothic" w:hAnsi="Arial" w:cs="Arial"/>
                <w:bCs/>
                <w:color w:val="auto"/>
                <w:sz w:val="22"/>
                <w:szCs w:val="28"/>
              </w:rPr>
              <w:t xml:space="preserve">for ensuring smooth execution of the project on behalf of the Government of Nepal </w:t>
            </w:r>
            <w:r w:rsidR="00A43826">
              <w:rPr>
                <w:rFonts w:ascii="Arial" w:eastAsia="Malgun Gothic" w:hAnsi="Arial" w:cs="Arial"/>
                <w:bCs/>
                <w:color w:val="auto"/>
                <w:sz w:val="22"/>
                <w:szCs w:val="28"/>
              </w:rPr>
              <w:t xml:space="preserve">and will </w:t>
            </w:r>
            <w:r w:rsidR="00A43826" w:rsidRPr="00765F71">
              <w:rPr>
                <w:rFonts w:ascii="Arial" w:eastAsia="Malgun Gothic" w:hAnsi="Arial" w:cs="Arial"/>
                <w:bCs/>
                <w:color w:val="auto"/>
                <w:sz w:val="22"/>
                <w:szCs w:val="28"/>
              </w:rPr>
              <w:t>act as member secretary of the Project Steering Committee (PSC)</w:t>
            </w:r>
            <w:r w:rsidR="00A43826">
              <w:rPr>
                <w:rFonts w:ascii="Arial" w:eastAsia="Malgun Gothic" w:hAnsi="Arial" w:cs="Arial"/>
                <w:bCs/>
                <w:color w:val="auto"/>
                <w:sz w:val="22"/>
                <w:szCs w:val="28"/>
              </w:rPr>
              <w:t>.</w:t>
            </w:r>
            <w:r w:rsidRPr="00765F71">
              <w:rPr>
                <w:rFonts w:ascii="Arial" w:eastAsia="Malgun Gothic" w:hAnsi="Arial" w:cs="Arial"/>
                <w:bCs/>
                <w:color w:val="auto"/>
                <w:sz w:val="22"/>
                <w:szCs w:val="28"/>
              </w:rPr>
              <w:t xml:space="preserve"> </w:t>
            </w:r>
          </w:p>
          <w:p w14:paraId="3D817A06" w14:textId="77777777" w:rsidR="00A43826" w:rsidRDefault="00A43826" w:rsidP="00F2434A">
            <w:pPr>
              <w:pStyle w:val="hstyle0"/>
              <w:spacing w:line="276" w:lineRule="auto"/>
              <w:ind w:left="720"/>
              <w:jc w:val="left"/>
              <w:rPr>
                <w:rFonts w:ascii="Arial" w:eastAsia="Malgun Gothic" w:hAnsi="Arial" w:cs="Arial"/>
                <w:bCs/>
                <w:color w:val="auto"/>
                <w:sz w:val="22"/>
                <w:szCs w:val="28"/>
              </w:rPr>
            </w:pPr>
          </w:p>
          <w:p w14:paraId="4B2A31B2" w14:textId="2B330150" w:rsidR="00765F71" w:rsidRDefault="00D8603C" w:rsidP="00F2434A">
            <w:pPr>
              <w:pStyle w:val="hstyle0"/>
              <w:numPr>
                <w:ilvl w:val="0"/>
                <w:numId w:val="8"/>
              </w:numPr>
              <w:spacing w:line="276" w:lineRule="auto"/>
              <w:jc w:val="left"/>
              <w:rPr>
                <w:rFonts w:ascii="Arial" w:eastAsia="Malgun Gothic" w:hAnsi="Arial" w:cs="Arial"/>
                <w:bCs/>
                <w:color w:val="auto"/>
                <w:sz w:val="22"/>
                <w:szCs w:val="28"/>
              </w:rPr>
            </w:pPr>
            <w:r w:rsidRPr="00765F71">
              <w:rPr>
                <w:rFonts w:ascii="Arial" w:eastAsia="Malgun Gothic" w:hAnsi="Arial" w:cs="Arial"/>
                <w:bCs/>
                <w:color w:val="auto"/>
                <w:sz w:val="22"/>
                <w:szCs w:val="28"/>
              </w:rPr>
              <w:t xml:space="preserve">The Project Steering Committee (PSC) will be established </w:t>
            </w:r>
            <w:r w:rsidR="00765F71" w:rsidRPr="00765F71">
              <w:rPr>
                <w:rFonts w:ascii="Arial" w:eastAsia="Malgun Gothic" w:hAnsi="Arial" w:cs="Arial"/>
                <w:bCs/>
                <w:color w:val="auto"/>
                <w:sz w:val="22"/>
                <w:szCs w:val="28"/>
              </w:rPr>
              <w:t>in participation of relevant stakeholders</w:t>
            </w:r>
            <w:r w:rsidR="00A43826">
              <w:rPr>
                <w:rFonts w:ascii="Arial" w:eastAsia="Malgun Gothic" w:hAnsi="Arial" w:cs="Arial"/>
                <w:bCs/>
                <w:color w:val="auto"/>
                <w:sz w:val="22"/>
                <w:szCs w:val="28"/>
              </w:rPr>
              <w:t>. THE PSC shall</w:t>
            </w:r>
            <w:r w:rsidR="00765F71" w:rsidRPr="00765F71">
              <w:rPr>
                <w:rFonts w:ascii="Arial" w:eastAsia="Malgun Gothic" w:hAnsi="Arial" w:cs="Arial"/>
                <w:bCs/>
                <w:color w:val="auto"/>
                <w:sz w:val="22"/>
                <w:szCs w:val="28"/>
              </w:rPr>
              <w:t xml:space="preserve"> be responsible for overall strategic directions including policy decision, approval and adjustment of annual plan of action and budget, and review of the project progress. </w:t>
            </w:r>
            <w:r w:rsidR="003A6213" w:rsidRPr="00765F71">
              <w:rPr>
                <w:rFonts w:ascii="Arial" w:eastAsia="Malgun Gothic" w:hAnsi="Arial" w:cs="Arial"/>
                <w:bCs/>
                <w:color w:val="auto"/>
                <w:sz w:val="22"/>
                <w:szCs w:val="28"/>
              </w:rPr>
              <w:t>Secretary of MOALD will chair the PSC</w:t>
            </w:r>
            <w:r w:rsidR="00765F71" w:rsidRPr="00765F71">
              <w:rPr>
                <w:rFonts w:ascii="Arial" w:eastAsia="Malgun Gothic" w:hAnsi="Arial" w:cs="Arial"/>
                <w:bCs/>
                <w:color w:val="auto"/>
                <w:sz w:val="22"/>
                <w:szCs w:val="28"/>
              </w:rPr>
              <w:t xml:space="preserve"> </w:t>
            </w:r>
            <w:r w:rsidR="003A6213">
              <w:rPr>
                <w:rFonts w:ascii="Arial" w:eastAsia="Malgun Gothic" w:hAnsi="Arial" w:cs="Arial"/>
                <w:bCs/>
                <w:color w:val="auto"/>
                <w:sz w:val="22"/>
                <w:szCs w:val="28"/>
              </w:rPr>
              <w:t xml:space="preserve">meeting scheduled minimum </w:t>
            </w:r>
            <w:r w:rsidR="00765F71" w:rsidRPr="00765F71">
              <w:rPr>
                <w:rFonts w:ascii="Arial" w:eastAsia="Malgun Gothic" w:hAnsi="Arial" w:cs="Arial"/>
                <w:bCs/>
                <w:color w:val="auto"/>
                <w:sz w:val="22"/>
                <w:szCs w:val="28"/>
              </w:rPr>
              <w:t>twice a</w:t>
            </w:r>
            <w:r w:rsidR="003A6213">
              <w:rPr>
                <w:rFonts w:ascii="Arial" w:eastAsia="Malgun Gothic" w:hAnsi="Arial" w:cs="Arial"/>
                <w:bCs/>
                <w:color w:val="auto"/>
                <w:sz w:val="22"/>
                <w:szCs w:val="28"/>
              </w:rPr>
              <w:t xml:space="preserve"> </w:t>
            </w:r>
            <w:r w:rsidR="00765F71" w:rsidRPr="00765F71">
              <w:rPr>
                <w:rFonts w:ascii="Arial" w:eastAsia="Malgun Gothic" w:hAnsi="Arial" w:cs="Arial"/>
                <w:bCs/>
                <w:color w:val="auto"/>
                <w:sz w:val="22"/>
                <w:szCs w:val="28"/>
              </w:rPr>
              <w:t>year.</w:t>
            </w:r>
          </w:p>
          <w:p w14:paraId="70A0262E" w14:textId="77777777" w:rsidR="00A43826" w:rsidRDefault="00A43826" w:rsidP="00F2434A">
            <w:pPr>
              <w:pStyle w:val="ListParagraph"/>
              <w:wordWrap/>
              <w:spacing w:line="276" w:lineRule="auto"/>
              <w:rPr>
                <w:rFonts w:ascii="Arial" w:hAnsi="Arial" w:cs="Arial"/>
                <w:bCs/>
                <w:sz w:val="22"/>
                <w:szCs w:val="28"/>
              </w:rPr>
            </w:pPr>
          </w:p>
          <w:p w14:paraId="17AB675F" w14:textId="5C05B498" w:rsidR="003A6213" w:rsidRDefault="003A6213" w:rsidP="00F2434A">
            <w:pPr>
              <w:pStyle w:val="hstyle0"/>
              <w:numPr>
                <w:ilvl w:val="0"/>
                <w:numId w:val="8"/>
              </w:numPr>
              <w:spacing w:line="276" w:lineRule="auto"/>
              <w:jc w:val="left"/>
              <w:rPr>
                <w:rFonts w:ascii="Arial" w:eastAsia="Malgun Gothic" w:hAnsi="Arial" w:cs="Arial"/>
                <w:bCs/>
                <w:color w:val="auto"/>
                <w:sz w:val="22"/>
                <w:szCs w:val="28"/>
              </w:rPr>
            </w:pPr>
            <w:r>
              <w:rPr>
                <w:rFonts w:ascii="Arial" w:eastAsia="Malgun Gothic" w:hAnsi="Arial" w:cs="Arial"/>
                <w:bCs/>
                <w:color w:val="auto"/>
                <w:sz w:val="22"/>
                <w:szCs w:val="28"/>
              </w:rPr>
              <w:t xml:space="preserve">Technical Coordination Committee will be established at the </w:t>
            </w:r>
            <w:r w:rsidR="006C6F7A">
              <w:rPr>
                <w:rFonts w:ascii="Arial" w:eastAsia="Malgun Gothic" w:hAnsi="Arial" w:cs="Arial"/>
                <w:bCs/>
                <w:color w:val="auto"/>
                <w:sz w:val="22"/>
                <w:szCs w:val="28"/>
              </w:rPr>
              <w:t>province</w:t>
            </w:r>
            <w:r>
              <w:rPr>
                <w:rFonts w:ascii="Arial" w:eastAsia="Malgun Gothic" w:hAnsi="Arial" w:cs="Arial"/>
                <w:bCs/>
                <w:color w:val="auto"/>
                <w:sz w:val="22"/>
                <w:szCs w:val="28"/>
              </w:rPr>
              <w:t xml:space="preserve"> level with a responsibility to </w:t>
            </w:r>
            <w:r w:rsidR="0012310D">
              <w:rPr>
                <w:rFonts w:ascii="Arial" w:eastAsia="Malgun Gothic" w:hAnsi="Arial" w:cs="Arial"/>
                <w:bCs/>
                <w:color w:val="auto"/>
                <w:sz w:val="22"/>
                <w:szCs w:val="28"/>
              </w:rPr>
              <w:t>review and monitor project implementation</w:t>
            </w:r>
            <w:r>
              <w:rPr>
                <w:rFonts w:ascii="Arial" w:eastAsia="Malgun Gothic" w:hAnsi="Arial" w:cs="Arial"/>
                <w:bCs/>
                <w:color w:val="auto"/>
                <w:sz w:val="22"/>
                <w:szCs w:val="28"/>
              </w:rPr>
              <w:t xml:space="preserve">, provide </w:t>
            </w:r>
            <w:r w:rsidR="0012310D">
              <w:rPr>
                <w:rFonts w:ascii="Arial" w:eastAsia="Malgun Gothic" w:hAnsi="Arial" w:cs="Arial"/>
                <w:bCs/>
                <w:color w:val="auto"/>
                <w:sz w:val="22"/>
                <w:szCs w:val="28"/>
              </w:rPr>
              <w:t xml:space="preserve">opinion and </w:t>
            </w:r>
            <w:r>
              <w:rPr>
                <w:rFonts w:ascii="Arial" w:eastAsia="Malgun Gothic" w:hAnsi="Arial" w:cs="Arial"/>
                <w:bCs/>
                <w:color w:val="auto"/>
                <w:sz w:val="22"/>
                <w:szCs w:val="28"/>
              </w:rPr>
              <w:t>support on technical matter, maintain coordination among the relevant stakeholders</w:t>
            </w:r>
            <w:r w:rsidR="0012310D">
              <w:rPr>
                <w:rFonts w:ascii="Arial" w:eastAsia="Malgun Gothic" w:hAnsi="Arial" w:cs="Arial"/>
                <w:bCs/>
                <w:color w:val="auto"/>
                <w:sz w:val="22"/>
                <w:szCs w:val="28"/>
              </w:rPr>
              <w:t xml:space="preserve"> of the province</w:t>
            </w:r>
            <w:r>
              <w:rPr>
                <w:rFonts w:ascii="Arial" w:eastAsia="Malgun Gothic" w:hAnsi="Arial" w:cs="Arial"/>
                <w:bCs/>
                <w:color w:val="auto"/>
                <w:sz w:val="22"/>
                <w:szCs w:val="28"/>
              </w:rPr>
              <w:t>, and synergize the project initiatives with the province regular programmes.</w:t>
            </w:r>
          </w:p>
          <w:p w14:paraId="0A22B5D9" w14:textId="51BF9179" w:rsidR="00F63014" w:rsidRDefault="00F63014" w:rsidP="00F2434A">
            <w:pPr>
              <w:pStyle w:val="hstyle0"/>
              <w:spacing w:line="276" w:lineRule="auto"/>
              <w:jc w:val="left"/>
              <w:rPr>
                <w:rFonts w:ascii="Arial" w:eastAsia="Malgun Gothic" w:hAnsi="Arial" w:cs="Arial"/>
                <w:bCs/>
                <w:color w:val="auto"/>
                <w:sz w:val="22"/>
                <w:szCs w:val="28"/>
              </w:rPr>
            </w:pPr>
          </w:p>
          <w:p w14:paraId="18FE2B10" w14:textId="1B5C5347" w:rsidR="003A6213" w:rsidRDefault="003A6213" w:rsidP="00F2434A">
            <w:pPr>
              <w:pStyle w:val="hstyle0"/>
              <w:numPr>
                <w:ilvl w:val="0"/>
                <w:numId w:val="8"/>
              </w:numPr>
              <w:spacing w:line="276" w:lineRule="auto"/>
              <w:jc w:val="left"/>
              <w:rPr>
                <w:rFonts w:ascii="Arial" w:eastAsia="Malgun Gothic" w:hAnsi="Arial" w:cs="Arial"/>
                <w:bCs/>
                <w:color w:val="auto"/>
                <w:sz w:val="22"/>
                <w:szCs w:val="28"/>
              </w:rPr>
            </w:pPr>
            <w:r>
              <w:rPr>
                <w:rFonts w:ascii="Arial" w:eastAsia="Malgun Gothic" w:hAnsi="Arial" w:cs="Arial"/>
                <w:bCs/>
                <w:color w:val="auto"/>
                <w:sz w:val="22"/>
                <w:szCs w:val="28"/>
              </w:rPr>
              <w:t xml:space="preserve">Similarly, a </w:t>
            </w:r>
            <w:r w:rsidR="008D7814">
              <w:rPr>
                <w:rFonts w:ascii="Arial" w:eastAsia="Malgun Gothic" w:hAnsi="Arial" w:cs="Arial"/>
                <w:bCs/>
                <w:color w:val="auto"/>
                <w:sz w:val="22"/>
                <w:szCs w:val="28"/>
              </w:rPr>
              <w:t xml:space="preserve">Local </w:t>
            </w:r>
            <w:r>
              <w:rPr>
                <w:rFonts w:ascii="Arial" w:eastAsia="Malgun Gothic" w:hAnsi="Arial" w:cs="Arial"/>
                <w:bCs/>
                <w:color w:val="auto"/>
                <w:sz w:val="22"/>
                <w:szCs w:val="28"/>
              </w:rPr>
              <w:t>coordination committee will be formed at the district level with relevant stakeholders to review regular project activities</w:t>
            </w:r>
            <w:r w:rsidR="008D7814">
              <w:rPr>
                <w:rFonts w:ascii="Arial" w:eastAsia="Malgun Gothic" w:hAnsi="Arial" w:cs="Arial"/>
                <w:bCs/>
                <w:color w:val="auto"/>
                <w:sz w:val="22"/>
                <w:szCs w:val="28"/>
              </w:rPr>
              <w:t xml:space="preserve"> and plans, maintain coordination with relevant actors involved in the project, </w:t>
            </w:r>
            <w:r w:rsidR="008D7814" w:rsidRPr="008D7814">
              <w:rPr>
                <w:rFonts w:ascii="Arial" w:eastAsia="Malgun Gothic" w:hAnsi="Arial" w:cs="Arial"/>
                <w:bCs/>
                <w:color w:val="auto"/>
                <w:sz w:val="22"/>
                <w:szCs w:val="28"/>
              </w:rPr>
              <w:t xml:space="preserve">and synergize the project initiatives with the </w:t>
            </w:r>
            <w:r w:rsidR="008D7814">
              <w:rPr>
                <w:rFonts w:ascii="Arial" w:eastAsia="Malgun Gothic" w:hAnsi="Arial" w:cs="Arial"/>
                <w:bCs/>
                <w:color w:val="auto"/>
                <w:sz w:val="22"/>
                <w:szCs w:val="28"/>
              </w:rPr>
              <w:t>district/AKC level</w:t>
            </w:r>
            <w:r w:rsidR="008D7814" w:rsidRPr="008D7814">
              <w:rPr>
                <w:rFonts w:ascii="Arial" w:eastAsia="Malgun Gothic" w:hAnsi="Arial" w:cs="Arial"/>
                <w:bCs/>
                <w:color w:val="auto"/>
                <w:sz w:val="22"/>
                <w:szCs w:val="28"/>
              </w:rPr>
              <w:t xml:space="preserve"> regular </w:t>
            </w:r>
            <w:r w:rsidR="0012310D">
              <w:rPr>
                <w:rFonts w:ascii="Arial" w:eastAsia="Malgun Gothic" w:hAnsi="Arial" w:cs="Arial"/>
                <w:bCs/>
                <w:color w:val="auto"/>
                <w:sz w:val="22"/>
                <w:szCs w:val="28"/>
              </w:rPr>
              <w:t>p</w:t>
            </w:r>
            <w:r w:rsidR="008D7814" w:rsidRPr="008D7814">
              <w:rPr>
                <w:rFonts w:ascii="Arial" w:eastAsia="Malgun Gothic" w:hAnsi="Arial" w:cs="Arial"/>
                <w:bCs/>
                <w:color w:val="auto"/>
                <w:sz w:val="22"/>
                <w:szCs w:val="28"/>
              </w:rPr>
              <w:t>rogrammes</w:t>
            </w:r>
            <w:r w:rsidR="008D7814">
              <w:rPr>
                <w:rFonts w:ascii="Arial" w:eastAsia="Malgun Gothic" w:hAnsi="Arial" w:cs="Arial"/>
                <w:bCs/>
                <w:color w:val="auto"/>
                <w:sz w:val="22"/>
                <w:szCs w:val="28"/>
              </w:rPr>
              <w:t>.</w:t>
            </w:r>
          </w:p>
          <w:p w14:paraId="3FF37A4C" w14:textId="77777777" w:rsidR="00F63014" w:rsidRDefault="00F63014" w:rsidP="006C6F7A">
            <w:pPr>
              <w:pStyle w:val="hstyle0"/>
              <w:spacing w:line="276" w:lineRule="auto"/>
              <w:ind w:left="720"/>
              <w:jc w:val="left"/>
              <w:rPr>
                <w:rFonts w:ascii="Arial" w:eastAsia="Malgun Gothic" w:hAnsi="Arial" w:cs="Arial"/>
                <w:bCs/>
                <w:color w:val="auto"/>
                <w:sz w:val="22"/>
                <w:szCs w:val="28"/>
              </w:rPr>
            </w:pPr>
          </w:p>
          <w:p w14:paraId="7020DA78" w14:textId="1D8DB657" w:rsidR="003A6213" w:rsidRDefault="00AF22A7" w:rsidP="00F2434A">
            <w:pPr>
              <w:pStyle w:val="hstyle0"/>
              <w:numPr>
                <w:ilvl w:val="0"/>
                <w:numId w:val="8"/>
              </w:numPr>
              <w:spacing w:line="276" w:lineRule="auto"/>
              <w:jc w:val="left"/>
              <w:rPr>
                <w:rFonts w:ascii="Arial" w:eastAsia="Malgun Gothic" w:hAnsi="Arial" w:cs="Arial"/>
                <w:bCs/>
                <w:color w:val="auto"/>
                <w:sz w:val="22"/>
                <w:szCs w:val="28"/>
              </w:rPr>
            </w:pPr>
            <w:r w:rsidRPr="00AF22A7">
              <w:rPr>
                <w:rFonts w:ascii="Arial" w:eastAsia="Malgun Gothic" w:hAnsi="Arial" w:cs="Arial"/>
                <w:bCs/>
                <w:color w:val="auto"/>
                <w:sz w:val="22"/>
                <w:szCs w:val="28"/>
              </w:rPr>
              <w:t>The Government will provide office space and administrative support to missions and meetings and will arrange for the clearance of international experts, custom clearance of project equipment. The government will initiate and support local level authorities in providing umbrella supports to farmers groups. The MOA</w:t>
            </w:r>
            <w:r>
              <w:rPr>
                <w:rFonts w:ascii="Arial" w:eastAsia="Malgun Gothic" w:hAnsi="Arial" w:cs="Arial"/>
                <w:bCs/>
                <w:color w:val="auto"/>
                <w:sz w:val="22"/>
                <w:szCs w:val="28"/>
              </w:rPr>
              <w:t>L</w:t>
            </w:r>
            <w:r w:rsidRPr="00AF22A7">
              <w:rPr>
                <w:rFonts w:ascii="Arial" w:eastAsia="Malgun Gothic" w:hAnsi="Arial" w:cs="Arial"/>
                <w:bCs/>
                <w:color w:val="auto"/>
                <w:sz w:val="22"/>
                <w:szCs w:val="28"/>
              </w:rPr>
              <w:t>D</w:t>
            </w:r>
            <w:r>
              <w:rPr>
                <w:rFonts w:ascii="Arial" w:eastAsia="Malgun Gothic" w:hAnsi="Arial" w:cs="Arial"/>
                <w:bCs/>
                <w:color w:val="auto"/>
                <w:sz w:val="22"/>
                <w:szCs w:val="28"/>
              </w:rPr>
              <w:t xml:space="preserve"> together with province Government</w:t>
            </w:r>
            <w:r w:rsidRPr="00AF22A7">
              <w:rPr>
                <w:rFonts w:ascii="Arial" w:eastAsia="Malgun Gothic" w:hAnsi="Arial" w:cs="Arial"/>
                <w:bCs/>
                <w:color w:val="auto"/>
                <w:sz w:val="22"/>
                <w:szCs w:val="28"/>
              </w:rPr>
              <w:t xml:space="preserve"> will </w:t>
            </w:r>
            <w:r>
              <w:rPr>
                <w:rFonts w:ascii="Arial" w:eastAsia="Malgun Gothic" w:hAnsi="Arial" w:cs="Arial"/>
                <w:bCs/>
                <w:color w:val="auto"/>
                <w:sz w:val="22"/>
                <w:szCs w:val="28"/>
              </w:rPr>
              <w:t xml:space="preserve">facilitate to </w:t>
            </w:r>
            <w:r w:rsidRPr="00AF22A7">
              <w:rPr>
                <w:rFonts w:ascii="Arial" w:eastAsia="Malgun Gothic" w:hAnsi="Arial" w:cs="Arial"/>
                <w:bCs/>
                <w:color w:val="auto"/>
                <w:sz w:val="22"/>
                <w:szCs w:val="28"/>
              </w:rPr>
              <w:t xml:space="preserve">identify </w:t>
            </w:r>
            <w:r>
              <w:rPr>
                <w:rFonts w:ascii="Arial" w:eastAsia="Malgun Gothic" w:hAnsi="Arial" w:cs="Arial"/>
                <w:bCs/>
                <w:color w:val="auto"/>
                <w:sz w:val="22"/>
                <w:szCs w:val="28"/>
              </w:rPr>
              <w:t xml:space="preserve">and nominate </w:t>
            </w:r>
            <w:r w:rsidRPr="00AF22A7">
              <w:rPr>
                <w:rFonts w:ascii="Arial" w:eastAsia="Malgun Gothic" w:hAnsi="Arial" w:cs="Arial"/>
                <w:bCs/>
                <w:color w:val="auto"/>
                <w:sz w:val="22"/>
                <w:szCs w:val="28"/>
              </w:rPr>
              <w:t>potential participants for the training courses</w:t>
            </w:r>
            <w:r>
              <w:rPr>
                <w:rFonts w:ascii="Arial" w:eastAsia="Malgun Gothic" w:hAnsi="Arial" w:cs="Arial"/>
                <w:bCs/>
                <w:color w:val="auto"/>
                <w:sz w:val="22"/>
                <w:szCs w:val="28"/>
              </w:rPr>
              <w:t xml:space="preserve"> in the country and abroad</w:t>
            </w:r>
            <w:r w:rsidRPr="00AF22A7">
              <w:rPr>
                <w:rFonts w:ascii="Arial" w:eastAsia="Malgun Gothic" w:hAnsi="Arial" w:cs="Arial"/>
                <w:bCs/>
                <w:color w:val="auto"/>
                <w:sz w:val="22"/>
                <w:szCs w:val="28"/>
              </w:rPr>
              <w:t xml:space="preserve">, and will release the selected staff from the various departments involved in project implementation from their normal duties to ensure their participation at the training, workshops and </w:t>
            </w:r>
            <w:r w:rsidR="00FA0364">
              <w:rPr>
                <w:rFonts w:ascii="Arial" w:eastAsia="Malgun Gothic" w:hAnsi="Arial" w:cs="Arial"/>
                <w:bCs/>
                <w:color w:val="auto"/>
                <w:sz w:val="22"/>
                <w:szCs w:val="28"/>
              </w:rPr>
              <w:t>monitoring the project activities.</w:t>
            </w:r>
          </w:p>
          <w:p w14:paraId="6098F17C" w14:textId="77777777" w:rsidR="007D6D14" w:rsidRDefault="007D6D14" w:rsidP="007D6D14">
            <w:pPr>
              <w:pStyle w:val="hstyle0"/>
              <w:spacing w:line="276" w:lineRule="auto"/>
              <w:jc w:val="left"/>
              <w:rPr>
                <w:rFonts w:ascii="Arial" w:eastAsia="Malgun Gothic" w:hAnsi="Arial" w:cs="Arial"/>
                <w:bCs/>
                <w:color w:val="auto"/>
                <w:sz w:val="22"/>
                <w:szCs w:val="28"/>
              </w:rPr>
            </w:pPr>
          </w:p>
          <w:p w14:paraId="555CE69D" w14:textId="317FBEAC" w:rsidR="008C3A4D" w:rsidRDefault="008C3A4D" w:rsidP="00F2434A">
            <w:pPr>
              <w:pStyle w:val="hstyle0"/>
              <w:numPr>
                <w:ilvl w:val="0"/>
                <w:numId w:val="8"/>
              </w:numPr>
              <w:spacing w:line="276" w:lineRule="auto"/>
              <w:jc w:val="left"/>
              <w:rPr>
                <w:rFonts w:ascii="Arial" w:eastAsia="Malgun Gothic" w:hAnsi="Arial" w:cs="Arial"/>
                <w:bCs/>
                <w:color w:val="auto"/>
                <w:sz w:val="22"/>
                <w:szCs w:val="28"/>
              </w:rPr>
            </w:pPr>
            <w:r w:rsidRPr="00A43826">
              <w:rPr>
                <w:rFonts w:ascii="Arial" w:eastAsia="Malgun Gothic" w:hAnsi="Arial" w:cs="Arial"/>
                <w:bCs/>
                <w:color w:val="auto"/>
                <w:sz w:val="22"/>
                <w:szCs w:val="28"/>
              </w:rPr>
              <w:t xml:space="preserve">The project will be implemented by FAO in close coordination and collaboration with the Government, </w:t>
            </w:r>
            <w:r w:rsidR="007D6D14" w:rsidRPr="00A43826">
              <w:rPr>
                <w:rFonts w:ascii="Arial" w:eastAsia="Malgun Gothic" w:hAnsi="Arial" w:cs="Arial"/>
                <w:bCs/>
                <w:color w:val="auto"/>
                <w:sz w:val="22"/>
                <w:szCs w:val="28"/>
              </w:rPr>
              <w:t xml:space="preserve">and </w:t>
            </w:r>
            <w:r w:rsidRPr="00A43826">
              <w:rPr>
                <w:rFonts w:ascii="Arial" w:eastAsia="Malgun Gothic" w:hAnsi="Arial" w:cs="Arial"/>
                <w:bCs/>
                <w:color w:val="auto"/>
                <w:sz w:val="22"/>
                <w:szCs w:val="28"/>
              </w:rPr>
              <w:t xml:space="preserve">private sectors. </w:t>
            </w:r>
            <w:r w:rsidRPr="008C3A4D">
              <w:rPr>
                <w:rFonts w:ascii="Arial" w:eastAsia="Malgun Gothic" w:hAnsi="Arial" w:cs="Arial"/>
                <w:bCs/>
                <w:color w:val="auto"/>
                <w:sz w:val="22"/>
                <w:szCs w:val="28"/>
              </w:rPr>
              <w:t xml:space="preserve">FAO will be responsible for Project </w:t>
            </w:r>
            <w:r w:rsidRPr="008C3A4D">
              <w:rPr>
                <w:rFonts w:ascii="Arial" w:eastAsia="Malgun Gothic" w:hAnsi="Arial" w:cs="Arial"/>
                <w:bCs/>
                <w:color w:val="auto"/>
                <w:sz w:val="22"/>
                <w:szCs w:val="28"/>
              </w:rPr>
              <w:lastRenderedPageBreak/>
              <w:t xml:space="preserve">oversight to ensure that project implementation adheres to </w:t>
            </w:r>
            <w:r>
              <w:rPr>
                <w:rFonts w:ascii="Arial" w:eastAsia="Malgun Gothic" w:hAnsi="Arial" w:cs="Arial"/>
                <w:bCs/>
                <w:color w:val="auto"/>
                <w:sz w:val="22"/>
                <w:szCs w:val="28"/>
              </w:rPr>
              <w:t xml:space="preserve">the Government </w:t>
            </w:r>
            <w:r w:rsidRPr="008C3A4D">
              <w:rPr>
                <w:rFonts w:ascii="Arial" w:eastAsia="Malgun Gothic" w:hAnsi="Arial" w:cs="Arial"/>
                <w:bCs/>
                <w:color w:val="auto"/>
                <w:sz w:val="22"/>
                <w:szCs w:val="28"/>
              </w:rPr>
              <w:t xml:space="preserve">policies and criteria, and that the Project efficiently and effectively meets its objectives and achieves expected outcomes and outputs as delimited in the Project document. </w:t>
            </w:r>
            <w:r w:rsidR="00F766A1" w:rsidRPr="008C3A4D">
              <w:rPr>
                <w:rFonts w:ascii="Arial" w:eastAsia="Malgun Gothic" w:hAnsi="Arial" w:cs="Arial"/>
                <w:bCs/>
                <w:color w:val="auto"/>
                <w:sz w:val="22"/>
                <w:szCs w:val="28"/>
              </w:rPr>
              <w:t xml:space="preserve">FAO will closely supervise and provide technical guidance to the Project </w:t>
            </w:r>
            <w:r w:rsidR="009E0C5C">
              <w:rPr>
                <w:rFonts w:ascii="Arial" w:eastAsia="Malgun Gothic" w:hAnsi="Arial" w:cs="Arial"/>
                <w:bCs/>
                <w:color w:val="auto"/>
                <w:sz w:val="22"/>
                <w:szCs w:val="28"/>
              </w:rPr>
              <w:t xml:space="preserve">from </w:t>
            </w:r>
            <w:r w:rsidR="00F766A1" w:rsidRPr="008C3A4D">
              <w:rPr>
                <w:rFonts w:ascii="Arial" w:eastAsia="Malgun Gothic" w:hAnsi="Arial" w:cs="Arial"/>
                <w:bCs/>
                <w:color w:val="auto"/>
                <w:sz w:val="22"/>
                <w:szCs w:val="28"/>
              </w:rPr>
              <w:t>the concerned units at FAO-HQ, the Regional Office in Bangkok</w:t>
            </w:r>
            <w:r w:rsidR="00C43DF2">
              <w:rPr>
                <w:rFonts w:ascii="Arial" w:eastAsia="Malgun Gothic" w:hAnsi="Arial" w:cs="Arial"/>
                <w:bCs/>
                <w:color w:val="auto"/>
                <w:sz w:val="22"/>
                <w:szCs w:val="28"/>
              </w:rPr>
              <w:t>,</w:t>
            </w:r>
            <w:r w:rsidR="00F766A1" w:rsidRPr="008C3A4D">
              <w:rPr>
                <w:rFonts w:ascii="Arial" w:eastAsia="Malgun Gothic" w:hAnsi="Arial" w:cs="Arial"/>
                <w:bCs/>
                <w:color w:val="auto"/>
                <w:sz w:val="22"/>
                <w:szCs w:val="28"/>
              </w:rPr>
              <w:t xml:space="preserve"> and the FAO Representation in Nepal</w:t>
            </w:r>
            <w:r w:rsidR="00F766A1">
              <w:rPr>
                <w:rFonts w:ascii="Arial" w:eastAsia="Malgun Gothic" w:hAnsi="Arial" w:cs="Arial"/>
                <w:bCs/>
                <w:color w:val="auto"/>
                <w:sz w:val="22"/>
                <w:szCs w:val="28"/>
              </w:rPr>
              <w:t>.</w:t>
            </w:r>
          </w:p>
          <w:p w14:paraId="0CC297A4" w14:textId="77777777" w:rsidR="007D6D14" w:rsidRDefault="007D6D14" w:rsidP="007D6D14">
            <w:pPr>
              <w:pStyle w:val="hstyle0"/>
              <w:spacing w:line="276" w:lineRule="auto"/>
              <w:jc w:val="left"/>
              <w:rPr>
                <w:rFonts w:ascii="Arial" w:eastAsia="Malgun Gothic" w:hAnsi="Arial" w:cs="Arial"/>
                <w:bCs/>
                <w:color w:val="auto"/>
                <w:sz w:val="22"/>
                <w:szCs w:val="28"/>
              </w:rPr>
            </w:pPr>
          </w:p>
          <w:p w14:paraId="41E55D37" w14:textId="20C9F8F1" w:rsidR="008C3A4D" w:rsidRDefault="008C3A4D" w:rsidP="00F2434A">
            <w:pPr>
              <w:pStyle w:val="hstyle0"/>
              <w:spacing w:line="276" w:lineRule="auto"/>
              <w:ind w:left="720"/>
              <w:jc w:val="left"/>
              <w:rPr>
                <w:rFonts w:ascii="Arial" w:eastAsia="Malgun Gothic" w:hAnsi="Arial" w:cs="Arial"/>
                <w:bCs/>
                <w:color w:val="auto"/>
                <w:sz w:val="22"/>
                <w:szCs w:val="28"/>
              </w:rPr>
            </w:pPr>
            <w:r w:rsidRPr="008C3A4D">
              <w:rPr>
                <w:rFonts w:ascii="Arial" w:eastAsia="Malgun Gothic" w:hAnsi="Arial" w:cs="Arial"/>
                <w:bCs/>
                <w:color w:val="auto"/>
                <w:sz w:val="22"/>
                <w:szCs w:val="28"/>
              </w:rPr>
              <w:t xml:space="preserve">FAO will report on Project progress </w:t>
            </w:r>
            <w:r w:rsidR="00F766A1">
              <w:rPr>
                <w:rFonts w:ascii="Arial" w:eastAsia="Malgun Gothic" w:hAnsi="Arial" w:cs="Arial"/>
                <w:bCs/>
                <w:color w:val="auto"/>
                <w:sz w:val="22"/>
                <w:szCs w:val="28"/>
              </w:rPr>
              <w:t xml:space="preserve">together with </w:t>
            </w:r>
            <w:r w:rsidR="00F766A1" w:rsidRPr="008C3A4D">
              <w:rPr>
                <w:rFonts w:ascii="Arial" w:eastAsia="Malgun Gothic" w:hAnsi="Arial" w:cs="Arial"/>
                <w:bCs/>
                <w:color w:val="auto"/>
                <w:sz w:val="22"/>
                <w:szCs w:val="28"/>
              </w:rPr>
              <w:t xml:space="preserve">financial reporting </w:t>
            </w:r>
            <w:r w:rsidRPr="008C3A4D">
              <w:rPr>
                <w:rFonts w:ascii="Arial" w:eastAsia="Malgun Gothic" w:hAnsi="Arial" w:cs="Arial"/>
                <w:bCs/>
                <w:color w:val="auto"/>
                <w:sz w:val="22"/>
                <w:szCs w:val="28"/>
              </w:rPr>
              <w:t xml:space="preserve">to </w:t>
            </w:r>
            <w:r>
              <w:rPr>
                <w:rFonts w:ascii="Arial" w:eastAsia="Malgun Gothic" w:hAnsi="Arial" w:cs="Arial"/>
                <w:bCs/>
                <w:color w:val="auto"/>
                <w:sz w:val="22"/>
                <w:szCs w:val="28"/>
              </w:rPr>
              <w:t>both the Government</w:t>
            </w:r>
            <w:r w:rsidR="00F565BA">
              <w:rPr>
                <w:rFonts w:ascii="Arial" w:eastAsia="Malgun Gothic" w:hAnsi="Arial" w:cs="Arial"/>
                <w:bCs/>
                <w:color w:val="auto"/>
                <w:sz w:val="22"/>
                <w:szCs w:val="28"/>
              </w:rPr>
              <w:t>/MOALD</w:t>
            </w:r>
            <w:r w:rsidRPr="008C3A4D">
              <w:rPr>
                <w:rFonts w:ascii="Arial" w:eastAsia="Malgun Gothic" w:hAnsi="Arial" w:cs="Arial"/>
                <w:bCs/>
                <w:color w:val="auto"/>
                <w:sz w:val="22"/>
                <w:szCs w:val="28"/>
              </w:rPr>
              <w:t xml:space="preserve"> </w:t>
            </w:r>
            <w:r w:rsidR="00F766A1">
              <w:rPr>
                <w:rFonts w:ascii="Arial" w:eastAsia="Malgun Gothic" w:hAnsi="Arial" w:cs="Arial"/>
                <w:bCs/>
                <w:color w:val="auto"/>
                <w:sz w:val="22"/>
                <w:szCs w:val="28"/>
              </w:rPr>
              <w:t>as per the agreed scheduled</w:t>
            </w:r>
            <w:r w:rsidRPr="008C3A4D">
              <w:rPr>
                <w:rFonts w:ascii="Arial" w:eastAsia="Malgun Gothic" w:hAnsi="Arial" w:cs="Arial"/>
                <w:bCs/>
                <w:color w:val="auto"/>
                <w:sz w:val="22"/>
                <w:szCs w:val="28"/>
              </w:rPr>
              <w:t>.</w:t>
            </w:r>
            <w:r w:rsidR="00F766A1">
              <w:rPr>
                <w:rFonts w:ascii="Arial" w:eastAsia="Malgun Gothic" w:hAnsi="Arial" w:cs="Arial"/>
                <w:bCs/>
                <w:color w:val="auto"/>
                <w:sz w:val="22"/>
                <w:szCs w:val="28"/>
              </w:rPr>
              <w:t xml:space="preserve"> </w:t>
            </w:r>
            <w:r w:rsidR="00F766A1" w:rsidRPr="00F766A1">
              <w:rPr>
                <w:rFonts w:ascii="Arial" w:eastAsia="Malgun Gothic" w:hAnsi="Arial" w:cs="Arial"/>
                <w:bCs/>
                <w:color w:val="auto"/>
                <w:sz w:val="22"/>
                <w:szCs w:val="28"/>
              </w:rPr>
              <w:t>FAO, in consultation with the NP</w:t>
            </w:r>
            <w:r w:rsidR="00F766A1">
              <w:rPr>
                <w:rFonts w:ascii="Arial" w:eastAsia="Malgun Gothic" w:hAnsi="Arial" w:cs="Arial"/>
                <w:bCs/>
                <w:color w:val="auto"/>
                <w:sz w:val="22"/>
                <w:szCs w:val="28"/>
              </w:rPr>
              <w:t>C</w:t>
            </w:r>
            <w:r w:rsidR="00F766A1" w:rsidRPr="00F766A1">
              <w:rPr>
                <w:rFonts w:ascii="Arial" w:eastAsia="Malgun Gothic" w:hAnsi="Arial" w:cs="Arial"/>
                <w:bCs/>
                <w:color w:val="auto"/>
                <w:sz w:val="22"/>
                <w:szCs w:val="28"/>
              </w:rPr>
              <w:t xml:space="preserve">, will deliver procurement and contracting services to the project using FAO rules and procedures, as well as financial services to manage the </w:t>
            </w:r>
            <w:r w:rsidR="00F766A1">
              <w:rPr>
                <w:rFonts w:ascii="Arial" w:eastAsia="Malgun Gothic" w:hAnsi="Arial" w:cs="Arial"/>
                <w:bCs/>
                <w:color w:val="auto"/>
                <w:sz w:val="22"/>
                <w:szCs w:val="28"/>
              </w:rPr>
              <w:t>project</w:t>
            </w:r>
            <w:r w:rsidR="00F766A1" w:rsidRPr="00F766A1">
              <w:rPr>
                <w:rFonts w:ascii="Arial" w:eastAsia="Malgun Gothic" w:hAnsi="Arial" w:cs="Arial"/>
                <w:bCs/>
                <w:color w:val="auto"/>
                <w:sz w:val="22"/>
                <w:szCs w:val="28"/>
              </w:rPr>
              <w:t xml:space="preserve"> resources.</w:t>
            </w:r>
            <w:r w:rsidR="00F766A1">
              <w:rPr>
                <w:rFonts w:ascii="Arial" w:eastAsia="Malgun Gothic" w:hAnsi="Arial" w:cs="Arial"/>
                <w:bCs/>
                <w:color w:val="auto"/>
                <w:sz w:val="22"/>
                <w:szCs w:val="28"/>
              </w:rPr>
              <w:t xml:space="preserve"> </w:t>
            </w:r>
            <w:r w:rsidR="00F766A1" w:rsidRPr="00F766A1">
              <w:rPr>
                <w:rFonts w:ascii="Arial" w:eastAsia="Malgun Gothic" w:hAnsi="Arial" w:cs="Arial"/>
                <w:bCs/>
                <w:color w:val="auto"/>
                <w:sz w:val="22"/>
                <w:szCs w:val="28"/>
              </w:rPr>
              <w:t xml:space="preserve">FAO shall maintain a separate account in </w:t>
            </w:r>
            <w:r w:rsidR="00D25245" w:rsidRPr="00F766A1">
              <w:rPr>
                <w:rFonts w:ascii="Arial" w:eastAsia="Malgun Gothic" w:hAnsi="Arial" w:cs="Arial"/>
                <w:bCs/>
                <w:color w:val="auto"/>
                <w:sz w:val="22"/>
                <w:szCs w:val="28"/>
              </w:rPr>
              <w:t xml:space="preserve">United States </w:t>
            </w:r>
            <w:r w:rsidR="00D25245">
              <w:rPr>
                <w:rFonts w:ascii="Arial" w:eastAsia="Malgun Gothic" w:hAnsi="Arial" w:cs="Arial"/>
                <w:bCs/>
                <w:color w:val="auto"/>
                <w:sz w:val="22"/>
                <w:szCs w:val="28"/>
              </w:rPr>
              <w:t>(</w:t>
            </w:r>
            <w:r w:rsidR="00F766A1" w:rsidRPr="00F766A1">
              <w:rPr>
                <w:rFonts w:ascii="Arial" w:eastAsia="Malgun Gothic" w:hAnsi="Arial" w:cs="Arial"/>
                <w:bCs/>
                <w:color w:val="auto"/>
                <w:sz w:val="22"/>
                <w:szCs w:val="28"/>
              </w:rPr>
              <w:t>US</w:t>
            </w:r>
            <w:r w:rsidR="00D25245">
              <w:rPr>
                <w:rFonts w:ascii="Arial" w:eastAsia="Malgun Gothic" w:hAnsi="Arial" w:cs="Arial"/>
                <w:bCs/>
                <w:color w:val="auto"/>
                <w:sz w:val="22"/>
                <w:szCs w:val="28"/>
              </w:rPr>
              <w:t>)</w:t>
            </w:r>
            <w:r w:rsidR="00F766A1" w:rsidRPr="00F766A1">
              <w:rPr>
                <w:rFonts w:ascii="Arial" w:eastAsia="Malgun Gothic" w:hAnsi="Arial" w:cs="Arial"/>
                <w:bCs/>
                <w:color w:val="auto"/>
                <w:sz w:val="22"/>
                <w:szCs w:val="28"/>
              </w:rPr>
              <w:t xml:space="preserve"> dollars for the</w:t>
            </w:r>
            <w:r w:rsidR="00D25245">
              <w:rPr>
                <w:rFonts w:ascii="Arial" w:eastAsia="Malgun Gothic" w:hAnsi="Arial" w:cs="Arial"/>
                <w:bCs/>
                <w:color w:val="auto"/>
                <w:sz w:val="22"/>
                <w:szCs w:val="28"/>
              </w:rPr>
              <w:t xml:space="preserve"> </w:t>
            </w:r>
            <w:r w:rsidR="00F766A1" w:rsidRPr="00F766A1">
              <w:rPr>
                <w:rFonts w:ascii="Arial" w:eastAsia="Malgun Gothic" w:hAnsi="Arial" w:cs="Arial"/>
                <w:bCs/>
                <w:color w:val="auto"/>
                <w:sz w:val="22"/>
                <w:szCs w:val="28"/>
              </w:rPr>
              <w:t>Project’s resources showing all income and expenditures. Expenditures incurred in a currency other than United States dollars shall be converted into United States dollars at the United Nations operational rate of exchange on the date of the transaction. FAO shall administer the Project in accordance with its regulations, rules and directives.</w:t>
            </w:r>
          </w:p>
          <w:p w14:paraId="7F5FF696" w14:textId="77777777" w:rsidR="003D0A8C" w:rsidRPr="00E74E4F" w:rsidRDefault="003D0A8C" w:rsidP="00F2434A">
            <w:pPr>
              <w:pStyle w:val="hstyle0"/>
              <w:spacing w:line="276" w:lineRule="auto"/>
              <w:ind w:left="720"/>
              <w:jc w:val="left"/>
              <w:rPr>
                <w:rFonts w:ascii="Arial" w:eastAsia="Malgun Gothic" w:hAnsi="Arial" w:cs="Arial"/>
                <w:bCs/>
                <w:color w:val="auto"/>
                <w:sz w:val="22"/>
                <w:szCs w:val="28"/>
              </w:rPr>
            </w:pPr>
          </w:p>
          <w:p w14:paraId="44EBC72A" w14:textId="1F83CBCF" w:rsidR="008C3A4D" w:rsidRDefault="008C3A4D" w:rsidP="00F2434A">
            <w:pPr>
              <w:pStyle w:val="hstyle0"/>
              <w:numPr>
                <w:ilvl w:val="0"/>
                <w:numId w:val="8"/>
              </w:numPr>
              <w:spacing w:line="276" w:lineRule="auto"/>
              <w:jc w:val="left"/>
              <w:rPr>
                <w:rFonts w:ascii="Arial" w:eastAsia="Malgun Gothic" w:hAnsi="Arial" w:cs="Arial"/>
                <w:bCs/>
                <w:color w:val="auto"/>
                <w:sz w:val="22"/>
                <w:szCs w:val="28"/>
              </w:rPr>
            </w:pPr>
            <w:r w:rsidRPr="008C3A4D">
              <w:rPr>
                <w:rFonts w:ascii="Arial" w:eastAsia="Malgun Gothic" w:hAnsi="Arial" w:cs="Arial"/>
                <w:bCs/>
                <w:color w:val="auto"/>
                <w:sz w:val="22"/>
                <w:szCs w:val="28"/>
              </w:rPr>
              <w:t>Other partners: Letters of Agreement (</w:t>
            </w:r>
            <w:proofErr w:type="spellStart"/>
            <w:r w:rsidRPr="008C3A4D">
              <w:rPr>
                <w:rFonts w:ascii="Arial" w:eastAsia="Malgun Gothic" w:hAnsi="Arial" w:cs="Arial"/>
                <w:bCs/>
                <w:color w:val="auto"/>
                <w:sz w:val="22"/>
                <w:szCs w:val="28"/>
              </w:rPr>
              <w:t>LoA</w:t>
            </w:r>
            <w:proofErr w:type="spellEnd"/>
            <w:r w:rsidRPr="008C3A4D">
              <w:rPr>
                <w:rFonts w:ascii="Arial" w:eastAsia="Malgun Gothic" w:hAnsi="Arial" w:cs="Arial"/>
                <w:bCs/>
                <w:color w:val="auto"/>
                <w:sz w:val="22"/>
                <w:szCs w:val="28"/>
              </w:rPr>
              <w:t>) will be signed between FAO and the respective collaborating partners. This will include government</w:t>
            </w:r>
            <w:r w:rsidR="00577DAB">
              <w:rPr>
                <w:rFonts w:ascii="Arial" w:eastAsia="Malgun Gothic" w:hAnsi="Arial" w:cs="Arial"/>
                <w:bCs/>
                <w:color w:val="auto"/>
                <w:sz w:val="22"/>
                <w:szCs w:val="28"/>
              </w:rPr>
              <w:t>, INGO,</w:t>
            </w:r>
            <w:r w:rsidRPr="008C3A4D">
              <w:rPr>
                <w:rFonts w:ascii="Arial" w:eastAsia="Malgun Gothic" w:hAnsi="Arial" w:cs="Arial"/>
                <w:bCs/>
                <w:color w:val="auto"/>
                <w:sz w:val="22"/>
                <w:szCs w:val="28"/>
              </w:rPr>
              <w:t xml:space="preserve"> and civil society organizations</w:t>
            </w:r>
            <w:r w:rsidR="00464EC9">
              <w:rPr>
                <w:rFonts w:ascii="Arial" w:eastAsia="Malgun Gothic" w:hAnsi="Arial" w:cs="Arial"/>
                <w:bCs/>
                <w:color w:val="auto"/>
                <w:sz w:val="22"/>
                <w:szCs w:val="28"/>
              </w:rPr>
              <w:t>, Universities</w:t>
            </w:r>
            <w:r w:rsidR="000F70AD">
              <w:rPr>
                <w:rFonts w:ascii="Arial" w:eastAsia="Malgun Gothic" w:hAnsi="Arial" w:cs="Arial"/>
                <w:bCs/>
                <w:color w:val="auto"/>
                <w:sz w:val="22"/>
                <w:szCs w:val="28"/>
              </w:rPr>
              <w:t>,</w:t>
            </w:r>
            <w:r w:rsidRPr="008C3A4D">
              <w:rPr>
                <w:rFonts w:ascii="Arial" w:eastAsia="Malgun Gothic" w:hAnsi="Arial" w:cs="Arial"/>
                <w:bCs/>
                <w:color w:val="auto"/>
                <w:sz w:val="22"/>
                <w:szCs w:val="28"/>
              </w:rPr>
              <w:t xml:space="preserve"> and technical agencies. Funds received under an </w:t>
            </w:r>
            <w:proofErr w:type="spellStart"/>
            <w:r w:rsidRPr="008C3A4D">
              <w:rPr>
                <w:rFonts w:ascii="Arial" w:eastAsia="Malgun Gothic" w:hAnsi="Arial" w:cs="Arial"/>
                <w:bCs/>
                <w:color w:val="auto"/>
                <w:sz w:val="22"/>
                <w:szCs w:val="28"/>
              </w:rPr>
              <w:t>LoA</w:t>
            </w:r>
            <w:proofErr w:type="spellEnd"/>
            <w:r w:rsidRPr="008C3A4D">
              <w:rPr>
                <w:rFonts w:ascii="Arial" w:eastAsia="Malgun Gothic" w:hAnsi="Arial" w:cs="Arial"/>
                <w:bCs/>
                <w:color w:val="auto"/>
                <w:sz w:val="22"/>
                <w:szCs w:val="28"/>
              </w:rPr>
              <w:t xml:space="preserve"> will be used to execute Project activities in conformity with FAO’s rules and procedures</w:t>
            </w:r>
            <w:r w:rsidR="00577DAB">
              <w:rPr>
                <w:rFonts w:ascii="Arial" w:eastAsia="Malgun Gothic" w:hAnsi="Arial" w:cs="Arial"/>
                <w:bCs/>
                <w:color w:val="auto"/>
                <w:sz w:val="22"/>
                <w:szCs w:val="28"/>
              </w:rPr>
              <w:t>.</w:t>
            </w:r>
          </w:p>
          <w:p w14:paraId="1E2E8CA8" w14:textId="77777777" w:rsidR="003D0A8C" w:rsidRDefault="003D0A8C" w:rsidP="003D0A8C">
            <w:pPr>
              <w:pStyle w:val="hstyle0"/>
              <w:spacing w:line="276" w:lineRule="auto"/>
              <w:ind w:left="720"/>
              <w:jc w:val="left"/>
              <w:rPr>
                <w:rFonts w:ascii="Arial" w:eastAsia="Malgun Gothic" w:hAnsi="Arial" w:cs="Arial"/>
                <w:bCs/>
                <w:color w:val="auto"/>
                <w:sz w:val="22"/>
                <w:szCs w:val="28"/>
              </w:rPr>
            </w:pPr>
          </w:p>
          <w:p w14:paraId="42EE8149" w14:textId="692B566B" w:rsidR="00E631A1" w:rsidRPr="00451B51" w:rsidRDefault="00E631A1" w:rsidP="00F2434A">
            <w:pPr>
              <w:pStyle w:val="hstyle0"/>
              <w:spacing w:line="276" w:lineRule="auto"/>
              <w:jc w:val="left"/>
              <w:rPr>
                <w:rFonts w:ascii="Arial" w:eastAsia="Malgun Gothic" w:hAnsi="Arial" w:cs="Arial"/>
                <w:b/>
                <w:color w:val="auto"/>
                <w:sz w:val="22"/>
                <w:szCs w:val="28"/>
              </w:rPr>
            </w:pPr>
            <w:r w:rsidRPr="00451B51">
              <w:rPr>
                <w:rFonts w:ascii="Arial" w:eastAsia="Malgun Gothic" w:hAnsi="Arial" w:cs="Arial"/>
                <w:b/>
                <w:color w:val="auto"/>
                <w:sz w:val="22"/>
                <w:szCs w:val="28"/>
              </w:rPr>
              <w:t>Gender equality and women’s empowerment:</w:t>
            </w:r>
          </w:p>
          <w:p w14:paraId="3E9F376A" w14:textId="7E26C311" w:rsidR="00E631A1" w:rsidRPr="00451B51" w:rsidRDefault="00E631A1" w:rsidP="00F2434A">
            <w:pPr>
              <w:pStyle w:val="hstyle0"/>
              <w:spacing w:line="276" w:lineRule="auto"/>
              <w:jc w:val="left"/>
              <w:rPr>
                <w:rFonts w:ascii="Arial" w:eastAsia="Malgun Gothic" w:hAnsi="Arial" w:cs="Arial"/>
                <w:b/>
                <w:color w:val="auto"/>
                <w:sz w:val="22"/>
                <w:szCs w:val="28"/>
              </w:rPr>
            </w:pPr>
            <w:r w:rsidRPr="00451B51">
              <w:rPr>
                <w:rFonts w:ascii="Arial" w:eastAsia="Malgun Gothic" w:hAnsi="Arial" w:cs="Arial"/>
                <w:b/>
                <w:color w:val="auto"/>
                <w:sz w:val="22"/>
                <w:szCs w:val="28"/>
              </w:rPr>
              <w:t>Private sector engagement</w:t>
            </w:r>
          </w:p>
          <w:p w14:paraId="301653CB" w14:textId="4E873B61" w:rsidR="00E631A1" w:rsidRPr="00451B51" w:rsidRDefault="00E631A1" w:rsidP="00F2434A">
            <w:pPr>
              <w:pStyle w:val="hstyle0"/>
              <w:spacing w:line="276" w:lineRule="auto"/>
              <w:jc w:val="left"/>
              <w:rPr>
                <w:rFonts w:ascii="Arial" w:eastAsia="Malgun Gothic" w:hAnsi="Arial" w:cs="Arial"/>
                <w:b/>
                <w:color w:val="auto"/>
                <w:sz w:val="22"/>
                <w:szCs w:val="28"/>
              </w:rPr>
            </w:pPr>
            <w:r w:rsidRPr="00451B51">
              <w:rPr>
                <w:rFonts w:ascii="Arial" w:eastAsia="Malgun Gothic" w:hAnsi="Arial" w:cs="Arial"/>
                <w:b/>
                <w:color w:val="auto"/>
                <w:sz w:val="22"/>
                <w:szCs w:val="28"/>
              </w:rPr>
              <w:t>Knowledge management</w:t>
            </w:r>
          </w:p>
          <w:p w14:paraId="34FDD9A5" w14:textId="6927A904" w:rsidR="00E631A1" w:rsidRPr="00451B51" w:rsidRDefault="00E631A1" w:rsidP="00F2434A">
            <w:pPr>
              <w:pStyle w:val="hstyle0"/>
              <w:spacing w:line="276" w:lineRule="auto"/>
              <w:jc w:val="left"/>
              <w:rPr>
                <w:rFonts w:ascii="Arial" w:eastAsia="Malgun Gothic" w:hAnsi="Arial" w:cs="Arial"/>
                <w:b/>
                <w:color w:val="auto"/>
                <w:sz w:val="22"/>
                <w:szCs w:val="28"/>
              </w:rPr>
            </w:pPr>
            <w:r w:rsidRPr="00451B51">
              <w:rPr>
                <w:rFonts w:ascii="Arial" w:eastAsia="Malgun Gothic" w:hAnsi="Arial" w:cs="Arial"/>
                <w:b/>
                <w:color w:val="auto"/>
                <w:sz w:val="22"/>
                <w:szCs w:val="28"/>
              </w:rPr>
              <w:t>Monitoring and evaluation</w:t>
            </w:r>
          </w:p>
          <w:p w14:paraId="0CF57B12" w14:textId="59887283" w:rsidR="00A27DEF" w:rsidRPr="00994405" w:rsidRDefault="00A27DEF" w:rsidP="00F2434A">
            <w:pPr>
              <w:pStyle w:val="hstyle0"/>
              <w:spacing w:line="276" w:lineRule="auto"/>
              <w:ind w:left="720"/>
              <w:jc w:val="left"/>
              <w:rPr>
                <w:rFonts w:ascii="Arial" w:eastAsia="Malgun Gothic" w:hAnsi="Arial" w:cs="Arial"/>
                <w:bCs/>
                <w:color w:val="auto"/>
                <w:sz w:val="22"/>
                <w:szCs w:val="28"/>
              </w:rPr>
            </w:pPr>
          </w:p>
        </w:tc>
      </w:tr>
    </w:tbl>
    <w:p w14:paraId="6702845D" w14:textId="77777777" w:rsidR="001A1E24" w:rsidRPr="001A1E24" w:rsidRDefault="001A1E24" w:rsidP="00F2434A">
      <w:pPr>
        <w:pStyle w:val="hstyle0"/>
        <w:spacing w:line="276" w:lineRule="auto"/>
        <w:ind w:leftChars="400" w:left="800"/>
        <w:rPr>
          <w:rFonts w:ascii="Cambria" w:eastAsia="Malgun Gothic" w:hAnsi="Cambria" w:cs="Arial"/>
          <w:color w:val="auto"/>
          <w:sz w:val="24"/>
          <w:szCs w:val="24"/>
        </w:rPr>
      </w:pPr>
    </w:p>
    <w:p w14:paraId="669CD274" w14:textId="77777777" w:rsidR="001A1E24" w:rsidRPr="009E6351" w:rsidRDefault="001A1E24" w:rsidP="00F2434A">
      <w:pPr>
        <w:pStyle w:val="hstyle0"/>
        <w:spacing w:line="276" w:lineRule="auto"/>
        <w:rPr>
          <w:rFonts w:ascii="Cambria" w:eastAsia="Malgun Gothic" w:hAnsi="Cambria" w:cs="Arial"/>
          <w:color w:val="auto"/>
          <w:sz w:val="24"/>
          <w:szCs w:val="24"/>
        </w:rPr>
      </w:pPr>
    </w:p>
    <w:p w14:paraId="3A790D20" w14:textId="77777777" w:rsidR="003D0A8C" w:rsidRDefault="003D0A8C" w:rsidP="00F2434A">
      <w:pPr>
        <w:pStyle w:val="hstyle0"/>
        <w:spacing w:line="276" w:lineRule="auto"/>
        <w:rPr>
          <w:rFonts w:ascii="Arial" w:eastAsia="Malgun Gothic" w:hAnsi="Arial" w:cs="Arial"/>
          <w:b/>
          <w:bCs/>
          <w:color w:val="auto"/>
        </w:rPr>
      </w:pPr>
    </w:p>
    <w:p w14:paraId="0A78C398" w14:textId="77777777" w:rsidR="003D0A8C" w:rsidRDefault="003D0A8C" w:rsidP="00F2434A">
      <w:pPr>
        <w:pStyle w:val="hstyle0"/>
        <w:spacing w:line="276" w:lineRule="auto"/>
        <w:rPr>
          <w:rFonts w:ascii="Arial" w:eastAsia="Malgun Gothic" w:hAnsi="Arial" w:cs="Arial"/>
          <w:b/>
          <w:bCs/>
          <w:color w:val="auto"/>
        </w:rPr>
      </w:pPr>
    </w:p>
    <w:p w14:paraId="6324322A" w14:textId="38718D35" w:rsidR="003D0A8C" w:rsidRPr="00B16CDF" w:rsidRDefault="003D0A8C" w:rsidP="003D0A8C">
      <w:pPr>
        <w:pStyle w:val="hstyle0"/>
        <w:spacing w:line="276" w:lineRule="auto"/>
        <w:rPr>
          <w:rFonts w:ascii="Arial" w:eastAsia="Malgun Gothic" w:hAnsi="Arial" w:cs="Arial"/>
          <w:b/>
          <w:bCs/>
          <w:color w:val="auto"/>
          <w:sz w:val="22"/>
          <w:szCs w:val="22"/>
        </w:rPr>
      </w:pPr>
      <w:r w:rsidRPr="00B16CDF">
        <w:rPr>
          <w:rFonts w:ascii="Arial" w:eastAsia="Malgun Gothic" w:hAnsi="Arial" w:cs="Arial"/>
          <w:b/>
          <w:bCs/>
          <w:color w:val="auto"/>
          <w:sz w:val="22"/>
          <w:szCs w:val="22"/>
        </w:rPr>
        <w:t xml:space="preserve">Project sustainability: How the project results will be sustained (economic, social and environment sustainability). </w:t>
      </w:r>
    </w:p>
    <w:p w14:paraId="1A649A87" w14:textId="77777777" w:rsidR="003D0A8C" w:rsidRDefault="003D0A8C" w:rsidP="00F2434A">
      <w:pPr>
        <w:pStyle w:val="hstyle0"/>
        <w:spacing w:line="276" w:lineRule="auto"/>
        <w:rPr>
          <w:rFonts w:ascii="Arial" w:eastAsia="Malgun Gothic" w:hAnsi="Arial" w:cs="Arial"/>
          <w:b/>
          <w:bCs/>
          <w:color w:val="auto"/>
        </w:rPr>
      </w:pPr>
    </w:p>
    <w:p w14:paraId="62A9072B" w14:textId="2BC45F29" w:rsidR="00B16CDF" w:rsidRPr="00B16CDF" w:rsidRDefault="00B16CDF" w:rsidP="00B16CDF">
      <w:pPr>
        <w:pStyle w:val="hstyle0"/>
        <w:spacing w:line="276" w:lineRule="auto"/>
        <w:rPr>
          <w:rFonts w:ascii="Arial" w:eastAsia="Malgun Gothic" w:hAnsi="Arial" w:cs="Arial"/>
          <w:b/>
          <w:bCs/>
          <w:color w:val="auto"/>
        </w:rPr>
      </w:pPr>
      <w:r w:rsidRPr="00B16CDF">
        <w:rPr>
          <w:rFonts w:ascii="Arial" w:hAnsi="Arial" w:cs="Arial"/>
          <w:b/>
          <w:bCs/>
          <w:color w:val="000000" w:themeColor="text1"/>
          <w:sz w:val="22"/>
          <w:szCs w:val="22"/>
        </w:rPr>
        <w:t>Social Sustainability</w:t>
      </w:r>
    </w:p>
    <w:p w14:paraId="13E359DA" w14:textId="788A3E78" w:rsidR="00B16CDF" w:rsidRPr="00B16CDF" w:rsidRDefault="00B16CDF" w:rsidP="00B16CDF">
      <w:pPr>
        <w:pStyle w:val="hstyle0"/>
        <w:spacing w:line="276" w:lineRule="auto"/>
        <w:rPr>
          <w:rFonts w:ascii="Arial" w:eastAsia="Malgun Gothic" w:hAnsi="Arial" w:cs="Arial"/>
          <w:color w:val="auto"/>
        </w:rPr>
      </w:pPr>
      <w:r w:rsidRPr="00B16CDF">
        <w:rPr>
          <w:rFonts w:ascii="Arial" w:eastAsia="Malgun Gothic" w:hAnsi="Arial" w:cs="Arial"/>
          <w:color w:val="auto"/>
        </w:rPr>
        <w:t xml:space="preserve">At the national level, the socio-economic benefits of the project will be from increased food security and </w:t>
      </w:r>
      <w:proofErr w:type="spellStart"/>
      <w:r w:rsidRPr="00B16CDF">
        <w:rPr>
          <w:rFonts w:ascii="Arial" w:eastAsia="Malgun Gothic" w:hAnsi="Arial" w:cs="Arial"/>
          <w:color w:val="auto"/>
        </w:rPr>
        <w:t>agro</w:t>
      </w:r>
      <w:proofErr w:type="spellEnd"/>
      <w:r w:rsidRPr="00B16CDF">
        <w:rPr>
          <w:rFonts w:ascii="Arial" w:eastAsia="Malgun Gothic" w:hAnsi="Arial" w:cs="Arial"/>
          <w:color w:val="auto"/>
        </w:rPr>
        <w:t xml:space="preserve">-ecosystem-based and nature-based agriculture commercialization, reduced trade deficit and enhanced knowledge on adaptation measures. The goal of agricultural development in Nepal is national food security and </w:t>
      </w:r>
      <w:proofErr w:type="spellStart"/>
      <w:r w:rsidRPr="00B16CDF">
        <w:rPr>
          <w:rFonts w:ascii="Arial" w:eastAsia="Malgun Gothic" w:hAnsi="Arial" w:cs="Arial"/>
          <w:color w:val="auto"/>
        </w:rPr>
        <w:t>agro</w:t>
      </w:r>
      <w:proofErr w:type="spellEnd"/>
      <w:r w:rsidRPr="00B16CDF">
        <w:rPr>
          <w:rFonts w:ascii="Arial" w:eastAsia="Malgun Gothic" w:hAnsi="Arial" w:cs="Arial"/>
          <w:color w:val="auto"/>
        </w:rPr>
        <w:t xml:space="preserve">-ecosystem-based and nature-based sustainable commercialization of agriculture for export promotion. </w:t>
      </w:r>
      <w:proofErr w:type="spellStart"/>
      <w:r w:rsidRPr="00B16CDF">
        <w:rPr>
          <w:rFonts w:ascii="Arial" w:eastAsia="Malgun Gothic" w:hAnsi="Arial" w:cs="Arial"/>
          <w:color w:val="auto"/>
        </w:rPr>
        <w:t>Agro</w:t>
      </w:r>
      <w:proofErr w:type="spellEnd"/>
      <w:r w:rsidRPr="00B16CDF">
        <w:rPr>
          <w:rFonts w:ascii="Arial" w:eastAsia="Malgun Gothic" w:hAnsi="Arial" w:cs="Arial"/>
          <w:color w:val="auto"/>
        </w:rPr>
        <w:t xml:space="preserve">-ecosystem-based and nature-based adaptation to the climate change can safeguard the agricultural production from the actual and possible losses due to climate change and related disasters. The protection of </w:t>
      </w:r>
      <w:proofErr w:type="spellStart"/>
      <w:r w:rsidRPr="00B16CDF">
        <w:rPr>
          <w:rFonts w:ascii="Arial" w:eastAsia="Malgun Gothic" w:hAnsi="Arial" w:cs="Arial"/>
          <w:color w:val="auto"/>
        </w:rPr>
        <w:t>agro</w:t>
      </w:r>
      <w:proofErr w:type="spellEnd"/>
      <w:r w:rsidRPr="00B16CDF">
        <w:rPr>
          <w:rFonts w:ascii="Arial" w:eastAsia="Malgun Gothic" w:hAnsi="Arial" w:cs="Arial"/>
          <w:color w:val="auto"/>
        </w:rPr>
        <w:t>-ecosystem-based agricultural production helps in food security and export promotion of high value and fruit commodities reducing national dependency on food import and decreasing widening trade deficit. Reduction in the harms f</w:t>
      </w:r>
      <w:r w:rsidR="00C01881">
        <w:rPr>
          <w:rFonts w:ascii="Arial" w:eastAsia="Malgun Gothic" w:hAnsi="Arial" w:cs="Arial"/>
          <w:color w:val="auto"/>
        </w:rPr>
        <w:t>rom</w:t>
      </w:r>
      <w:r w:rsidRPr="00B16CDF">
        <w:rPr>
          <w:rFonts w:ascii="Arial" w:eastAsia="Malgun Gothic" w:hAnsi="Arial" w:cs="Arial"/>
          <w:color w:val="auto"/>
        </w:rPr>
        <w:t xml:space="preserve"> climate related natural and anthropogenic disasters can also reduce the costs of rescue, relief and rehabilitation of climate related victims.</w:t>
      </w:r>
      <w:r w:rsidR="00C01881">
        <w:rPr>
          <w:rFonts w:ascii="Arial" w:eastAsia="Malgun Gothic" w:hAnsi="Arial" w:cs="Arial"/>
          <w:color w:val="auto"/>
        </w:rPr>
        <w:t xml:space="preserve"> </w:t>
      </w:r>
      <w:r w:rsidRPr="00B16CDF">
        <w:rPr>
          <w:rFonts w:ascii="Arial" w:eastAsia="Malgun Gothic" w:hAnsi="Arial" w:cs="Arial"/>
          <w:color w:val="auto"/>
        </w:rPr>
        <w:t xml:space="preserve">Reduced </w:t>
      </w:r>
      <w:r w:rsidRPr="00B16CDF">
        <w:rPr>
          <w:rFonts w:ascii="Arial" w:eastAsia="Malgun Gothic" w:hAnsi="Arial" w:cs="Arial"/>
          <w:color w:val="auto"/>
        </w:rPr>
        <w:lastRenderedPageBreak/>
        <w:t xml:space="preserve">risks in agricultural production can also decelerate the rate of emigration of youths and abandonment of farmlands. </w:t>
      </w:r>
    </w:p>
    <w:p w14:paraId="13FACE93" w14:textId="77777777" w:rsidR="00B16CDF" w:rsidRPr="00B16CDF" w:rsidRDefault="00B16CDF" w:rsidP="00B16CDF">
      <w:pPr>
        <w:pStyle w:val="hstyle0"/>
        <w:spacing w:line="276" w:lineRule="auto"/>
        <w:rPr>
          <w:rFonts w:ascii="Arial" w:eastAsia="Malgun Gothic" w:hAnsi="Arial" w:cs="Arial"/>
          <w:color w:val="auto"/>
        </w:rPr>
      </w:pPr>
    </w:p>
    <w:p w14:paraId="17D390BB" w14:textId="77777777" w:rsidR="00B16CDF" w:rsidRPr="00B16CDF" w:rsidRDefault="00B16CDF" w:rsidP="00B16CDF">
      <w:pPr>
        <w:pStyle w:val="hstyle0"/>
        <w:spacing w:line="276" w:lineRule="auto"/>
        <w:rPr>
          <w:rFonts w:ascii="Arial" w:eastAsia="Malgun Gothic" w:hAnsi="Arial" w:cs="Arial"/>
          <w:color w:val="auto"/>
        </w:rPr>
      </w:pPr>
      <w:r w:rsidRPr="00B16CDF">
        <w:rPr>
          <w:rFonts w:ascii="Arial" w:eastAsia="Malgun Gothic" w:hAnsi="Arial" w:cs="Arial"/>
          <w:color w:val="auto"/>
        </w:rPr>
        <w:t xml:space="preserve">The project will generate valuable knowledge on agroecosystem improvement and reduction of vulnerability and adaptation to the climate change. The knowledge generated will be helpful to the government for mainstreaming the </w:t>
      </w:r>
      <w:proofErr w:type="spellStart"/>
      <w:r w:rsidRPr="00B16CDF">
        <w:rPr>
          <w:rFonts w:ascii="Arial" w:eastAsia="Malgun Gothic" w:hAnsi="Arial" w:cs="Arial"/>
          <w:color w:val="auto"/>
        </w:rPr>
        <w:t>agro</w:t>
      </w:r>
      <w:proofErr w:type="spellEnd"/>
      <w:r w:rsidRPr="00B16CDF">
        <w:rPr>
          <w:rFonts w:ascii="Arial" w:eastAsia="Malgun Gothic" w:hAnsi="Arial" w:cs="Arial"/>
          <w:color w:val="auto"/>
        </w:rPr>
        <w:t xml:space="preserve">-ecosystem-based and nature-based adaptation to national policies, plans and strategies and planning. The information thus generated will also be useful for the government to provide guidelines for </w:t>
      </w:r>
      <w:proofErr w:type="spellStart"/>
      <w:r w:rsidRPr="00B16CDF">
        <w:rPr>
          <w:rFonts w:ascii="Arial" w:eastAsia="Malgun Gothic" w:hAnsi="Arial" w:cs="Arial"/>
          <w:color w:val="auto"/>
        </w:rPr>
        <w:t>programme</w:t>
      </w:r>
      <w:proofErr w:type="spellEnd"/>
      <w:r w:rsidRPr="00B16CDF">
        <w:rPr>
          <w:rFonts w:ascii="Arial" w:eastAsia="Malgun Gothic" w:hAnsi="Arial" w:cs="Arial"/>
          <w:color w:val="auto"/>
        </w:rPr>
        <w:t xml:space="preserve"> planning in agriculture at the district level. The knowledge generated from hill districts will be useful for the entire hill districts (55) in the country and those generated from the terai districts will be useful for all the terai districts (20). The knowledge gained by the government staff and capacity built will be useful for future decision making in </w:t>
      </w:r>
      <w:proofErr w:type="spellStart"/>
      <w:r w:rsidRPr="00B16CDF">
        <w:rPr>
          <w:rFonts w:ascii="Arial" w:eastAsia="Malgun Gothic" w:hAnsi="Arial" w:cs="Arial"/>
          <w:color w:val="auto"/>
        </w:rPr>
        <w:t>agro</w:t>
      </w:r>
      <w:proofErr w:type="spellEnd"/>
      <w:r w:rsidRPr="00B16CDF">
        <w:rPr>
          <w:rFonts w:ascii="Arial" w:eastAsia="Malgun Gothic" w:hAnsi="Arial" w:cs="Arial"/>
          <w:color w:val="auto"/>
        </w:rPr>
        <w:t xml:space="preserve">-ecosystem-based and nature-based adaptation as well as integrated development projects with a component of climate change </w:t>
      </w:r>
      <w:proofErr w:type="spellStart"/>
      <w:r w:rsidRPr="00B16CDF">
        <w:rPr>
          <w:rFonts w:ascii="Arial" w:eastAsia="Malgun Gothic" w:hAnsi="Arial" w:cs="Arial"/>
          <w:color w:val="auto"/>
        </w:rPr>
        <w:t>agro</w:t>
      </w:r>
      <w:proofErr w:type="spellEnd"/>
      <w:r w:rsidRPr="00B16CDF">
        <w:rPr>
          <w:rFonts w:ascii="Arial" w:eastAsia="Malgun Gothic" w:hAnsi="Arial" w:cs="Arial"/>
          <w:color w:val="auto"/>
        </w:rPr>
        <w:t>-ecosystem-based and/or nature-based adaptation.</w:t>
      </w:r>
    </w:p>
    <w:p w14:paraId="2A6419AC" w14:textId="77777777" w:rsidR="00B16CDF" w:rsidRPr="00B16CDF" w:rsidRDefault="00B16CDF" w:rsidP="00B16CDF">
      <w:pPr>
        <w:pStyle w:val="hstyle0"/>
        <w:spacing w:line="276" w:lineRule="auto"/>
        <w:rPr>
          <w:rFonts w:ascii="Arial" w:eastAsia="Malgun Gothic" w:hAnsi="Arial" w:cs="Arial"/>
          <w:color w:val="auto"/>
        </w:rPr>
      </w:pPr>
      <w:r w:rsidRPr="00B16CDF">
        <w:rPr>
          <w:rFonts w:ascii="Arial" w:eastAsia="Malgun Gothic" w:hAnsi="Arial" w:cs="Arial"/>
          <w:color w:val="auto"/>
        </w:rPr>
        <w:t xml:space="preserve">  </w:t>
      </w:r>
    </w:p>
    <w:p w14:paraId="5D3996C0" w14:textId="77777777" w:rsidR="00B16CDF" w:rsidRPr="00B16CDF" w:rsidRDefault="00B16CDF" w:rsidP="00B16CDF">
      <w:pPr>
        <w:pStyle w:val="hstyle0"/>
        <w:spacing w:line="276" w:lineRule="auto"/>
        <w:rPr>
          <w:rFonts w:ascii="Arial" w:eastAsia="Malgun Gothic" w:hAnsi="Arial" w:cs="Arial"/>
          <w:color w:val="auto"/>
        </w:rPr>
      </w:pPr>
      <w:r w:rsidRPr="00B16CDF">
        <w:rPr>
          <w:rFonts w:ascii="Arial" w:eastAsia="Malgun Gothic" w:hAnsi="Arial" w:cs="Arial"/>
          <w:color w:val="auto"/>
        </w:rPr>
        <w:t xml:space="preserve">At the local level, the </w:t>
      </w:r>
      <w:proofErr w:type="spellStart"/>
      <w:r w:rsidRPr="00B16CDF">
        <w:rPr>
          <w:rFonts w:ascii="Arial" w:eastAsia="Malgun Gothic" w:hAnsi="Arial" w:cs="Arial"/>
          <w:color w:val="auto"/>
        </w:rPr>
        <w:t>agro</w:t>
      </w:r>
      <w:proofErr w:type="spellEnd"/>
      <w:r w:rsidRPr="00B16CDF">
        <w:rPr>
          <w:rFonts w:ascii="Arial" w:eastAsia="Malgun Gothic" w:hAnsi="Arial" w:cs="Arial"/>
          <w:color w:val="auto"/>
        </w:rPr>
        <w:t xml:space="preserve">-ecosystem-based and/or nature-based adaptation to the climate change improves livelihoods of 3000 vulnerable farmers in rural municipalities reducing additional burdens of climate change. </w:t>
      </w:r>
      <w:proofErr w:type="spellStart"/>
      <w:r w:rsidRPr="00B16CDF">
        <w:rPr>
          <w:rFonts w:ascii="Arial" w:eastAsia="Malgun Gothic" w:hAnsi="Arial" w:cs="Arial"/>
          <w:color w:val="auto"/>
        </w:rPr>
        <w:t>Agro</w:t>
      </w:r>
      <w:proofErr w:type="spellEnd"/>
      <w:r w:rsidRPr="00B16CDF">
        <w:rPr>
          <w:rFonts w:ascii="Arial" w:eastAsia="Malgun Gothic" w:hAnsi="Arial" w:cs="Arial"/>
          <w:color w:val="auto"/>
        </w:rPr>
        <w:t xml:space="preserve">-ecosystem-based and/or nature-based adaptation measures not only restore their actual or expected loss in agricultural production due to the climate change, but also slow down the rate of rise in costs of agricultural production due to climate change. The adaptation decreases the risks of failure of agricultural production increasing the confidence among the farmers and insurance companies. Reduced vulnerability of farming communities not only improves their household food security, but also improves their social status. As the weaker sections of the society like poor, Dalit, </w:t>
      </w:r>
      <w:proofErr w:type="spellStart"/>
      <w:r w:rsidRPr="00B16CDF">
        <w:rPr>
          <w:rFonts w:ascii="Arial" w:eastAsia="Malgun Gothic" w:hAnsi="Arial" w:cs="Arial"/>
          <w:color w:val="auto"/>
        </w:rPr>
        <w:t>Janajati</w:t>
      </w:r>
      <w:proofErr w:type="spellEnd"/>
      <w:r w:rsidRPr="00B16CDF">
        <w:rPr>
          <w:rFonts w:ascii="Arial" w:eastAsia="Malgun Gothic" w:hAnsi="Arial" w:cs="Arial"/>
          <w:color w:val="auto"/>
        </w:rPr>
        <w:t xml:space="preserve"> and female are suffering more from the impacts of climate change, the </w:t>
      </w:r>
      <w:proofErr w:type="spellStart"/>
      <w:r w:rsidRPr="00B16CDF">
        <w:rPr>
          <w:rFonts w:ascii="Arial" w:eastAsia="Malgun Gothic" w:hAnsi="Arial" w:cs="Arial"/>
          <w:color w:val="auto"/>
        </w:rPr>
        <w:t>agro</w:t>
      </w:r>
      <w:proofErr w:type="spellEnd"/>
      <w:r w:rsidRPr="00B16CDF">
        <w:rPr>
          <w:rFonts w:ascii="Arial" w:eastAsia="Malgun Gothic" w:hAnsi="Arial" w:cs="Arial"/>
          <w:color w:val="auto"/>
        </w:rPr>
        <w:t>-ecosystem-based and/or nature-based adaptation also decreases the disparities among the people in the society increasing equity. Knowledge gained by the farmers from this project will go far beyond the project period benefitting them in different ways in future.</w:t>
      </w:r>
    </w:p>
    <w:p w14:paraId="05593798" w14:textId="77777777" w:rsidR="00B16CDF" w:rsidRPr="00B16CDF" w:rsidRDefault="00B16CDF" w:rsidP="00B16CDF">
      <w:pPr>
        <w:pStyle w:val="hstyle0"/>
        <w:spacing w:line="276" w:lineRule="auto"/>
        <w:rPr>
          <w:rFonts w:ascii="Arial" w:eastAsia="Malgun Gothic" w:hAnsi="Arial" w:cs="Arial"/>
          <w:color w:val="auto"/>
        </w:rPr>
      </w:pPr>
    </w:p>
    <w:p w14:paraId="4AB66EA7" w14:textId="77777777" w:rsidR="00B16CDF" w:rsidRPr="00B16CDF" w:rsidRDefault="00B16CDF" w:rsidP="00B16CDF">
      <w:pPr>
        <w:pStyle w:val="hstyle0"/>
        <w:spacing w:line="276" w:lineRule="auto"/>
        <w:rPr>
          <w:rFonts w:ascii="Arial" w:eastAsia="Malgun Gothic" w:hAnsi="Arial" w:cs="Arial"/>
          <w:color w:val="auto"/>
        </w:rPr>
      </w:pPr>
      <w:r w:rsidRPr="00B16CDF">
        <w:rPr>
          <w:rFonts w:ascii="Arial" w:eastAsia="Malgun Gothic" w:hAnsi="Arial" w:cs="Arial"/>
          <w:color w:val="auto"/>
        </w:rPr>
        <w:t xml:space="preserve">Increased access of the farmers to new crop varieties and </w:t>
      </w:r>
      <w:proofErr w:type="spellStart"/>
      <w:r w:rsidRPr="00B16CDF">
        <w:rPr>
          <w:rFonts w:ascii="Arial" w:eastAsia="Malgun Gothic" w:hAnsi="Arial" w:cs="Arial"/>
          <w:color w:val="auto"/>
        </w:rPr>
        <w:t>agro</w:t>
      </w:r>
      <w:proofErr w:type="spellEnd"/>
      <w:r w:rsidRPr="00B16CDF">
        <w:rPr>
          <w:rFonts w:ascii="Arial" w:eastAsia="Malgun Gothic" w:hAnsi="Arial" w:cs="Arial"/>
          <w:color w:val="auto"/>
        </w:rPr>
        <w:t xml:space="preserve">-ecosystem-based and/or nature-based production technologies helps farmers increase production, better manage risks from droughts and floods and increase resilience. The production technologies that benefit the farmers by increasing resilience include </w:t>
      </w:r>
      <w:proofErr w:type="spellStart"/>
      <w:r w:rsidRPr="00B16CDF">
        <w:rPr>
          <w:rFonts w:ascii="Arial" w:eastAsia="Malgun Gothic" w:hAnsi="Arial" w:cs="Arial"/>
          <w:color w:val="auto"/>
        </w:rPr>
        <w:t>agro</w:t>
      </w:r>
      <w:proofErr w:type="spellEnd"/>
      <w:r w:rsidRPr="00B16CDF">
        <w:rPr>
          <w:rFonts w:ascii="Arial" w:eastAsia="Malgun Gothic" w:hAnsi="Arial" w:cs="Arial"/>
          <w:color w:val="auto"/>
        </w:rPr>
        <w:t>-ecosystem-based and/or nature-based conservation farming practices that reduce soil erosion, conserve water and increase biodiversity. Micro irrigation systems to be promoted by the project will increase water-use efficiency and help farmers better manage droughts. Livelihood diversification measures will promote less risky crops including fruits decreasing reliance of the farmers on more climate-sensitive agricultural products.</w:t>
      </w:r>
    </w:p>
    <w:p w14:paraId="53BFCB7E" w14:textId="77777777" w:rsidR="00B16CDF" w:rsidRPr="00B16CDF" w:rsidRDefault="00B16CDF" w:rsidP="00B16CDF">
      <w:pPr>
        <w:pStyle w:val="hstyle0"/>
        <w:spacing w:line="276" w:lineRule="auto"/>
        <w:rPr>
          <w:rFonts w:ascii="Arial" w:eastAsia="Malgun Gothic" w:hAnsi="Arial" w:cs="Arial"/>
          <w:color w:val="auto"/>
        </w:rPr>
      </w:pPr>
    </w:p>
    <w:p w14:paraId="7FEE7DE8" w14:textId="17930FCF" w:rsidR="00B16CDF" w:rsidRPr="00B16CDF" w:rsidRDefault="00B16CDF" w:rsidP="00B16CDF">
      <w:pPr>
        <w:pStyle w:val="hstyle0"/>
        <w:spacing w:line="276" w:lineRule="auto"/>
        <w:rPr>
          <w:rFonts w:ascii="Arial" w:eastAsia="Malgun Gothic" w:hAnsi="Arial" w:cs="Arial"/>
          <w:b/>
          <w:bCs/>
          <w:color w:val="auto"/>
        </w:rPr>
      </w:pPr>
      <w:r w:rsidRPr="00B16CDF">
        <w:rPr>
          <w:rFonts w:ascii="Arial" w:eastAsia="Malgun Gothic" w:hAnsi="Arial" w:cs="Arial"/>
          <w:b/>
          <w:bCs/>
          <w:color w:val="auto"/>
        </w:rPr>
        <w:t>Environmental Sustainability</w:t>
      </w:r>
    </w:p>
    <w:p w14:paraId="7B2265B3" w14:textId="77777777" w:rsidR="00B16CDF" w:rsidRDefault="00B16CDF" w:rsidP="00F2434A">
      <w:pPr>
        <w:pStyle w:val="hstyle0"/>
        <w:spacing w:line="276" w:lineRule="auto"/>
        <w:rPr>
          <w:rFonts w:ascii="Arial" w:eastAsia="Malgun Gothic" w:hAnsi="Arial" w:cs="Arial"/>
          <w:color w:val="auto"/>
        </w:rPr>
      </w:pPr>
      <w:r w:rsidRPr="00B16CDF">
        <w:rPr>
          <w:rFonts w:ascii="Arial" w:eastAsia="Malgun Gothic" w:hAnsi="Arial" w:cs="Arial"/>
          <w:color w:val="auto"/>
        </w:rPr>
        <w:t xml:space="preserve">The Project is designed to yield environmental benefits. The Project aims to improve health of </w:t>
      </w:r>
      <w:proofErr w:type="spellStart"/>
      <w:r w:rsidRPr="00B16CDF">
        <w:rPr>
          <w:rFonts w:ascii="Arial" w:eastAsia="Malgun Gothic" w:hAnsi="Arial" w:cs="Arial"/>
          <w:color w:val="auto"/>
        </w:rPr>
        <w:t>agro</w:t>
      </w:r>
      <w:proofErr w:type="spellEnd"/>
      <w:r w:rsidRPr="00B16CDF">
        <w:rPr>
          <w:rFonts w:ascii="Arial" w:eastAsia="Malgun Gothic" w:hAnsi="Arial" w:cs="Arial"/>
          <w:color w:val="auto"/>
        </w:rPr>
        <w:t>-ecosystem-based and/or nature-based agricultural production systems and resilience. The Project also aims to contribute directly to sustainable management of agricultural resources. Hence the Project should only have positive impacts on the environment. There is no reason to expect that any of the Project activities should lead to pollution, watershed degradation, the introduction of alien species or any other form of environmental damage. This situation will be monitored using standard FAO procedures and mechanisms.</w:t>
      </w:r>
    </w:p>
    <w:p w14:paraId="2D405F0E" w14:textId="3D96E32A" w:rsidR="00702A11" w:rsidRPr="00B16CDF" w:rsidRDefault="00B16CDF" w:rsidP="00B16CDF">
      <w:pPr>
        <w:widowControl/>
        <w:wordWrap/>
        <w:autoSpaceDE/>
        <w:autoSpaceDN/>
        <w:jc w:val="left"/>
        <w:rPr>
          <w:rFonts w:ascii="Arial" w:hAnsi="Arial" w:cs="Arial"/>
          <w:kern w:val="0"/>
          <w:szCs w:val="20"/>
        </w:rPr>
      </w:pPr>
      <w:r>
        <w:rPr>
          <w:rFonts w:ascii="Arial" w:hAnsi="Arial" w:cs="Arial"/>
        </w:rPr>
        <w:br w:type="page"/>
      </w:r>
      <w:r w:rsidR="002E162C" w:rsidRPr="003213D1">
        <w:rPr>
          <w:rFonts w:ascii="Arial" w:hAnsi="Arial" w:cs="Arial" w:hint="eastAsia"/>
          <w:b/>
          <w:bCs/>
        </w:rPr>
        <w:lastRenderedPageBreak/>
        <w:t>Annex</w:t>
      </w:r>
      <w:r w:rsidR="00702A11" w:rsidRPr="003213D1">
        <w:rPr>
          <w:rFonts w:ascii="Arial" w:hAnsi="Arial" w:cs="Arial" w:hint="eastAsia"/>
          <w:b/>
          <w:bCs/>
        </w:rPr>
        <w:t xml:space="preserve">: </w:t>
      </w:r>
      <w:r w:rsidR="000D667C" w:rsidRPr="003213D1">
        <w:rPr>
          <w:rFonts w:ascii="Arial" w:hAnsi="Arial" w:cs="Arial" w:hint="eastAsia"/>
          <w:b/>
          <w:bCs/>
        </w:rPr>
        <w:t xml:space="preserve">Project </w:t>
      </w:r>
      <w:r w:rsidR="00730F8E" w:rsidRPr="003213D1">
        <w:rPr>
          <w:rFonts w:ascii="Arial" w:hAnsi="Arial" w:cs="Arial" w:hint="eastAsia"/>
          <w:b/>
          <w:bCs/>
        </w:rPr>
        <w:t>Location Map</w:t>
      </w:r>
    </w:p>
    <w:p w14:paraId="6B505B1B" w14:textId="77777777" w:rsidR="00413AE6" w:rsidRDefault="00413AE6" w:rsidP="00F2434A">
      <w:pPr>
        <w:pStyle w:val="hstyle0"/>
        <w:spacing w:line="276" w:lineRule="auto"/>
        <w:rPr>
          <w:noProof/>
          <w:lang w:eastAsia="en-US" w:bidi="ne-NP"/>
        </w:rPr>
      </w:pPr>
    </w:p>
    <w:p w14:paraId="14690B98" w14:textId="39E6EE4A" w:rsidR="00827889" w:rsidRDefault="00827889" w:rsidP="00F2434A">
      <w:pPr>
        <w:pStyle w:val="hstyle0"/>
        <w:spacing w:line="276" w:lineRule="auto"/>
        <w:rPr>
          <w:rFonts w:ascii="Arial" w:eastAsia="Malgun Gothic" w:hAnsi="Arial" w:cs="Arial"/>
          <w:b/>
          <w:bCs/>
          <w:color w:val="auto"/>
        </w:rPr>
      </w:pPr>
      <w:r>
        <w:rPr>
          <w:noProof/>
          <w:lang w:eastAsia="en-US" w:bidi="ne-NP"/>
        </w:rPr>
        <w:drawing>
          <wp:inline distT="0" distB="0" distL="0" distR="0" wp14:anchorId="2102E744" wp14:editId="0B51AA91">
            <wp:extent cx="5962650" cy="27559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83756" cy="2765655"/>
                    </a:xfrm>
                    <a:prstGeom prst="rect">
                      <a:avLst/>
                    </a:prstGeom>
                  </pic:spPr>
                </pic:pic>
              </a:graphicData>
            </a:graphic>
          </wp:inline>
        </w:drawing>
      </w:r>
    </w:p>
    <w:p w14:paraId="2F0DDD84" w14:textId="57093A6A" w:rsidR="00827889" w:rsidRDefault="00827889" w:rsidP="00F2434A">
      <w:pPr>
        <w:pStyle w:val="hstyle0"/>
        <w:spacing w:line="276" w:lineRule="auto"/>
        <w:rPr>
          <w:rFonts w:ascii="Arial" w:eastAsia="Malgun Gothic" w:hAnsi="Arial" w:cs="Arial"/>
          <w:b/>
          <w:bCs/>
          <w:color w:val="auto"/>
        </w:rPr>
      </w:pPr>
    </w:p>
    <w:p w14:paraId="2E782BCB" w14:textId="77777777" w:rsidR="003D0A8C" w:rsidRDefault="003D0A8C" w:rsidP="00F2434A">
      <w:pPr>
        <w:pStyle w:val="hstyle0"/>
        <w:spacing w:line="276" w:lineRule="auto"/>
        <w:rPr>
          <w:rFonts w:ascii="Arial" w:eastAsia="Malgun Gothic" w:hAnsi="Arial" w:cs="Arial"/>
          <w:b/>
          <w:bCs/>
          <w:color w:val="auto"/>
        </w:rPr>
      </w:pPr>
    </w:p>
    <w:p w14:paraId="2BC5679C" w14:textId="77777777" w:rsidR="003D0A8C" w:rsidRDefault="003D0A8C" w:rsidP="00F2434A">
      <w:pPr>
        <w:pStyle w:val="hstyle0"/>
        <w:spacing w:line="276" w:lineRule="auto"/>
        <w:rPr>
          <w:rFonts w:ascii="Arial" w:eastAsia="Malgun Gothic" w:hAnsi="Arial" w:cs="Arial"/>
          <w:b/>
          <w:bCs/>
          <w:color w:val="auto"/>
        </w:rPr>
      </w:pPr>
    </w:p>
    <w:sectPr w:rsidR="003D0A8C" w:rsidSect="00AE2513">
      <w:footerReference w:type="default" r:id="rId9"/>
      <w:pgSz w:w="11906" w:h="16838"/>
      <w:pgMar w:top="1699" w:right="1152" w:bottom="1440" w:left="1440" w:header="850" w:footer="994" w:gutter="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829DA" w14:textId="77777777" w:rsidR="004564B5" w:rsidRPr="00F73032" w:rsidRDefault="004564B5" w:rsidP="0088440D">
      <w:r>
        <w:separator/>
      </w:r>
    </w:p>
  </w:endnote>
  <w:endnote w:type="continuationSeparator" w:id="0">
    <w:p w14:paraId="62588DCA" w14:textId="77777777" w:rsidR="004564B5" w:rsidRPr="00F73032" w:rsidRDefault="004564B5" w:rsidP="00884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HYGothic-Medium">
    <w:altName w:val="HY중고딕"/>
    <w:charset w:val="81"/>
    <w:family w:val="roman"/>
    <w:pitch w:val="variable"/>
    <w:sig w:usb0="900002A7" w:usb1="29D77CF9" w:usb2="00000010" w:usb3="00000000" w:csb0="00080000" w:csb1="00000000"/>
  </w:font>
  <w:font w:name="휴먼명조">
    <w:altName w:val="Malgun Gothic"/>
    <w:charset w:val="81"/>
    <w:family w:val="auto"/>
    <w:pitch w:val="variable"/>
    <w:sig w:usb0="800002A7" w:usb1="19D77CFB" w:usb2="00000010" w:usb3="00000000" w:csb0="00080000" w:csb1="00000000"/>
  </w:font>
  <w:font w:name="함초롬바탕">
    <w:altName w:val="Malgun Gothic Semilight"/>
    <w:charset w:val="81"/>
    <w:family w:val="roman"/>
    <w:pitch w:val="variable"/>
    <w:sig w:usb0="00000000" w:usb1="19DFFFFF" w:usb2="001BFDD7" w:usb3="00000000" w:csb0="00080001" w:csb1="00000000"/>
  </w:font>
  <w:font w:name="Mangal">
    <w:panose1 w:val="00000400000000000000"/>
    <w:charset w:val="00"/>
    <w:family w:val="roman"/>
    <w:pitch w:val="variable"/>
    <w:sig w:usb0="00008003" w:usb1="00000000" w:usb2="00000000" w:usb3="00000000" w:csb0="00000001" w:csb1="00000000"/>
  </w:font>
  <w:font w:name="ÇÑÄÄ¹ÙÅÁ">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241872"/>
      <w:docPartObj>
        <w:docPartGallery w:val="Page Numbers (Bottom of Page)"/>
        <w:docPartUnique/>
      </w:docPartObj>
    </w:sdtPr>
    <w:sdtEndPr>
      <w:rPr>
        <w:noProof/>
      </w:rPr>
    </w:sdtEndPr>
    <w:sdtContent>
      <w:p w14:paraId="42C95382" w14:textId="409A774C" w:rsidR="000D45EF" w:rsidRDefault="000D45E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F57145A" w14:textId="77777777" w:rsidR="00DD4D12" w:rsidRDefault="00DD4D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65706" w14:textId="77777777" w:rsidR="004564B5" w:rsidRPr="00F73032" w:rsidRDefault="004564B5" w:rsidP="0088440D">
      <w:r>
        <w:separator/>
      </w:r>
    </w:p>
  </w:footnote>
  <w:footnote w:type="continuationSeparator" w:id="0">
    <w:p w14:paraId="0E2FF571" w14:textId="77777777" w:rsidR="004564B5" w:rsidRPr="00F73032" w:rsidRDefault="004564B5" w:rsidP="008844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A12F0"/>
    <w:multiLevelType w:val="hybridMultilevel"/>
    <w:tmpl w:val="79AE6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3E0EFA"/>
    <w:multiLevelType w:val="hybridMultilevel"/>
    <w:tmpl w:val="DD9A045A"/>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4FF0C7F"/>
    <w:multiLevelType w:val="hybridMultilevel"/>
    <w:tmpl w:val="8A7648DC"/>
    <w:lvl w:ilvl="0" w:tplc="44B2C0B6">
      <w:start w:val="2"/>
      <w:numFmt w:val="bullet"/>
      <w:lvlText w:val="□"/>
      <w:lvlJc w:val="left"/>
      <w:pPr>
        <w:ind w:left="1076" w:hanging="360"/>
      </w:pPr>
      <w:rPr>
        <w:rFonts w:ascii="Malgun Gothic" w:eastAsia="Malgun Gothic" w:hAnsi="Malgun Gothic" w:cs="Gulim" w:hint="eastAsia"/>
      </w:rPr>
    </w:lvl>
    <w:lvl w:ilvl="1" w:tplc="04090003" w:tentative="1">
      <w:start w:val="1"/>
      <w:numFmt w:val="bullet"/>
      <w:lvlText w:val=""/>
      <w:lvlJc w:val="left"/>
      <w:pPr>
        <w:ind w:left="1516" w:hanging="400"/>
      </w:pPr>
      <w:rPr>
        <w:rFonts w:ascii="Wingdings" w:hAnsi="Wingdings" w:hint="default"/>
      </w:rPr>
    </w:lvl>
    <w:lvl w:ilvl="2" w:tplc="04090005" w:tentative="1">
      <w:start w:val="1"/>
      <w:numFmt w:val="bullet"/>
      <w:lvlText w:val=""/>
      <w:lvlJc w:val="left"/>
      <w:pPr>
        <w:ind w:left="1916" w:hanging="400"/>
      </w:pPr>
      <w:rPr>
        <w:rFonts w:ascii="Wingdings" w:hAnsi="Wingdings" w:hint="default"/>
      </w:rPr>
    </w:lvl>
    <w:lvl w:ilvl="3" w:tplc="04090001" w:tentative="1">
      <w:start w:val="1"/>
      <w:numFmt w:val="bullet"/>
      <w:lvlText w:val=""/>
      <w:lvlJc w:val="left"/>
      <w:pPr>
        <w:ind w:left="2316" w:hanging="400"/>
      </w:pPr>
      <w:rPr>
        <w:rFonts w:ascii="Wingdings" w:hAnsi="Wingdings" w:hint="default"/>
      </w:rPr>
    </w:lvl>
    <w:lvl w:ilvl="4" w:tplc="04090003" w:tentative="1">
      <w:start w:val="1"/>
      <w:numFmt w:val="bullet"/>
      <w:lvlText w:val=""/>
      <w:lvlJc w:val="left"/>
      <w:pPr>
        <w:ind w:left="2716" w:hanging="400"/>
      </w:pPr>
      <w:rPr>
        <w:rFonts w:ascii="Wingdings" w:hAnsi="Wingdings" w:hint="default"/>
      </w:rPr>
    </w:lvl>
    <w:lvl w:ilvl="5" w:tplc="04090005" w:tentative="1">
      <w:start w:val="1"/>
      <w:numFmt w:val="bullet"/>
      <w:lvlText w:val=""/>
      <w:lvlJc w:val="left"/>
      <w:pPr>
        <w:ind w:left="3116" w:hanging="400"/>
      </w:pPr>
      <w:rPr>
        <w:rFonts w:ascii="Wingdings" w:hAnsi="Wingdings" w:hint="default"/>
      </w:rPr>
    </w:lvl>
    <w:lvl w:ilvl="6" w:tplc="04090001" w:tentative="1">
      <w:start w:val="1"/>
      <w:numFmt w:val="bullet"/>
      <w:lvlText w:val=""/>
      <w:lvlJc w:val="left"/>
      <w:pPr>
        <w:ind w:left="3516" w:hanging="400"/>
      </w:pPr>
      <w:rPr>
        <w:rFonts w:ascii="Wingdings" w:hAnsi="Wingdings" w:hint="default"/>
      </w:rPr>
    </w:lvl>
    <w:lvl w:ilvl="7" w:tplc="04090003" w:tentative="1">
      <w:start w:val="1"/>
      <w:numFmt w:val="bullet"/>
      <w:lvlText w:val=""/>
      <w:lvlJc w:val="left"/>
      <w:pPr>
        <w:ind w:left="3916" w:hanging="400"/>
      </w:pPr>
      <w:rPr>
        <w:rFonts w:ascii="Wingdings" w:hAnsi="Wingdings" w:hint="default"/>
      </w:rPr>
    </w:lvl>
    <w:lvl w:ilvl="8" w:tplc="04090005" w:tentative="1">
      <w:start w:val="1"/>
      <w:numFmt w:val="bullet"/>
      <w:lvlText w:val=""/>
      <w:lvlJc w:val="left"/>
      <w:pPr>
        <w:ind w:left="4316" w:hanging="400"/>
      </w:pPr>
      <w:rPr>
        <w:rFonts w:ascii="Wingdings" w:hAnsi="Wingdings" w:hint="default"/>
      </w:rPr>
    </w:lvl>
  </w:abstractNum>
  <w:abstractNum w:abstractNumId="3" w15:restartNumberingAfterBreak="0">
    <w:nsid w:val="25AE4FD4"/>
    <w:multiLevelType w:val="hybridMultilevel"/>
    <w:tmpl w:val="529C7BC2"/>
    <w:lvl w:ilvl="0" w:tplc="FF90ED96">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8E3B68"/>
    <w:multiLevelType w:val="hybridMultilevel"/>
    <w:tmpl w:val="3FBC819C"/>
    <w:lvl w:ilvl="0" w:tplc="C0E81A64">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10B34BF"/>
    <w:multiLevelType w:val="hybridMultilevel"/>
    <w:tmpl w:val="FD149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9B2A09"/>
    <w:multiLevelType w:val="hybridMultilevel"/>
    <w:tmpl w:val="C914A090"/>
    <w:lvl w:ilvl="0" w:tplc="FFFFFFFF">
      <w:start w:val="4"/>
      <w:numFmt w:val="upperLetter"/>
      <w:lvlText w:val="%1."/>
      <w:lvlJc w:val="left"/>
      <w:pPr>
        <w:ind w:left="720" w:hanging="360"/>
      </w:pPr>
      <w:rPr>
        <w:rFonts w:hint="default"/>
        <w:b/>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7847918"/>
    <w:multiLevelType w:val="hybridMultilevel"/>
    <w:tmpl w:val="7EDEA1C2"/>
    <w:lvl w:ilvl="0" w:tplc="EE26E4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AFB6E3B"/>
    <w:multiLevelType w:val="hybridMultilevel"/>
    <w:tmpl w:val="32288D90"/>
    <w:lvl w:ilvl="0" w:tplc="0409000B">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3C4E3786"/>
    <w:multiLevelType w:val="hybridMultilevel"/>
    <w:tmpl w:val="8F866C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C13523"/>
    <w:multiLevelType w:val="hybridMultilevel"/>
    <w:tmpl w:val="27FEA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F60B56"/>
    <w:multiLevelType w:val="hybridMultilevel"/>
    <w:tmpl w:val="05B4030E"/>
    <w:lvl w:ilvl="0" w:tplc="ED5A5BE8">
      <w:start w:val="1"/>
      <w:numFmt w:val="bullet"/>
      <w:lvlText w:val=""/>
      <w:lvlJc w:val="left"/>
      <w:pPr>
        <w:ind w:left="1231" w:hanging="360"/>
      </w:pPr>
      <w:rPr>
        <w:rFonts w:ascii="Symbol" w:eastAsia="Symbol" w:hAnsi="Symbol" w:hint="default"/>
        <w:w w:val="99"/>
        <w:sz w:val="19"/>
        <w:szCs w:val="19"/>
      </w:rPr>
    </w:lvl>
    <w:lvl w:ilvl="1" w:tplc="04090003" w:tentative="1">
      <w:start w:val="1"/>
      <w:numFmt w:val="bullet"/>
      <w:lvlText w:val="o"/>
      <w:lvlJc w:val="left"/>
      <w:pPr>
        <w:ind w:left="1951" w:hanging="360"/>
      </w:pPr>
      <w:rPr>
        <w:rFonts w:ascii="Courier New" w:hAnsi="Courier New" w:cs="Courier New" w:hint="default"/>
      </w:rPr>
    </w:lvl>
    <w:lvl w:ilvl="2" w:tplc="04090005" w:tentative="1">
      <w:start w:val="1"/>
      <w:numFmt w:val="bullet"/>
      <w:lvlText w:val=""/>
      <w:lvlJc w:val="left"/>
      <w:pPr>
        <w:ind w:left="2671" w:hanging="360"/>
      </w:pPr>
      <w:rPr>
        <w:rFonts w:ascii="Wingdings" w:hAnsi="Wingdings" w:hint="default"/>
      </w:rPr>
    </w:lvl>
    <w:lvl w:ilvl="3" w:tplc="04090001" w:tentative="1">
      <w:start w:val="1"/>
      <w:numFmt w:val="bullet"/>
      <w:lvlText w:val=""/>
      <w:lvlJc w:val="left"/>
      <w:pPr>
        <w:ind w:left="3391" w:hanging="360"/>
      </w:pPr>
      <w:rPr>
        <w:rFonts w:ascii="Symbol" w:hAnsi="Symbol" w:hint="default"/>
      </w:rPr>
    </w:lvl>
    <w:lvl w:ilvl="4" w:tplc="04090003" w:tentative="1">
      <w:start w:val="1"/>
      <w:numFmt w:val="bullet"/>
      <w:lvlText w:val="o"/>
      <w:lvlJc w:val="left"/>
      <w:pPr>
        <w:ind w:left="4111" w:hanging="360"/>
      </w:pPr>
      <w:rPr>
        <w:rFonts w:ascii="Courier New" w:hAnsi="Courier New" w:cs="Courier New" w:hint="default"/>
      </w:rPr>
    </w:lvl>
    <w:lvl w:ilvl="5" w:tplc="04090005" w:tentative="1">
      <w:start w:val="1"/>
      <w:numFmt w:val="bullet"/>
      <w:lvlText w:val=""/>
      <w:lvlJc w:val="left"/>
      <w:pPr>
        <w:ind w:left="4831" w:hanging="360"/>
      </w:pPr>
      <w:rPr>
        <w:rFonts w:ascii="Wingdings" w:hAnsi="Wingdings" w:hint="default"/>
      </w:rPr>
    </w:lvl>
    <w:lvl w:ilvl="6" w:tplc="04090001" w:tentative="1">
      <w:start w:val="1"/>
      <w:numFmt w:val="bullet"/>
      <w:lvlText w:val=""/>
      <w:lvlJc w:val="left"/>
      <w:pPr>
        <w:ind w:left="5551" w:hanging="360"/>
      </w:pPr>
      <w:rPr>
        <w:rFonts w:ascii="Symbol" w:hAnsi="Symbol" w:hint="default"/>
      </w:rPr>
    </w:lvl>
    <w:lvl w:ilvl="7" w:tplc="04090003" w:tentative="1">
      <w:start w:val="1"/>
      <w:numFmt w:val="bullet"/>
      <w:lvlText w:val="o"/>
      <w:lvlJc w:val="left"/>
      <w:pPr>
        <w:ind w:left="6271" w:hanging="360"/>
      </w:pPr>
      <w:rPr>
        <w:rFonts w:ascii="Courier New" w:hAnsi="Courier New" w:cs="Courier New" w:hint="default"/>
      </w:rPr>
    </w:lvl>
    <w:lvl w:ilvl="8" w:tplc="04090005" w:tentative="1">
      <w:start w:val="1"/>
      <w:numFmt w:val="bullet"/>
      <w:lvlText w:val=""/>
      <w:lvlJc w:val="left"/>
      <w:pPr>
        <w:ind w:left="6991" w:hanging="360"/>
      </w:pPr>
      <w:rPr>
        <w:rFonts w:ascii="Wingdings" w:hAnsi="Wingdings" w:hint="default"/>
      </w:rPr>
    </w:lvl>
  </w:abstractNum>
  <w:abstractNum w:abstractNumId="12" w15:restartNumberingAfterBreak="0">
    <w:nsid w:val="437068F1"/>
    <w:multiLevelType w:val="hybridMultilevel"/>
    <w:tmpl w:val="944A7086"/>
    <w:lvl w:ilvl="0" w:tplc="B4BE7A60">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3" w15:restartNumberingAfterBreak="0">
    <w:nsid w:val="49917C3A"/>
    <w:multiLevelType w:val="hybridMultilevel"/>
    <w:tmpl w:val="DD9A04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B66686"/>
    <w:multiLevelType w:val="hybridMultilevel"/>
    <w:tmpl w:val="C518DBFC"/>
    <w:lvl w:ilvl="0" w:tplc="14D6A20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3EF4D04"/>
    <w:multiLevelType w:val="hybridMultilevel"/>
    <w:tmpl w:val="DD9A045A"/>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54796648"/>
    <w:multiLevelType w:val="hybridMultilevel"/>
    <w:tmpl w:val="014E5146"/>
    <w:lvl w:ilvl="0" w:tplc="9F4812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DB730B"/>
    <w:multiLevelType w:val="hybridMultilevel"/>
    <w:tmpl w:val="13D88580"/>
    <w:lvl w:ilvl="0" w:tplc="25F0CAC2">
      <w:start w:val="1"/>
      <w:numFmt w:val="bullet"/>
      <w:lvlText w:val="-"/>
      <w:lvlJc w:val="left"/>
      <w:pPr>
        <w:ind w:left="580" w:hanging="360"/>
      </w:pPr>
      <w:rPr>
        <w:rFonts w:ascii="Arial" w:eastAsia="Malgun Gothic" w:hAnsi="Arial" w:cs="Arial" w:hint="default"/>
      </w:rPr>
    </w:lvl>
    <w:lvl w:ilvl="1" w:tplc="04090003" w:tentative="1">
      <w:start w:val="1"/>
      <w:numFmt w:val="bullet"/>
      <w:lvlText w:val=""/>
      <w:lvlJc w:val="left"/>
      <w:pPr>
        <w:ind w:left="1020" w:hanging="400"/>
      </w:pPr>
      <w:rPr>
        <w:rFonts w:ascii="Wingdings" w:hAnsi="Wingdings" w:hint="default"/>
      </w:rPr>
    </w:lvl>
    <w:lvl w:ilvl="2" w:tplc="04090005" w:tentative="1">
      <w:start w:val="1"/>
      <w:numFmt w:val="bullet"/>
      <w:lvlText w:val=""/>
      <w:lvlJc w:val="left"/>
      <w:pPr>
        <w:ind w:left="1420" w:hanging="400"/>
      </w:pPr>
      <w:rPr>
        <w:rFonts w:ascii="Wingdings" w:hAnsi="Wingdings" w:hint="default"/>
      </w:rPr>
    </w:lvl>
    <w:lvl w:ilvl="3" w:tplc="04090001" w:tentative="1">
      <w:start w:val="1"/>
      <w:numFmt w:val="bullet"/>
      <w:lvlText w:val=""/>
      <w:lvlJc w:val="left"/>
      <w:pPr>
        <w:ind w:left="1820" w:hanging="400"/>
      </w:pPr>
      <w:rPr>
        <w:rFonts w:ascii="Wingdings" w:hAnsi="Wingdings" w:hint="default"/>
      </w:rPr>
    </w:lvl>
    <w:lvl w:ilvl="4" w:tplc="04090003" w:tentative="1">
      <w:start w:val="1"/>
      <w:numFmt w:val="bullet"/>
      <w:lvlText w:val=""/>
      <w:lvlJc w:val="left"/>
      <w:pPr>
        <w:ind w:left="2220" w:hanging="400"/>
      </w:pPr>
      <w:rPr>
        <w:rFonts w:ascii="Wingdings" w:hAnsi="Wingdings" w:hint="default"/>
      </w:rPr>
    </w:lvl>
    <w:lvl w:ilvl="5" w:tplc="04090005" w:tentative="1">
      <w:start w:val="1"/>
      <w:numFmt w:val="bullet"/>
      <w:lvlText w:val=""/>
      <w:lvlJc w:val="left"/>
      <w:pPr>
        <w:ind w:left="2620" w:hanging="400"/>
      </w:pPr>
      <w:rPr>
        <w:rFonts w:ascii="Wingdings" w:hAnsi="Wingdings" w:hint="default"/>
      </w:rPr>
    </w:lvl>
    <w:lvl w:ilvl="6" w:tplc="04090001" w:tentative="1">
      <w:start w:val="1"/>
      <w:numFmt w:val="bullet"/>
      <w:lvlText w:val=""/>
      <w:lvlJc w:val="left"/>
      <w:pPr>
        <w:ind w:left="3020" w:hanging="400"/>
      </w:pPr>
      <w:rPr>
        <w:rFonts w:ascii="Wingdings" w:hAnsi="Wingdings" w:hint="default"/>
      </w:rPr>
    </w:lvl>
    <w:lvl w:ilvl="7" w:tplc="04090003" w:tentative="1">
      <w:start w:val="1"/>
      <w:numFmt w:val="bullet"/>
      <w:lvlText w:val=""/>
      <w:lvlJc w:val="left"/>
      <w:pPr>
        <w:ind w:left="3420" w:hanging="400"/>
      </w:pPr>
      <w:rPr>
        <w:rFonts w:ascii="Wingdings" w:hAnsi="Wingdings" w:hint="default"/>
      </w:rPr>
    </w:lvl>
    <w:lvl w:ilvl="8" w:tplc="04090005" w:tentative="1">
      <w:start w:val="1"/>
      <w:numFmt w:val="bullet"/>
      <w:lvlText w:val=""/>
      <w:lvlJc w:val="left"/>
      <w:pPr>
        <w:ind w:left="3820" w:hanging="400"/>
      </w:pPr>
      <w:rPr>
        <w:rFonts w:ascii="Wingdings" w:hAnsi="Wingdings" w:hint="default"/>
      </w:rPr>
    </w:lvl>
  </w:abstractNum>
  <w:abstractNum w:abstractNumId="18" w15:restartNumberingAfterBreak="0">
    <w:nsid w:val="5C4C2740"/>
    <w:multiLevelType w:val="hybridMultilevel"/>
    <w:tmpl w:val="2A02F3C0"/>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880" w:hanging="360"/>
      </w:pPr>
    </w:lvl>
    <w:lvl w:ilvl="2" w:tplc="0409001B" w:tentative="1">
      <w:start w:val="1"/>
      <w:numFmt w:val="lowerRoman"/>
      <w:lvlText w:val="%3."/>
      <w:lvlJc w:val="right"/>
      <w:pPr>
        <w:ind w:left="2600" w:hanging="180"/>
      </w:pPr>
    </w:lvl>
    <w:lvl w:ilvl="3" w:tplc="0409000F" w:tentative="1">
      <w:start w:val="1"/>
      <w:numFmt w:val="decimal"/>
      <w:lvlText w:val="%4."/>
      <w:lvlJc w:val="left"/>
      <w:pPr>
        <w:ind w:left="3320" w:hanging="360"/>
      </w:pPr>
    </w:lvl>
    <w:lvl w:ilvl="4" w:tplc="04090019" w:tentative="1">
      <w:start w:val="1"/>
      <w:numFmt w:val="lowerLetter"/>
      <w:lvlText w:val="%5."/>
      <w:lvlJc w:val="left"/>
      <w:pPr>
        <w:ind w:left="4040" w:hanging="360"/>
      </w:pPr>
    </w:lvl>
    <w:lvl w:ilvl="5" w:tplc="0409001B" w:tentative="1">
      <w:start w:val="1"/>
      <w:numFmt w:val="lowerRoman"/>
      <w:lvlText w:val="%6."/>
      <w:lvlJc w:val="right"/>
      <w:pPr>
        <w:ind w:left="4760" w:hanging="180"/>
      </w:pPr>
    </w:lvl>
    <w:lvl w:ilvl="6" w:tplc="0409000F" w:tentative="1">
      <w:start w:val="1"/>
      <w:numFmt w:val="decimal"/>
      <w:lvlText w:val="%7."/>
      <w:lvlJc w:val="left"/>
      <w:pPr>
        <w:ind w:left="5480" w:hanging="360"/>
      </w:pPr>
    </w:lvl>
    <w:lvl w:ilvl="7" w:tplc="04090019" w:tentative="1">
      <w:start w:val="1"/>
      <w:numFmt w:val="lowerLetter"/>
      <w:lvlText w:val="%8."/>
      <w:lvlJc w:val="left"/>
      <w:pPr>
        <w:ind w:left="6200" w:hanging="360"/>
      </w:pPr>
    </w:lvl>
    <w:lvl w:ilvl="8" w:tplc="0409001B" w:tentative="1">
      <w:start w:val="1"/>
      <w:numFmt w:val="lowerRoman"/>
      <w:lvlText w:val="%9."/>
      <w:lvlJc w:val="right"/>
      <w:pPr>
        <w:ind w:left="6920" w:hanging="180"/>
      </w:pPr>
    </w:lvl>
  </w:abstractNum>
  <w:abstractNum w:abstractNumId="19" w15:restartNumberingAfterBreak="0">
    <w:nsid w:val="5EE95CC7"/>
    <w:multiLevelType w:val="hybridMultilevel"/>
    <w:tmpl w:val="C914A090"/>
    <w:lvl w:ilvl="0" w:tplc="5176A09A">
      <w:start w:val="4"/>
      <w:numFmt w:val="upp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6E4FE2"/>
    <w:multiLevelType w:val="hybridMultilevel"/>
    <w:tmpl w:val="8BD27424"/>
    <w:lvl w:ilvl="0" w:tplc="04090001">
      <w:start w:val="1"/>
      <w:numFmt w:val="bullet"/>
      <w:lvlText w:val=""/>
      <w:lvlJc w:val="left"/>
      <w:pPr>
        <w:ind w:left="3093" w:hanging="400"/>
      </w:pPr>
      <w:rPr>
        <w:rFonts w:ascii="Wingdings" w:hAnsi="Wingdings" w:hint="default"/>
      </w:rPr>
    </w:lvl>
    <w:lvl w:ilvl="1" w:tplc="04090003" w:tentative="1">
      <w:start w:val="1"/>
      <w:numFmt w:val="bullet"/>
      <w:lvlText w:val=""/>
      <w:lvlJc w:val="left"/>
      <w:pPr>
        <w:ind w:left="3493" w:hanging="400"/>
      </w:pPr>
      <w:rPr>
        <w:rFonts w:ascii="Wingdings" w:hAnsi="Wingdings" w:hint="default"/>
      </w:rPr>
    </w:lvl>
    <w:lvl w:ilvl="2" w:tplc="04090005" w:tentative="1">
      <w:start w:val="1"/>
      <w:numFmt w:val="bullet"/>
      <w:lvlText w:val=""/>
      <w:lvlJc w:val="left"/>
      <w:pPr>
        <w:ind w:left="3893" w:hanging="400"/>
      </w:pPr>
      <w:rPr>
        <w:rFonts w:ascii="Wingdings" w:hAnsi="Wingdings" w:hint="default"/>
      </w:rPr>
    </w:lvl>
    <w:lvl w:ilvl="3" w:tplc="04090001" w:tentative="1">
      <w:start w:val="1"/>
      <w:numFmt w:val="bullet"/>
      <w:lvlText w:val=""/>
      <w:lvlJc w:val="left"/>
      <w:pPr>
        <w:ind w:left="4293" w:hanging="400"/>
      </w:pPr>
      <w:rPr>
        <w:rFonts w:ascii="Wingdings" w:hAnsi="Wingdings" w:hint="default"/>
      </w:rPr>
    </w:lvl>
    <w:lvl w:ilvl="4" w:tplc="04090003" w:tentative="1">
      <w:start w:val="1"/>
      <w:numFmt w:val="bullet"/>
      <w:lvlText w:val=""/>
      <w:lvlJc w:val="left"/>
      <w:pPr>
        <w:ind w:left="4693" w:hanging="400"/>
      </w:pPr>
      <w:rPr>
        <w:rFonts w:ascii="Wingdings" w:hAnsi="Wingdings" w:hint="default"/>
      </w:rPr>
    </w:lvl>
    <w:lvl w:ilvl="5" w:tplc="04090005" w:tentative="1">
      <w:start w:val="1"/>
      <w:numFmt w:val="bullet"/>
      <w:lvlText w:val=""/>
      <w:lvlJc w:val="left"/>
      <w:pPr>
        <w:ind w:left="5093" w:hanging="400"/>
      </w:pPr>
      <w:rPr>
        <w:rFonts w:ascii="Wingdings" w:hAnsi="Wingdings" w:hint="default"/>
      </w:rPr>
    </w:lvl>
    <w:lvl w:ilvl="6" w:tplc="04090001" w:tentative="1">
      <w:start w:val="1"/>
      <w:numFmt w:val="bullet"/>
      <w:lvlText w:val=""/>
      <w:lvlJc w:val="left"/>
      <w:pPr>
        <w:ind w:left="5493" w:hanging="400"/>
      </w:pPr>
      <w:rPr>
        <w:rFonts w:ascii="Wingdings" w:hAnsi="Wingdings" w:hint="default"/>
      </w:rPr>
    </w:lvl>
    <w:lvl w:ilvl="7" w:tplc="04090003" w:tentative="1">
      <w:start w:val="1"/>
      <w:numFmt w:val="bullet"/>
      <w:lvlText w:val=""/>
      <w:lvlJc w:val="left"/>
      <w:pPr>
        <w:ind w:left="5893" w:hanging="400"/>
      </w:pPr>
      <w:rPr>
        <w:rFonts w:ascii="Wingdings" w:hAnsi="Wingdings" w:hint="default"/>
      </w:rPr>
    </w:lvl>
    <w:lvl w:ilvl="8" w:tplc="04090005" w:tentative="1">
      <w:start w:val="1"/>
      <w:numFmt w:val="bullet"/>
      <w:lvlText w:val=""/>
      <w:lvlJc w:val="left"/>
      <w:pPr>
        <w:ind w:left="6293" w:hanging="400"/>
      </w:pPr>
      <w:rPr>
        <w:rFonts w:ascii="Wingdings" w:hAnsi="Wingdings" w:hint="default"/>
      </w:rPr>
    </w:lvl>
  </w:abstractNum>
  <w:abstractNum w:abstractNumId="21" w15:restartNumberingAfterBreak="0">
    <w:nsid w:val="66F05103"/>
    <w:multiLevelType w:val="hybridMultilevel"/>
    <w:tmpl w:val="97EE193C"/>
    <w:lvl w:ilvl="0" w:tplc="3B045F3A">
      <w:start w:val="1"/>
      <w:numFmt w:val="bullet"/>
      <w:lvlText w:val="-"/>
      <w:lvlJc w:val="left"/>
      <w:pPr>
        <w:ind w:left="720" w:hanging="360"/>
      </w:pPr>
      <w:rPr>
        <w:rFonts w:ascii="Arial" w:eastAsia="Malgun Gothic"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CF6FC9"/>
    <w:multiLevelType w:val="hybridMultilevel"/>
    <w:tmpl w:val="60C019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F11F94"/>
    <w:multiLevelType w:val="hybridMultilevel"/>
    <w:tmpl w:val="61660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615D6C"/>
    <w:multiLevelType w:val="hybridMultilevel"/>
    <w:tmpl w:val="CA12AF56"/>
    <w:lvl w:ilvl="0" w:tplc="B4BE7A60">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25" w15:restartNumberingAfterBreak="0">
    <w:nsid w:val="7F617B67"/>
    <w:multiLevelType w:val="hybridMultilevel"/>
    <w:tmpl w:val="FA4CEF56"/>
    <w:lvl w:ilvl="0" w:tplc="3B382B1A">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2"/>
  </w:num>
  <w:num w:numId="2">
    <w:abstractNumId w:val="24"/>
  </w:num>
  <w:num w:numId="3">
    <w:abstractNumId w:val="12"/>
  </w:num>
  <w:num w:numId="4">
    <w:abstractNumId w:val="17"/>
  </w:num>
  <w:num w:numId="5">
    <w:abstractNumId w:val="20"/>
  </w:num>
  <w:num w:numId="6">
    <w:abstractNumId w:val="8"/>
  </w:num>
  <w:num w:numId="7">
    <w:abstractNumId w:val="25"/>
  </w:num>
  <w:num w:numId="8">
    <w:abstractNumId w:val="21"/>
  </w:num>
  <w:num w:numId="9">
    <w:abstractNumId w:val="13"/>
  </w:num>
  <w:num w:numId="10">
    <w:abstractNumId w:val="4"/>
  </w:num>
  <w:num w:numId="11">
    <w:abstractNumId w:val="14"/>
  </w:num>
  <w:num w:numId="12">
    <w:abstractNumId w:val="7"/>
  </w:num>
  <w:num w:numId="13">
    <w:abstractNumId w:val="22"/>
  </w:num>
  <w:num w:numId="14">
    <w:abstractNumId w:val="3"/>
  </w:num>
  <w:num w:numId="15">
    <w:abstractNumId w:val="18"/>
  </w:num>
  <w:num w:numId="16">
    <w:abstractNumId w:val="0"/>
  </w:num>
  <w:num w:numId="17">
    <w:abstractNumId w:val="5"/>
  </w:num>
  <w:num w:numId="18">
    <w:abstractNumId w:val="23"/>
  </w:num>
  <w:num w:numId="19">
    <w:abstractNumId w:val="9"/>
  </w:num>
  <w:num w:numId="20">
    <w:abstractNumId w:val="10"/>
  </w:num>
  <w:num w:numId="21">
    <w:abstractNumId w:val="11"/>
  </w:num>
  <w:num w:numId="22">
    <w:abstractNumId w:val="16"/>
  </w:num>
  <w:num w:numId="23">
    <w:abstractNumId w:val="15"/>
  </w:num>
  <w:num w:numId="24">
    <w:abstractNumId w:val="1"/>
  </w:num>
  <w:num w:numId="25">
    <w:abstractNumId w:val="19"/>
  </w:num>
  <w:num w:numId="26">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defaultTabStop w:val="800"/>
  <w:drawingGridHorizontalSpacing w:val="100"/>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QzNTMzNTY1NjQyNDNQ0lEKTi0uzszPAykwqQUA0xINpCwAAAA="/>
  </w:docVars>
  <w:rsids>
    <w:rsidRoot w:val="00DE7184"/>
    <w:rsid w:val="00000932"/>
    <w:rsid w:val="00001410"/>
    <w:rsid w:val="00003777"/>
    <w:rsid w:val="000073C8"/>
    <w:rsid w:val="0000760A"/>
    <w:rsid w:val="00010168"/>
    <w:rsid w:val="0001342C"/>
    <w:rsid w:val="000141AC"/>
    <w:rsid w:val="00015738"/>
    <w:rsid w:val="00017A21"/>
    <w:rsid w:val="000225CE"/>
    <w:rsid w:val="00027049"/>
    <w:rsid w:val="000273BB"/>
    <w:rsid w:val="0003094A"/>
    <w:rsid w:val="00031A82"/>
    <w:rsid w:val="00031D30"/>
    <w:rsid w:val="00033FE1"/>
    <w:rsid w:val="000344E3"/>
    <w:rsid w:val="000346E0"/>
    <w:rsid w:val="00037AB5"/>
    <w:rsid w:val="00040568"/>
    <w:rsid w:val="0004065F"/>
    <w:rsid w:val="00042390"/>
    <w:rsid w:val="00043B0D"/>
    <w:rsid w:val="0004519F"/>
    <w:rsid w:val="0004569A"/>
    <w:rsid w:val="00045F58"/>
    <w:rsid w:val="0004625F"/>
    <w:rsid w:val="00046677"/>
    <w:rsid w:val="00046E73"/>
    <w:rsid w:val="00047624"/>
    <w:rsid w:val="0005062F"/>
    <w:rsid w:val="00050889"/>
    <w:rsid w:val="00051030"/>
    <w:rsid w:val="00051605"/>
    <w:rsid w:val="00054586"/>
    <w:rsid w:val="00055E7D"/>
    <w:rsid w:val="0005610F"/>
    <w:rsid w:val="00056C04"/>
    <w:rsid w:val="000604C7"/>
    <w:rsid w:val="00062F63"/>
    <w:rsid w:val="000634D2"/>
    <w:rsid w:val="00063CA8"/>
    <w:rsid w:val="00066231"/>
    <w:rsid w:val="00066C68"/>
    <w:rsid w:val="000674D1"/>
    <w:rsid w:val="00067F08"/>
    <w:rsid w:val="00073233"/>
    <w:rsid w:val="000768CC"/>
    <w:rsid w:val="00077394"/>
    <w:rsid w:val="0007744E"/>
    <w:rsid w:val="00077AFD"/>
    <w:rsid w:val="00082C60"/>
    <w:rsid w:val="000850A0"/>
    <w:rsid w:val="00086EE1"/>
    <w:rsid w:val="000918B0"/>
    <w:rsid w:val="000A1765"/>
    <w:rsid w:val="000A1B0E"/>
    <w:rsid w:val="000A2377"/>
    <w:rsid w:val="000A5AA9"/>
    <w:rsid w:val="000A5DD2"/>
    <w:rsid w:val="000B04E7"/>
    <w:rsid w:val="000B18DD"/>
    <w:rsid w:val="000B5129"/>
    <w:rsid w:val="000B596E"/>
    <w:rsid w:val="000B5DDE"/>
    <w:rsid w:val="000B70E4"/>
    <w:rsid w:val="000B76B3"/>
    <w:rsid w:val="000C0864"/>
    <w:rsid w:val="000C30BB"/>
    <w:rsid w:val="000C4D51"/>
    <w:rsid w:val="000C4FC2"/>
    <w:rsid w:val="000C586A"/>
    <w:rsid w:val="000C5881"/>
    <w:rsid w:val="000C74BB"/>
    <w:rsid w:val="000C7C6B"/>
    <w:rsid w:val="000D2F48"/>
    <w:rsid w:val="000D37FC"/>
    <w:rsid w:val="000D45EF"/>
    <w:rsid w:val="000D5029"/>
    <w:rsid w:val="000D5F88"/>
    <w:rsid w:val="000D63A8"/>
    <w:rsid w:val="000D667C"/>
    <w:rsid w:val="000D709B"/>
    <w:rsid w:val="000D75A3"/>
    <w:rsid w:val="000D7A0E"/>
    <w:rsid w:val="000E1357"/>
    <w:rsid w:val="000E3296"/>
    <w:rsid w:val="000E4343"/>
    <w:rsid w:val="000E5DA2"/>
    <w:rsid w:val="000E6744"/>
    <w:rsid w:val="000E7941"/>
    <w:rsid w:val="000E7945"/>
    <w:rsid w:val="000F0167"/>
    <w:rsid w:val="000F120A"/>
    <w:rsid w:val="000F14CB"/>
    <w:rsid w:val="000F1596"/>
    <w:rsid w:val="000F4E33"/>
    <w:rsid w:val="000F4EB0"/>
    <w:rsid w:val="000F70AD"/>
    <w:rsid w:val="00102D10"/>
    <w:rsid w:val="00105195"/>
    <w:rsid w:val="00112425"/>
    <w:rsid w:val="00113C58"/>
    <w:rsid w:val="00114179"/>
    <w:rsid w:val="00116C68"/>
    <w:rsid w:val="00120B74"/>
    <w:rsid w:val="001217A7"/>
    <w:rsid w:val="00121E75"/>
    <w:rsid w:val="0012232F"/>
    <w:rsid w:val="00122BED"/>
    <w:rsid w:val="00122E12"/>
    <w:rsid w:val="0012310D"/>
    <w:rsid w:val="00123A3E"/>
    <w:rsid w:val="00124080"/>
    <w:rsid w:val="0012548D"/>
    <w:rsid w:val="00130469"/>
    <w:rsid w:val="00130D7A"/>
    <w:rsid w:val="00131AB0"/>
    <w:rsid w:val="0013256D"/>
    <w:rsid w:val="00132C95"/>
    <w:rsid w:val="00134914"/>
    <w:rsid w:val="00134E34"/>
    <w:rsid w:val="00140886"/>
    <w:rsid w:val="00140EB7"/>
    <w:rsid w:val="0015029C"/>
    <w:rsid w:val="001506D0"/>
    <w:rsid w:val="00154602"/>
    <w:rsid w:val="00154CE8"/>
    <w:rsid w:val="00154D2B"/>
    <w:rsid w:val="001552EB"/>
    <w:rsid w:val="001579EC"/>
    <w:rsid w:val="00160B77"/>
    <w:rsid w:val="001623E4"/>
    <w:rsid w:val="00166449"/>
    <w:rsid w:val="0017022D"/>
    <w:rsid w:val="001714CB"/>
    <w:rsid w:val="001733D5"/>
    <w:rsid w:val="0017396F"/>
    <w:rsid w:val="001743A5"/>
    <w:rsid w:val="00175939"/>
    <w:rsid w:val="0017642F"/>
    <w:rsid w:val="001766B4"/>
    <w:rsid w:val="00177068"/>
    <w:rsid w:val="001773BB"/>
    <w:rsid w:val="00177FA6"/>
    <w:rsid w:val="00186B41"/>
    <w:rsid w:val="00191CF5"/>
    <w:rsid w:val="0019376F"/>
    <w:rsid w:val="001978A6"/>
    <w:rsid w:val="001A02F7"/>
    <w:rsid w:val="001A1E24"/>
    <w:rsid w:val="001A2F60"/>
    <w:rsid w:val="001A67C0"/>
    <w:rsid w:val="001A69E0"/>
    <w:rsid w:val="001A7287"/>
    <w:rsid w:val="001A771B"/>
    <w:rsid w:val="001B0484"/>
    <w:rsid w:val="001B0659"/>
    <w:rsid w:val="001B1B7E"/>
    <w:rsid w:val="001B1E6E"/>
    <w:rsid w:val="001B3F39"/>
    <w:rsid w:val="001B40F5"/>
    <w:rsid w:val="001B5CB8"/>
    <w:rsid w:val="001B697E"/>
    <w:rsid w:val="001C0493"/>
    <w:rsid w:val="001C068C"/>
    <w:rsid w:val="001C1BF2"/>
    <w:rsid w:val="001C66DF"/>
    <w:rsid w:val="001C6B81"/>
    <w:rsid w:val="001C7B72"/>
    <w:rsid w:val="001D00A5"/>
    <w:rsid w:val="001D3C9D"/>
    <w:rsid w:val="001D610D"/>
    <w:rsid w:val="001D6727"/>
    <w:rsid w:val="001E3898"/>
    <w:rsid w:val="001E3CA4"/>
    <w:rsid w:val="001E4C5A"/>
    <w:rsid w:val="001E5EF5"/>
    <w:rsid w:val="001E5FDA"/>
    <w:rsid w:val="001E7A85"/>
    <w:rsid w:val="001F5011"/>
    <w:rsid w:val="001F79E2"/>
    <w:rsid w:val="00200A6E"/>
    <w:rsid w:val="00202AB1"/>
    <w:rsid w:val="0020422D"/>
    <w:rsid w:val="00205AE0"/>
    <w:rsid w:val="0021108F"/>
    <w:rsid w:val="002165B8"/>
    <w:rsid w:val="00222DC0"/>
    <w:rsid w:val="0022302B"/>
    <w:rsid w:val="00223ED9"/>
    <w:rsid w:val="00227045"/>
    <w:rsid w:val="00227E0E"/>
    <w:rsid w:val="002302DA"/>
    <w:rsid w:val="00232D66"/>
    <w:rsid w:val="002331A2"/>
    <w:rsid w:val="00233D1D"/>
    <w:rsid w:val="00234078"/>
    <w:rsid w:val="002347FF"/>
    <w:rsid w:val="00237199"/>
    <w:rsid w:val="002379B3"/>
    <w:rsid w:val="00240289"/>
    <w:rsid w:val="00240D14"/>
    <w:rsid w:val="00246973"/>
    <w:rsid w:val="002558E5"/>
    <w:rsid w:val="00257F9C"/>
    <w:rsid w:val="00260A3D"/>
    <w:rsid w:val="0026395E"/>
    <w:rsid w:val="00264D50"/>
    <w:rsid w:val="0027037F"/>
    <w:rsid w:val="00270A49"/>
    <w:rsid w:val="00271EEF"/>
    <w:rsid w:val="00274391"/>
    <w:rsid w:val="0027658A"/>
    <w:rsid w:val="00277671"/>
    <w:rsid w:val="00280B61"/>
    <w:rsid w:val="00282D79"/>
    <w:rsid w:val="0028304E"/>
    <w:rsid w:val="00286913"/>
    <w:rsid w:val="0028699B"/>
    <w:rsid w:val="00286C17"/>
    <w:rsid w:val="0029028B"/>
    <w:rsid w:val="00291E94"/>
    <w:rsid w:val="00292128"/>
    <w:rsid w:val="002921E9"/>
    <w:rsid w:val="00292B60"/>
    <w:rsid w:val="00292DB0"/>
    <w:rsid w:val="00293AA7"/>
    <w:rsid w:val="00294F42"/>
    <w:rsid w:val="0029546B"/>
    <w:rsid w:val="002A1B35"/>
    <w:rsid w:val="002A2A52"/>
    <w:rsid w:val="002A335B"/>
    <w:rsid w:val="002A430F"/>
    <w:rsid w:val="002A556B"/>
    <w:rsid w:val="002B0977"/>
    <w:rsid w:val="002B2AC9"/>
    <w:rsid w:val="002B31FF"/>
    <w:rsid w:val="002B3EB3"/>
    <w:rsid w:val="002B44E5"/>
    <w:rsid w:val="002B4B76"/>
    <w:rsid w:val="002B5179"/>
    <w:rsid w:val="002B7DFB"/>
    <w:rsid w:val="002C33F6"/>
    <w:rsid w:val="002C3BD2"/>
    <w:rsid w:val="002C4735"/>
    <w:rsid w:val="002C699C"/>
    <w:rsid w:val="002D08FE"/>
    <w:rsid w:val="002D6757"/>
    <w:rsid w:val="002D69FE"/>
    <w:rsid w:val="002E162C"/>
    <w:rsid w:val="002E333D"/>
    <w:rsid w:val="002E4997"/>
    <w:rsid w:val="002E4FAE"/>
    <w:rsid w:val="002F2581"/>
    <w:rsid w:val="002F34D9"/>
    <w:rsid w:val="002F58D8"/>
    <w:rsid w:val="002F63EC"/>
    <w:rsid w:val="002F6C5F"/>
    <w:rsid w:val="0030062C"/>
    <w:rsid w:val="00300AB8"/>
    <w:rsid w:val="0030218B"/>
    <w:rsid w:val="00304071"/>
    <w:rsid w:val="003040F5"/>
    <w:rsid w:val="00305FC9"/>
    <w:rsid w:val="0030653E"/>
    <w:rsid w:val="00306827"/>
    <w:rsid w:val="00312207"/>
    <w:rsid w:val="00313324"/>
    <w:rsid w:val="00314B28"/>
    <w:rsid w:val="00315C5B"/>
    <w:rsid w:val="0031651E"/>
    <w:rsid w:val="003200B8"/>
    <w:rsid w:val="003204C3"/>
    <w:rsid w:val="0032082A"/>
    <w:rsid w:val="003213D1"/>
    <w:rsid w:val="00322BB3"/>
    <w:rsid w:val="00323DB2"/>
    <w:rsid w:val="00324882"/>
    <w:rsid w:val="003250F1"/>
    <w:rsid w:val="0033503C"/>
    <w:rsid w:val="003358E4"/>
    <w:rsid w:val="003446B6"/>
    <w:rsid w:val="00344B96"/>
    <w:rsid w:val="00344FC8"/>
    <w:rsid w:val="003467FD"/>
    <w:rsid w:val="00347998"/>
    <w:rsid w:val="00352C8B"/>
    <w:rsid w:val="00360D21"/>
    <w:rsid w:val="00361973"/>
    <w:rsid w:val="00362697"/>
    <w:rsid w:val="00366AB0"/>
    <w:rsid w:val="003732FF"/>
    <w:rsid w:val="00373ED4"/>
    <w:rsid w:val="00373F6B"/>
    <w:rsid w:val="00375A48"/>
    <w:rsid w:val="00375E65"/>
    <w:rsid w:val="003764E6"/>
    <w:rsid w:val="00376E10"/>
    <w:rsid w:val="00382238"/>
    <w:rsid w:val="00384FA9"/>
    <w:rsid w:val="00385863"/>
    <w:rsid w:val="00387553"/>
    <w:rsid w:val="00387700"/>
    <w:rsid w:val="00387D7F"/>
    <w:rsid w:val="00391118"/>
    <w:rsid w:val="003923FC"/>
    <w:rsid w:val="003948BB"/>
    <w:rsid w:val="0039796E"/>
    <w:rsid w:val="003A399E"/>
    <w:rsid w:val="003A5084"/>
    <w:rsid w:val="003A6213"/>
    <w:rsid w:val="003A6FE6"/>
    <w:rsid w:val="003B00CF"/>
    <w:rsid w:val="003B01D9"/>
    <w:rsid w:val="003B0469"/>
    <w:rsid w:val="003B05AF"/>
    <w:rsid w:val="003B0F10"/>
    <w:rsid w:val="003B1268"/>
    <w:rsid w:val="003B1CCD"/>
    <w:rsid w:val="003B2481"/>
    <w:rsid w:val="003B609D"/>
    <w:rsid w:val="003B67A1"/>
    <w:rsid w:val="003B7BEF"/>
    <w:rsid w:val="003C02BB"/>
    <w:rsid w:val="003C20B7"/>
    <w:rsid w:val="003C3505"/>
    <w:rsid w:val="003C3589"/>
    <w:rsid w:val="003C3AA0"/>
    <w:rsid w:val="003C56F7"/>
    <w:rsid w:val="003C683D"/>
    <w:rsid w:val="003D0A8C"/>
    <w:rsid w:val="003D4C89"/>
    <w:rsid w:val="003D7354"/>
    <w:rsid w:val="003D77FF"/>
    <w:rsid w:val="003E779F"/>
    <w:rsid w:val="003E7CD2"/>
    <w:rsid w:val="003F0C7F"/>
    <w:rsid w:val="003F1344"/>
    <w:rsid w:val="003F17AE"/>
    <w:rsid w:val="003F1809"/>
    <w:rsid w:val="003F1CD0"/>
    <w:rsid w:val="003F2677"/>
    <w:rsid w:val="003F3F78"/>
    <w:rsid w:val="003F4059"/>
    <w:rsid w:val="00400B76"/>
    <w:rsid w:val="00402EDA"/>
    <w:rsid w:val="00403CD0"/>
    <w:rsid w:val="00406881"/>
    <w:rsid w:val="00407834"/>
    <w:rsid w:val="004128B2"/>
    <w:rsid w:val="00413996"/>
    <w:rsid w:val="00413AE6"/>
    <w:rsid w:val="00413CFD"/>
    <w:rsid w:val="00415184"/>
    <w:rsid w:val="00421867"/>
    <w:rsid w:val="00421A6D"/>
    <w:rsid w:val="00425606"/>
    <w:rsid w:val="00425D2A"/>
    <w:rsid w:val="004261CB"/>
    <w:rsid w:val="00427A3C"/>
    <w:rsid w:val="0043387C"/>
    <w:rsid w:val="0043478E"/>
    <w:rsid w:val="00434D2C"/>
    <w:rsid w:val="00436213"/>
    <w:rsid w:val="0044527C"/>
    <w:rsid w:val="00446080"/>
    <w:rsid w:val="00446C0E"/>
    <w:rsid w:val="004479A0"/>
    <w:rsid w:val="00450B01"/>
    <w:rsid w:val="0045143A"/>
    <w:rsid w:val="00451B51"/>
    <w:rsid w:val="00454275"/>
    <w:rsid w:val="0045431B"/>
    <w:rsid w:val="004564B5"/>
    <w:rsid w:val="004604FE"/>
    <w:rsid w:val="004630D6"/>
    <w:rsid w:val="00463C5D"/>
    <w:rsid w:val="00464EC9"/>
    <w:rsid w:val="0047010A"/>
    <w:rsid w:val="00471817"/>
    <w:rsid w:val="00471E2D"/>
    <w:rsid w:val="00474261"/>
    <w:rsid w:val="00475C4B"/>
    <w:rsid w:val="00477075"/>
    <w:rsid w:val="004830DE"/>
    <w:rsid w:val="004842A5"/>
    <w:rsid w:val="0048684F"/>
    <w:rsid w:val="004905A4"/>
    <w:rsid w:val="00490A99"/>
    <w:rsid w:val="00490C2E"/>
    <w:rsid w:val="00491439"/>
    <w:rsid w:val="004916FB"/>
    <w:rsid w:val="00493702"/>
    <w:rsid w:val="00493BD1"/>
    <w:rsid w:val="00493EB3"/>
    <w:rsid w:val="00494A22"/>
    <w:rsid w:val="00495C22"/>
    <w:rsid w:val="0049628C"/>
    <w:rsid w:val="004A029E"/>
    <w:rsid w:val="004A1308"/>
    <w:rsid w:val="004A1A76"/>
    <w:rsid w:val="004B032F"/>
    <w:rsid w:val="004B239E"/>
    <w:rsid w:val="004B2ABE"/>
    <w:rsid w:val="004B49DD"/>
    <w:rsid w:val="004B57BA"/>
    <w:rsid w:val="004B7704"/>
    <w:rsid w:val="004C6F66"/>
    <w:rsid w:val="004D0808"/>
    <w:rsid w:val="004D36A5"/>
    <w:rsid w:val="004D36CE"/>
    <w:rsid w:val="004D61C5"/>
    <w:rsid w:val="004D789F"/>
    <w:rsid w:val="004D7DE2"/>
    <w:rsid w:val="004E2735"/>
    <w:rsid w:val="004E5659"/>
    <w:rsid w:val="004E79A2"/>
    <w:rsid w:val="004F4961"/>
    <w:rsid w:val="004F62B8"/>
    <w:rsid w:val="004F6C97"/>
    <w:rsid w:val="004F7066"/>
    <w:rsid w:val="004F7884"/>
    <w:rsid w:val="00500AA5"/>
    <w:rsid w:val="0050283D"/>
    <w:rsid w:val="00507280"/>
    <w:rsid w:val="00513D24"/>
    <w:rsid w:val="00521711"/>
    <w:rsid w:val="00522A23"/>
    <w:rsid w:val="005231B7"/>
    <w:rsid w:val="005233FA"/>
    <w:rsid w:val="005261F6"/>
    <w:rsid w:val="00527552"/>
    <w:rsid w:val="00527AF6"/>
    <w:rsid w:val="0053195A"/>
    <w:rsid w:val="0053217C"/>
    <w:rsid w:val="005327B1"/>
    <w:rsid w:val="00532FCC"/>
    <w:rsid w:val="00533D2D"/>
    <w:rsid w:val="005344A5"/>
    <w:rsid w:val="0053477B"/>
    <w:rsid w:val="00537554"/>
    <w:rsid w:val="005409FE"/>
    <w:rsid w:val="00541298"/>
    <w:rsid w:val="0054179C"/>
    <w:rsid w:val="005443A0"/>
    <w:rsid w:val="00544A8F"/>
    <w:rsid w:val="0054595D"/>
    <w:rsid w:val="005507F3"/>
    <w:rsid w:val="00550AFF"/>
    <w:rsid w:val="00551E65"/>
    <w:rsid w:val="00553910"/>
    <w:rsid w:val="00554AC3"/>
    <w:rsid w:val="00557083"/>
    <w:rsid w:val="00557A69"/>
    <w:rsid w:val="00557EB5"/>
    <w:rsid w:val="00560EAD"/>
    <w:rsid w:val="00561103"/>
    <w:rsid w:val="00562890"/>
    <w:rsid w:val="00566073"/>
    <w:rsid w:val="00570683"/>
    <w:rsid w:val="00571660"/>
    <w:rsid w:val="00573138"/>
    <w:rsid w:val="005741E7"/>
    <w:rsid w:val="00574A8B"/>
    <w:rsid w:val="00577DAB"/>
    <w:rsid w:val="005815FA"/>
    <w:rsid w:val="00582A1B"/>
    <w:rsid w:val="005834CF"/>
    <w:rsid w:val="00585B1E"/>
    <w:rsid w:val="005908CC"/>
    <w:rsid w:val="0059232A"/>
    <w:rsid w:val="005958C2"/>
    <w:rsid w:val="0059679D"/>
    <w:rsid w:val="00596A5D"/>
    <w:rsid w:val="005A107F"/>
    <w:rsid w:val="005A10C6"/>
    <w:rsid w:val="005A4D8F"/>
    <w:rsid w:val="005A660A"/>
    <w:rsid w:val="005A6A2B"/>
    <w:rsid w:val="005B005E"/>
    <w:rsid w:val="005B02FF"/>
    <w:rsid w:val="005B0DDA"/>
    <w:rsid w:val="005B5A3D"/>
    <w:rsid w:val="005C2E5F"/>
    <w:rsid w:val="005C76F3"/>
    <w:rsid w:val="005D0290"/>
    <w:rsid w:val="005D0F16"/>
    <w:rsid w:val="005D1FA2"/>
    <w:rsid w:val="005D7F7A"/>
    <w:rsid w:val="005E273C"/>
    <w:rsid w:val="005E2E57"/>
    <w:rsid w:val="005E3176"/>
    <w:rsid w:val="005E3CB2"/>
    <w:rsid w:val="005E44DE"/>
    <w:rsid w:val="005E4B6C"/>
    <w:rsid w:val="005E5E62"/>
    <w:rsid w:val="005E5F50"/>
    <w:rsid w:val="005E7280"/>
    <w:rsid w:val="005F22DF"/>
    <w:rsid w:val="005F7527"/>
    <w:rsid w:val="00601D4F"/>
    <w:rsid w:val="006021DD"/>
    <w:rsid w:val="00604301"/>
    <w:rsid w:val="006057E7"/>
    <w:rsid w:val="00605C27"/>
    <w:rsid w:val="006069C4"/>
    <w:rsid w:val="00606F02"/>
    <w:rsid w:val="006072EA"/>
    <w:rsid w:val="00613360"/>
    <w:rsid w:val="00613C4F"/>
    <w:rsid w:val="00614D46"/>
    <w:rsid w:val="006213F0"/>
    <w:rsid w:val="00621C7B"/>
    <w:rsid w:val="0062492F"/>
    <w:rsid w:val="00640AF0"/>
    <w:rsid w:val="006426AC"/>
    <w:rsid w:val="006437CE"/>
    <w:rsid w:val="00646FE3"/>
    <w:rsid w:val="00650698"/>
    <w:rsid w:val="00651286"/>
    <w:rsid w:val="00652127"/>
    <w:rsid w:val="00652937"/>
    <w:rsid w:val="00654C1D"/>
    <w:rsid w:val="00654CC7"/>
    <w:rsid w:val="00655C5F"/>
    <w:rsid w:val="00657634"/>
    <w:rsid w:val="006621FD"/>
    <w:rsid w:val="00664249"/>
    <w:rsid w:val="00664416"/>
    <w:rsid w:val="00665449"/>
    <w:rsid w:val="006657B0"/>
    <w:rsid w:val="006659C7"/>
    <w:rsid w:val="00667121"/>
    <w:rsid w:val="0066776D"/>
    <w:rsid w:val="00671123"/>
    <w:rsid w:val="00671701"/>
    <w:rsid w:val="0067225D"/>
    <w:rsid w:val="006777C8"/>
    <w:rsid w:val="00677F1E"/>
    <w:rsid w:val="006806EE"/>
    <w:rsid w:val="00682942"/>
    <w:rsid w:val="006838A5"/>
    <w:rsid w:val="00685285"/>
    <w:rsid w:val="00685A2E"/>
    <w:rsid w:val="0069138B"/>
    <w:rsid w:val="0069347C"/>
    <w:rsid w:val="0069452D"/>
    <w:rsid w:val="00695897"/>
    <w:rsid w:val="00695A67"/>
    <w:rsid w:val="006A1E08"/>
    <w:rsid w:val="006A3A22"/>
    <w:rsid w:val="006A68ED"/>
    <w:rsid w:val="006A6E57"/>
    <w:rsid w:val="006A7AD6"/>
    <w:rsid w:val="006B0366"/>
    <w:rsid w:val="006B45F8"/>
    <w:rsid w:val="006C060E"/>
    <w:rsid w:val="006C12B8"/>
    <w:rsid w:val="006C413F"/>
    <w:rsid w:val="006C5429"/>
    <w:rsid w:val="006C5442"/>
    <w:rsid w:val="006C67F2"/>
    <w:rsid w:val="006C6F7A"/>
    <w:rsid w:val="006D1CB1"/>
    <w:rsid w:val="006D1EFC"/>
    <w:rsid w:val="006D2050"/>
    <w:rsid w:val="006D775E"/>
    <w:rsid w:val="006E2061"/>
    <w:rsid w:val="006E21B7"/>
    <w:rsid w:val="006E3DD4"/>
    <w:rsid w:val="006E5B92"/>
    <w:rsid w:val="006E5EB1"/>
    <w:rsid w:val="006E7FB4"/>
    <w:rsid w:val="006F0702"/>
    <w:rsid w:val="006F092F"/>
    <w:rsid w:val="006F2E38"/>
    <w:rsid w:val="006F47D3"/>
    <w:rsid w:val="006F6B12"/>
    <w:rsid w:val="006F77EC"/>
    <w:rsid w:val="00700318"/>
    <w:rsid w:val="007012C6"/>
    <w:rsid w:val="00702A11"/>
    <w:rsid w:val="007055E4"/>
    <w:rsid w:val="00706604"/>
    <w:rsid w:val="00707CA4"/>
    <w:rsid w:val="00710C92"/>
    <w:rsid w:val="00710D21"/>
    <w:rsid w:val="00712FC5"/>
    <w:rsid w:val="00716992"/>
    <w:rsid w:val="00717733"/>
    <w:rsid w:val="00723FFD"/>
    <w:rsid w:val="007240B3"/>
    <w:rsid w:val="00725C02"/>
    <w:rsid w:val="00730F8E"/>
    <w:rsid w:val="007325A3"/>
    <w:rsid w:val="0073661A"/>
    <w:rsid w:val="00736B61"/>
    <w:rsid w:val="007401A0"/>
    <w:rsid w:val="00740B0A"/>
    <w:rsid w:val="00741717"/>
    <w:rsid w:val="007434C7"/>
    <w:rsid w:val="00747F33"/>
    <w:rsid w:val="007509FA"/>
    <w:rsid w:val="00753AF1"/>
    <w:rsid w:val="007554D3"/>
    <w:rsid w:val="00755DDF"/>
    <w:rsid w:val="007577E2"/>
    <w:rsid w:val="00761C66"/>
    <w:rsid w:val="00764F7C"/>
    <w:rsid w:val="00765F71"/>
    <w:rsid w:val="00765FF7"/>
    <w:rsid w:val="00767A70"/>
    <w:rsid w:val="00771569"/>
    <w:rsid w:val="00771F48"/>
    <w:rsid w:val="0077245C"/>
    <w:rsid w:val="00772569"/>
    <w:rsid w:val="0077431D"/>
    <w:rsid w:val="007743DA"/>
    <w:rsid w:val="0077456E"/>
    <w:rsid w:val="00774865"/>
    <w:rsid w:val="007762DA"/>
    <w:rsid w:val="00776ED6"/>
    <w:rsid w:val="007772AB"/>
    <w:rsid w:val="00780204"/>
    <w:rsid w:val="00787128"/>
    <w:rsid w:val="007878FE"/>
    <w:rsid w:val="00791D6B"/>
    <w:rsid w:val="00792783"/>
    <w:rsid w:val="007937DC"/>
    <w:rsid w:val="00796DB7"/>
    <w:rsid w:val="007A2D38"/>
    <w:rsid w:val="007A6DB0"/>
    <w:rsid w:val="007B1C48"/>
    <w:rsid w:val="007B5D63"/>
    <w:rsid w:val="007C2B66"/>
    <w:rsid w:val="007C3504"/>
    <w:rsid w:val="007C4EA7"/>
    <w:rsid w:val="007C5694"/>
    <w:rsid w:val="007D2494"/>
    <w:rsid w:val="007D6813"/>
    <w:rsid w:val="007D6D14"/>
    <w:rsid w:val="007E06E5"/>
    <w:rsid w:val="007E102A"/>
    <w:rsid w:val="007E124C"/>
    <w:rsid w:val="007E1EB4"/>
    <w:rsid w:val="007E35D4"/>
    <w:rsid w:val="007E4DA0"/>
    <w:rsid w:val="007E52D5"/>
    <w:rsid w:val="007E5D8A"/>
    <w:rsid w:val="007E7139"/>
    <w:rsid w:val="007E772E"/>
    <w:rsid w:val="007F0DBD"/>
    <w:rsid w:val="007F10D4"/>
    <w:rsid w:val="007F132E"/>
    <w:rsid w:val="007F33C5"/>
    <w:rsid w:val="007F343D"/>
    <w:rsid w:val="007F505E"/>
    <w:rsid w:val="007F579D"/>
    <w:rsid w:val="007F5F38"/>
    <w:rsid w:val="007F6A37"/>
    <w:rsid w:val="00800BB1"/>
    <w:rsid w:val="00801A0A"/>
    <w:rsid w:val="00805DA0"/>
    <w:rsid w:val="00806990"/>
    <w:rsid w:val="00806DA6"/>
    <w:rsid w:val="008078DA"/>
    <w:rsid w:val="0081671C"/>
    <w:rsid w:val="008168FB"/>
    <w:rsid w:val="008175BD"/>
    <w:rsid w:val="00817AF4"/>
    <w:rsid w:val="00822609"/>
    <w:rsid w:val="00823398"/>
    <w:rsid w:val="00824035"/>
    <w:rsid w:val="00824316"/>
    <w:rsid w:val="00825548"/>
    <w:rsid w:val="0082645B"/>
    <w:rsid w:val="0082686A"/>
    <w:rsid w:val="00827889"/>
    <w:rsid w:val="00834DC9"/>
    <w:rsid w:val="00835000"/>
    <w:rsid w:val="00835BAD"/>
    <w:rsid w:val="0084039C"/>
    <w:rsid w:val="00842790"/>
    <w:rsid w:val="00843C0A"/>
    <w:rsid w:val="00843C80"/>
    <w:rsid w:val="00844262"/>
    <w:rsid w:val="008442AE"/>
    <w:rsid w:val="00845196"/>
    <w:rsid w:val="00850AB4"/>
    <w:rsid w:val="0085541B"/>
    <w:rsid w:val="00855C70"/>
    <w:rsid w:val="00856211"/>
    <w:rsid w:val="00861156"/>
    <w:rsid w:val="00861B85"/>
    <w:rsid w:val="008629B0"/>
    <w:rsid w:val="00867C63"/>
    <w:rsid w:val="00870438"/>
    <w:rsid w:val="008727B9"/>
    <w:rsid w:val="008736C2"/>
    <w:rsid w:val="0088440D"/>
    <w:rsid w:val="00884CF8"/>
    <w:rsid w:val="00885272"/>
    <w:rsid w:val="0088552F"/>
    <w:rsid w:val="00890586"/>
    <w:rsid w:val="00891121"/>
    <w:rsid w:val="00892DC6"/>
    <w:rsid w:val="008940EA"/>
    <w:rsid w:val="00894402"/>
    <w:rsid w:val="008A09B6"/>
    <w:rsid w:val="008A17C5"/>
    <w:rsid w:val="008A3829"/>
    <w:rsid w:val="008A4D9B"/>
    <w:rsid w:val="008A67B5"/>
    <w:rsid w:val="008A68F9"/>
    <w:rsid w:val="008B0307"/>
    <w:rsid w:val="008B33EF"/>
    <w:rsid w:val="008B5067"/>
    <w:rsid w:val="008B563F"/>
    <w:rsid w:val="008B5D21"/>
    <w:rsid w:val="008B737B"/>
    <w:rsid w:val="008C0B44"/>
    <w:rsid w:val="008C1237"/>
    <w:rsid w:val="008C3A4D"/>
    <w:rsid w:val="008C465B"/>
    <w:rsid w:val="008C4E4C"/>
    <w:rsid w:val="008C5065"/>
    <w:rsid w:val="008C5A4F"/>
    <w:rsid w:val="008C6B1E"/>
    <w:rsid w:val="008C758F"/>
    <w:rsid w:val="008D0A2E"/>
    <w:rsid w:val="008D35D4"/>
    <w:rsid w:val="008D48B6"/>
    <w:rsid w:val="008D4A4B"/>
    <w:rsid w:val="008D7814"/>
    <w:rsid w:val="008E3F74"/>
    <w:rsid w:val="008E4136"/>
    <w:rsid w:val="008E4FE9"/>
    <w:rsid w:val="008E5743"/>
    <w:rsid w:val="008E69BF"/>
    <w:rsid w:val="008E7238"/>
    <w:rsid w:val="008F10BC"/>
    <w:rsid w:val="008F16DD"/>
    <w:rsid w:val="008F3F97"/>
    <w:rsid w:val="0090033E"/>
    <w:rsid w:val="0090169B"/>
    <w:rsid w:val="009016BC"/>
    <w:rsid w:val="00902ADE"/>
    <w:rsid w:val="00902B34"/>
    <w:rsid w:val="00904C05"/>
    <w:rsid w:val="00910982"/>
    <w:rsid w:val="00912D83"/>
    <w:rsid w:val="00912FE4"/>
    <w:rsid w:val="0091334C"/>
    <w:rsid w:val="009135F6"/>
    <w:rsid w:val="00913ADD"/>
    <w:rsid w:val="00915621"/>
    <w:rsid w:val="00915A20"/>
    <w:rsid w:val="009174EF"/>
    <w:rsid w:val="009214D8"/>
    <w:rsid w:val="00923488"/>
    <w:rsid w:val="00923EEF"/>
    <w:rsid w:val="009244A2"/>
    <w:rsid w:val="009254D9"/>
    <w:rsid w:val="0092656E"/>
    <w:rsid w:val="009268AA"/>
    <w:rsid w:val="00926F12"/>
    <w:rsid w:val="00927D8C"/>
    <w:rsid w:val="00931B32"/>
    <w:rsid w:val="009340F0"/>
    <w:rsid w:val="00934EFB"/>
    <w:rsid w:val="00936A82"/>
    <w:rsid w:val="00940716"/>
    <w:rsid w:val="00940878"/>
    <w:rsid w:val="00941D3E"/>
    <w:rsid w:val="00944437"/>
    <w:rsid w:val="00944602"/>
    <w:rsid w:val="00944D40"/>
    <w:rsid w:val="00946841"/>
    <w:rsid w:val="009475C4"/>
    <w:rsid w:val="00947B9B"/>
    <w:rsid w:val="00951A8C"/>
    <w:rsid w:val="0095301F"/>
    <w:rsid w:val="00953DC9"/>
    <w:rsid w:val="009568DA"/>
    <w:rsid w:val="009627CA"/>
    <w:rsid w:val="00963582"/>
    <w:rsid w:val="009656BF"/>
    <w:rsid w:val="00965F5C"/>
    <w:rsid w:val="009660D3"/>
    <w:rsid w:val="009746E1"/>
    <w:rsid w:val="00975417"/>
    <w:rsid w:val="00976A6C"/>
    <w:rsid w:val="00977836"/>
    <w:rsid w:val="009809F6"/>
    <w:rsid w:val="00983567"/>
    <w:rsid w:val="00983655"/>
    <w:rsid w:val="00985BED"/>
    <w:rsid w:val="009863E1"/>
    <w:rsid w:val="00993AA1"/>
    <w:rsid w:val="00994405"/>
    <w:rsid w:val="00995619"/>
    <w:rsid w:val="009A0714"/>
    <w:rsid w:val="009A1E05"/>
    <w:rsid w:val="009A1E88"/>
    <w:rsid w:val="009A32B8"/>
    <w:rsid w:val="009A6F0C"/>
    <w:rsid w:val="009A7EDE"/>
    <w:rsid w:val="009B0CAD"/>
    <w:rsid w:val="009B4493"/>
    <w:rsid w:val="009C172A"/>
    <w:rsid w:val="009C1ACF"/>
    <w:rsid w:val="009C2AE6"/>
    <w:rsid w:val="009C4E16"/>
    <w:rsid w:val="009D3939"/>
    <w:rsid w:val="009D40DC"/>
    <w:rsid w:val="009D4B39"/>
    <w:rsid w:val="009D568E"/>
    <w:rsid w:val="009D70B6"/>
    <w:rsid w:val="009E0C5C"/>
    <w:rsid w:val="009E28CD"/>
    <w:rsid w:val="009E31CA"/>
    <w:rsid w:val="009E4B76"/>
    <w:rsid w:val="009E51A5"/>
    <w:rsid w:val="009E6351"/>
    <w:rsid w:val="009E760F"/>
    <w:rsid w:val="009E7639"/>
    <w:rsid w:val="00A006B4"/>
    <w:rsid w:val="00A014CE"/>
    <w:rsid w:val="00A015C1"/>
    <w:rsid w:val="00A02AB3"/>
    <w:rsid w:val="00A11BAC"/>
    <w:rsid w:val="00A1263B"/>
    <w:rsid w:val="00A12F03"/>
    <w:rsid w:val="00A1583C"/>
    <w:rsid w:val="00A168AF"/>
    <w:rsid w:val="00A16C89"/>
    <w:rsid w:val="00A17717"/>
    <w:rsid w:val="00A201C9"/>
    <w:rsid w:val="00A20C0A"/>
    <w:rsid w:val="00A211D3"/>
    <w:rsid w:val="00A22CA3"/>
    <w:rsid w:val="00A26A8D"/>
    <w:rsid w:val="00A27D0D"/>
    <w:rsid w:val="00A27DEF"/>
    <w:rsid w:val="00A30D3C"/>
    <w:rsid w:val="00A35688"/>
    <w:rsid w:val="00A35D30"/>
    <w:rsid w:val="00A40138"/>
    <w:rsid w:val="00A411F7"/>
    <w:rsid w:val="00A41795"/>
    <w:rsid w:val="00A4295F"/>
    <w:rsid w:val="00A43224"/>
    <w:rsid w:val="00A43826"/>
    <w:rsid w:val="00A458DC"/>
    <w:rsid w:val="00A460F5"/>
    <w:rsid w:val="00A46976"/>
    <w:rsid w:val="00A47555"/>
    <w:rsid w:val="00A475C8"/>
    <w:rsid w:val="00A517FE"/>
    <w:rsid w:val="00A523AF"/>
    <w:rsid w:val="00A5330D"/>
    <w:rsid w:val="00A5464B"/>
    <w:rsid w:val="00A5477C"/>
    <w:rsid w:val="00A601F2"/>
    <w:rsid w:val="00A6199D"/>
    <w:rsid w:val="00A6378C"/>
    <w:rsid w:val="00A63F0D"/>
    <w:rsid w:val="00A64670"/>
    <w:rsid w:val="00A657D8"/>
    <w:rsid w:val="00A67A47"/>
    <w:rsid w:val="00A77C15"/>
    <w:rsid w:val="00A77C40"/>
    <w:rsid w:val="00A850AA"/>
    <w:rsid w:val="00A85B69"/>
    <w:rsid w:val="00A862B6"/>
    <w:rsid w:val="00A93E1B"/>
    <w:rsid w:val="00A94117"/>
    <w:rsid w:val="00A946F9"/>
    <w:rsid w:val="00A9630B"/>
    <w:rsid w:val="00A9665C"/>
    <w:rsid w:val="00A97E5D"/>
    <w:rsid w:val="00AA2490"/>
    <w:rsid w:val="00AA295F"/>
    <w:rsid w:val="00AA5A51"/>
    <w:rsid w:val="00AA6EE6"/>
    <w:rsid w:val="00AA732A"/>
    <w:rsid w:val="00AA739C"/>
    <w:rsid w:val="00AA758F"/>
    <w:rsid w:val="00AB2C0F"/>
    <w:rsid w:val="00AB3F60"/>
    <w:rsid w:val="00AB625A"/>
    <w:rsid w:val="00AB63A9"/>
    <w:rsid w:val="00AB7A5A"/>
    <w:rsid w:val="00AC2C40"/>
    <w:rsid w:val="00AC68EC"/>
    <w:rsid w:val="00AD2A36"/>
    <w:rsid w:val="00AD3F99"/>
    <w:rsid w:val="00AD4377"/>
    <w:rsid w:val="00AD4A56"/>
    <w:rsid w:val="00AD57E9"/>
    <w:rsid w:val="00AD5996"/>
    <w:rsid w:val="00AD6071"/>
    <w:rsid w:val="00AE2513"/>
    <w:rsid w:val="00AE4435"/>
    <w:rsid w:val="00AE4A7C"/>
    <w:rsid w:val="00AE4BA5"/>
    <w:rsid w:val="00AE745A"/>
    <w:rsid w:val="00AF0B24"/>
    <w:rsid w:val="00AF22A7"/>
    <w:rsid w:val="00AF24EE"/>
    <w:rsid w:val="00AF3942"/>
    <w:rsid w:val="00AF4B53"/>
    <w:rsid w:val="00AF54A5"/>
    <w:rsid w:val="00AF5975"/>
    <w:rsid w:val="00B04597"/>
    <w:rsid w:val="00B05D5C"/>
    <w:rsid w:val="00B06A09"/>
    <w:rsid w:val="00B07512"/>
    <w:rsid w:val="00B07F51"/>
    <w:rsid w:val="00B07F7B"/>
    <w:rsid w:val="00B10E8F"/>
    <w:rsid w:val="00B14557"/>
    <w:rsid w:val="00B145C2"/>
    <w:rsid w:val="00B15204"/>
    <w:rsid w:val="00B15AC1"/>
    <w:rsid w:val="00B161EE"/>
    <w:rsid w:val="00B16CDF"/>
    <w:rsid w:val="00B20B4B"/>
    <w:rsid w:val="00B268D1"/>
    <w:rsid w:val="00B2767D"/>
    <w:rsid w:val="00B302A1"/>
    <w:rsid w:val="00B31824"/>
    <w:rsid w:val="00B33361"/>
    <w:rsid w:val="00B3590F"/>
    <w:rsid w:val="00B36647"/>
    <w:rsid w:val="00B366B0"/>
    <w:rsid w:val="00B37BD0"/>
    <w:rsid w:val="00B402CA"/>
    <w:rsid w:val="00B43104"/>
    <w:rsid w:val="00B46FD3"/>
    <w:rsid w:val="00B5025E"/>
    <w:rsid w:val="00B54835"/>
    <w:rsid w:val="00B551D7"/>
    <w:rsid w:val="00B56571"/>
    <w:rsid w:val="00B56C84"/>
    <w:rsid w:val="00B61059"/>
    <w:rsid w:val="00B63F4C"/>
    <w:rsid w:val="00B65357"/>
    <w:rsid w:val="00B6588B"/>
    <w:rsid w:val="00B67AD4"/>
    <w:rsid w:val="00B703DC"/>
    <w:rsid w:val="00B73F64"/>
    <w:rsid w:val="00B75942"/>
    <w:rsid w:val="00B81051"/>
    <w:rsid w:val="00B82152"/>
    <w:rsid w:val="00B831BC"/>
    <w:rsid w:val="00B867C0"/>
    <w:rsid w:val="00B9029E"/>
    <w:rsid w:val="00B91783"/>
    <w:rsid w:val="00B92D5E"/>
    <w:rsid w:val="00B93FDF"/>
    <w:rsid w:val="00B94127"/>
    <w:rsid w:val="00B94134"/>
    <w:rsid w:val="00B95B0D"/>
    <w:rsid w:val="00B95D8D"/>
    <w:rsid w:val="00B96DCB"/>
    <w:rsid w:val="00BA0027"/>
    <w:rsid w:val="00BA02ED"/>
    <w:rsid w:val="00BA0BC4"/>
    <w:rsid w:val="00BA29D7"/>
    <w:rsid w:val="00BA5EEE"/>
    <w:rsid w:val="00BA6D4B"/>
    <w:rsid w:val="00BB105C"/>
    <w:rsid w:val="00BB2E37"/>
    <w:rsid w:val="00BB40D2"/>
    <w:rsid w:val="00BB6492"/>
    <w:rsid w:val="00BB6E7D"/>
    <w:rsid w:val="00BC1632"/>
    <w:rsid w:val="00BC1A41"/>
    <w:rsid w:val="00BC1CB1"/>
    <w:rsid w:val="00BC3F72"/>
    <w:rsid w:val="00BC7BDD"/>
    <w:rsid w:val="00BD0C44"/>
    <w:rsid w:val="00BD17AB"/>
    <w:rsid w:val="00BD2948"/>
    <w:rsid w:val="00BD344E"/>
    <w:rsid w:val="00BD49D7"/>
    <w:rsid w:val="00BD566B"/>
    <w:rsid w:val="00BE063B"/>
    <w:rsid w:val="00BE0D7B"/>
    <w:rsid w:val="00BE0FA1"/>
    <w:rsid w:val="00BE5B5B"/>
    <w:rsid w:val="00BE68C7"/>
    <w:rsid w:val="00BE6E2F"/>
    <w:rsid w:val="00BE7761"/>
    <w:rsid w:val="00BE7EB3"/>
    <w:rsid w:val="00BF2126"/>
    <w:rsid w:val="00BF547A"/>
    <w:rsid w:val="00BF57B0"/>
    <w:rsid w:val="00BF64EF"/>
    <w:rsid w:val="00BF6EB8"/>
    <w:rsid w:val="00BF700B"/>
    <w:rsid w:val="00BF7868"/>
    <w:rsid w:val="00BF7A19"/>
    <w:rsid w:val="00C01881"/>
    <w:rsid w:val="00C03035"/>
    <w:rsid w:val="00C05050"/>
    <w:rsid w:val="00C10763"/>
    <w:rsid w:val="00C10C22"/>
    <w:rsid w:val="00C1401D"/>
    <w:rsid w:val="00C16F20"/>
    <w:rsid w:val="00C17DB9"/>
    <w:rsid w:val="00C23FC7"/>
    <w:rsid w:val="00C240DA"/>
    <w:rsid w:val="00C25607"/>
    <w:rsid w:val="00C25AB1"/>
    <w:rsid w:val="00C26824"/>
    <w:rsid w:val="00C2749C"/>
    <w:rsid w:val="00C31155"/>
    <w:rsid w:val="00C32007"/>
    <w:rsid w:val="00C34691"/>
    <w:rsid w:val="00C374E5"/>
    <w:rsid w:val="00C40A60"/>
    <w:rsid w:val="00C43DF2"/>
    <w:rsid w:val="00C442F4"/>
    <w:rsid w:val="00C474C1"/>
    <w:rsid w:val="00C5144B"/>
    <w:rsid w:val="00C54333"/>
    <w:rsid w:val="00C54EFE"/>
    <w:rsid w:val="00C55FCB"/>
    <w:rsid w:val="00C564D9"/>
    <w:rsid w:val="00C618EE"/>
    <w:rsid w:val="00C647FF"/>
    <w:rsid w:val="00C66962"/>
    <w:rsid w:val="00C67A02"/>
    <w:rsid w:val="00C72DD9"/>
    <w:rsid w:val="00C72FA1"/>
    <w:rsid w:val="00C75418"/>
    <w:rsid w:val="00C75C03"/>
    <w:rsid w:val="00C76B16"/>
    <w:rsid w:val="00C85ABC"/>
    <w:rsid w:val="00C85EA4"/>
    <w:rsid w:val="00C87B6C"/>
    <w:rsid w:val="00C92B4C"/>
    <w:rsid w:val="00C95675"/>
    <w:rsid w:val="00C9731F"/>
    <w:rsid w:val="00CA305C"/>
    <w:rsid w:val="00CA325D"/>
    <w:rsid w:val="00CA4023"/>
    <w:rsid w:val="00CA6845"/>
    <w:rsid w:val="00CB06C1"/>
    <w:rsid w:val="00CB14A9"/>
    <w:rsid w:val="00CB3980"/>
    <w:rsid w:val="00CB3BA5"/>
    <w:rsid w:val="00CB3CE0"/>
    <w:rsid w:val="00CB4B65"/>
    <w:rsid w:val="00CB62B3"/>
    <w:rsid w:val="00CC0B1A"/>
    <w:rsid w:val="00CC1EED"/>
    <w:rsid w:val="00CC513B"/>
    <w:rsid w:val="00CC59F8"/>
    <w:rsid w:val="00CD0AC3"/>
    <w:rsid w:val="00CD4D28"/>
    <w:rsid w:val="00CD669B"/>
    <w:rsid w:val="00CD738B"/>
    <w:rsid w:val="00CE0901"/>
    <w:rsid w:val="00CE0DEE"/>
    <w:rsid w:val="00CE20E3"/>
    <w:rsid w:val="00CE2DD3"/>
    <w:rsid w:val="00CE6358"/>
    <w:rsid w:val="00CE6924"/>
    <w:rsid w:val="00CE7355"/>
    <w:rsid w:val="00CF0A9B"/>
    <w:rsid w:val="00CF1767"/>
    <w:rsid w:val="00CF4074"/>
    <w:rsid w:val="00CF447B"/>
    <w:rsid w:val="00CF4617"/>
    <w:rsid w:val="00CF4D03"/>
    <w:rsid w:val="00CF6423"/>
    <w:rsid w:val="00D00404"/>
    <w:rsid w:val="00D01252"/>
    <w:rsid w:val="00D050FC"/>
    <w:rsid w:val="00D079A1"/>
    <w:rsid w:val="00D11AD7"/>
    <w:rsid w:val="00D12E98"/>
    <w:rsid w:val="00D16212"/>
    <w:rsid w:val="00D20138"/>
    <w:rsid w:val="00D25245"/>
    <w:rsid w:val="00D25D49"/>
    <w:rsid w:val="00D27BFC"/>
    <w:rsid w:val="00D318E5"/>
    <w:rsid w:val="00D369CD"/>
    <w:rsid w:val="00D40159"/>
    <w:rsid w:val="00D41569"/>
    <w:rsid w:val="00D44656"/>
    <w:rsid w:val="00D45836"/>
    <w:rsid w:val="00D4672B"/>
    <w:rsid w:val="00D4685A"/>
    <w:rsid w:val="00D46A1E"/>
    <w:rsid w:val="00D47887"/>
    <w:rsid w:val="00D5007E"/>
    <w:rsid w:val="00D503C3"/>
    <w:rsid w:val="00D54B32"/>
    <w:rsid w:val="00D55F06"/>
    <w:rsid w:val="00D564F9"/>
    <w:rsid w:val="00D56C2C"/>
    <w:rsid w:val="00D57865"/>
    <w:rsid w:val="00D708F3"/>
    <w:rsid w:val="00D71369"/>
    <w:rsid w:val="00D75E84"/>
    <w:rsid w:val="00D767EB"/>
    <w:rsid w:val="00D83B59"/>
    <w:rsid w:val="00D83EF1"/>
    <w:rsid w:val="00D83F03"/>
    <w:rsid w:val="00D8603C"/>
    <w:rsid w:val="00D86443"/>
    <w:rsid w:val="00D911DA"/>
    <w:rsid w:val="00D918E5"/>
    <w:rsid w:val="00D93DA7"/>
    <w:rsid w:val="00DA0C5C"/>
    <w:rsid w:val="00DA21C1"/>
    <w:rsid w:val="00DA64A3"/>
    <w:rsid w:val="00DA6F1F"/>
    <w:rsid w:val="00DA723C"/>
    <w:rsid w:val="00DA7DB8"/>
    <w:rsid w:val="00DB2CC1"/>
    <w:rsid w:val="00DB33E6"/>
    <w:rsid w:val="00DB712C"/>
    <w:rsid w:val="00DB7A87"/>
    <w:rsid w:val="00DB7F2F"/>
    <w:rsid w:val="00DC1065"/>
    <w:rsid w:val="00DC1E8F"/>
    <w:rsid w:val="00DC5210"/>
    <w:rsid w:val="00DD1496"/>
    <w:rsid w:val="00DD34A7"/>
    <w:rsid w:val="00DD4C16"/>
    <w:rsid w:val="00DD4D12"/>
    <w:rsid w:val="00DD5618"/>
    <w:rsid w:val="00DE0425"/>
    <w:rsid w:val="00DE3EFC"/>
    <w:rsid w:val="00DE533D"/>
    <w:rsid w:val="00DE5F6E"/>
    <w:rsid w:val="00DE7184"/>
    <w:rsid w:val="00DF1D83"/>
    <w:rsid w:val="00DF2B0F"/>
    <w:rsid w:val="00DF545D"/>
    <w:rsid w:val="00DF5BCD"/>
    <w:rsid w:val="00E00105"/>
    <w:rsid w:val="00E01E1B"/>
    <w:rsid w:val="00E03ECE"/>
    <w:rsid w:val="00E0450F"/>
    <w:rsid w:val="00E050C7"/>
    <w:rsid w:val="00E05127"/>
    <w:rsid w:val="00E06AD9"/>
    <w:rsid w:val="00E07BDA"/>
    <w:rsid w:val="00E11829"/>
    <w:rsid w:val="00E11D60"/>
    <w:rsid w:val="00E12A20"/>
    <w:rsid w:val="00E12A6A"/>
    <w:rsid w:val="00E12F40"/>
    <w:rsid w:val="00E1320A"/>
    <w:rsid w:val="00E20A39"/>
    <w:rsid w:val="00E26595"/>
    <w:rsid w:val="00E26B0A"/>
    <w:rsid w:val="00E31EC5"/>
    <w:rsid w:val="00E32CC8"/>
    <w:rsid w:val="00E42983"/>
    <w:rsid w:val="00E42F24"/>
    <w:rsid w:val="00E44D8A"/>
    <w:rsid w:val="00E45862"/>
    <w:rsid w:val="00E467FF"/>
    <w:rsid w:val="00E469C6"/>
    <w:rsid w:val="00E47DF4"/>
    <w:rsid w:val="00E5368A"/>
    <w:rsid w:val="00E53940"/>
    <w:rsid w:val="00E55B29"/>
    <w:rsid w:val="00E56E9F"/>
    <w:rsid w:val="00E56F9B"/>
    <w:rsid w:val="00E56FE8"/>
    <w:rsid w:val="00E605D7"/>
    <w:rsid w:val="00E61D4D"/>
    <w:rsid w:val="00E631A1"/>
    <w:rsid w:val="00E649ED"/>
    <w:rsid w:val="00E66F7F"/>
    <w:rsid w:val="00E70C49"/>
    <w:rsid w:val="00E70D77"/>
    <w:rsid w:val="00E71AAD"/>
    <w:rsid w:val="00E71CAE"/>
    <w:rsid w:val="00E74E22"/>
    <w:rsid w:val="00E74E4F"/>
    <w:rsid w:val="00E77194"/>
    <w:rsid w:val="00E812D6"/>
    <w:rsid w:val="00E82590"/>
    <w:rsid w:val="00E825B5"/>
    <w:rsid w:val="00E85EE2"/>
    <w:rsid w:val="00E87B18"/>
    <w:rsid w:val="00E87F7F"/>
    <w:rsid w:val="00E9339B"/>
    <w:rsid w:val="00E93718"/>
    <w:rsid w:val="00E948BA"/>
    <w:rsid w:val="00E95829"/>
    <w:rsid w:val="00E964C9"/>
    <w:rsid w:val="00EA472E"/>
    <w:rsid w:val="00EA4B81"/>
    <w:rsid w:val="00EA5142"/>
    <w:rsid w:val="00EA6009"/>
    <w:rsid w:val="00EA63B0"/>
    <w:rsid w:val="00EA724B"/>
    <w:rsid w:val="00EA7F66"/>
    <w:rsid w:val="00EB0F01"/>
    <w:rsid w:val="00EB112F"/>
    <w:rsid w:val="00EB27DF"/>
    <w:rsid w:val="00EB7AE7"/>
    <w:rsid w:val="00EC02FD"/>
    <w:rsid w:val="00EC2E37"/>
    <w:rsid w:val="00EC4005"/>
    <w:rsid w:val="00EC546D"/>
    <w:rsid w:val="00EC62BF"/>
    <w:rsid w:val="00EC758E"/>
    <w:rsid w:val="00ED2E75"/>
    <w:rsid w:val="00ED584F"/>
    <w:rsid w:val="00ED64DB"/>
    <w:rsid w:val="00ED7C0E"/>
    <w:rsid w:val="00EE1649"/>
    <w:rsid w:val="00EE46A6"/>
    <w:rsid w:val="00EE5FC1"/>
    <w:rsid w:val="00EE6FCA"/>
    <w:rsid w:val="00EF1871"/>
    <w:rsid w:val="00EF4ED3"/>
    <w:rsid w:val="00EF7C96"/>
    <w:rsid w:val="00F0400A"/>
    <w:rsid w:val="00F0478F"/>
    <w:rsid w:val="00F04DD1"/>
    <w:rsid w:val="00F05D4E"/>
    <w:rsid w:val="00F11A8A"/>
    <w:rsid w:val="00F11AC0"/>
    <w:rsid w:val="00F14089"/>
    <w:rsid w:val="00F142E7"/>
    <w:rsid w:val="00F177CE"/>
    <w:rsid w:val="00F223CE"/>
    <w:rsid w:val="00F22F77"/>
    <w:rsid w:val="00F231A8"/>
    <w:rsid w:val="00F23552"/>
    <w:rsid w:val="00F2434A"/>
    <w:rsid w:val="00F26343"/>
    <w:rsid w:val="00F30FAC"/>
    <w:rsid w:val="00F339B5"/>
    <w:rsid w:val="00F34F87"/>
    <w:rsid w:val="00F34FFF"/>
    <w:rsid w:val="00F35CE4"/>
    <w:rsid w:val="00F403D4"/>
    <w:rsid w:val="00F41B65"/>
    <w:rsid w:val="00F42280"/>
    <w:rsid w:val="00F43416"/>
    <w:rsid w:val="00F4454E"/>
    <w:rsid w:val="00F445DC"/>
    <w:rsid w:val="00F50FE1"/>
    <w:rsid w:val="00F51D32"/>
    <w:rsid w:val="00F5233D"/>
    <w:rsid w:val="00F55D7E"/>
    <w:rsid w:val="00F565BA"/>
    <w:rsid w:val="00F577FE"/>
    <w:rsid w:val="00F60273"/>
    <w:rsid w:val="00F60524"/>
    <w:rsid w:val="00F60F30"/>
    <w:rsid w:val="00F62797"/>
    <w:rsid w:val="00F63014"/>
    <w:rsid w:val="00F634B6"/>
    <w:rsid w:val="00F65FB6"/>
    <w:rsid w:val="00F6762B"/>
    <w:rsid w:val="00F70916"/>
    <w:rsid w:val="00F71018"/>
    <w:rsid w:val="00F7179D"/>
    <w:rsid w:val="00F740B4"/>
    <w:rsid w:val="00F76212"/>
    <w:rsid w:val="00F766A1"/>
    <w:rsid w:val="00F769B9"/>
    <w:rsid w:val="00F80440"/>
    <w:rsid w:val="00F81EEF"/>
    <w:rsid w:val="00F81FAE"/>
    <w:rsid w:val="00F84099"/>
    <w:rsid w:val="00F8416E"/>
    <w:rsid w:val="00F846DD"/>
    <w:rsid w:val="00F85EB3"/>
    <w:rsid w:val="00F86BE8"/>
    <w:rsid w:val="00F90283"/>
    <w:rsid w:val="00F9127F"/>
    <w:rsid w:val="00F9569D"/>
    <w:rsid w:val="00FA0364"/>
    <w:rsid w:val="00FA098C"/>
    <w:rsid w:val="00FA2A5A"/>
    <w:rsid w:val="00FB033B"/>
    <w:rsid w:val="00FB31E6"/>
    <w:rsid w:val="00FC01F2"/>
    <w:rsid w:val="00FC0261"/>
    <w:rsid w:val="00FC0ECC"/>
    <w:rsid w:val="00FC1C30"/>
    <w:rsid w:val="00FC1FAC"/>
    <w:rsid w:val="00FC43D8"/>
    <w:rsid w:val="00FC5625"/>
    <w:rsid w:val="00FD0B25"/>
    <w:rsid w:val="00FD248B"/>
    <w:rsid w:val="00FD2B5C"/>
    <w:rsid w:val="00FD4C40"/>
    <w:rsid w:val="00FD72AD"/>
    <w:rsid w:val="00FD7477"/>
    <w:rsid w:val="00FE0138"/>
    <w:rsid w:val="00FE0D0F"/>
    <w:rsid w:val="00FE1B7F"/>
    <w:rsid w:val="00FE2231"/>
    <w:rsid w:val="00FE3128"/>
    <w:rsid w:val="00FE4517"/>
    <w:rsid w:val="00FE48E9"/>
    <w:rsid w:val="00FE4EA6"/>
    <w:rsid w:val="00FE6377"/>
    <w:rsid w:val="00FE6583"/>
    <w:rsid w:val="00FF024B"/>
    <w:rsid w:val="00FF04F6"/>
    <w:rsid w:val="00FF2F59"/>
    <w:rsid w:val="00FF59B5"/>
  </w:rsids>
  <m:mathPr>
    <m:mathFont m:val="Cambria Math"/>
    <m:brkBin m:val="before"/>
    <m:brkBinSub m:val="--"/>
    <m:smallFrac m:val="0"/>
    <m:dispDef/>
    <m:lMargin m:val="0"/>
    <m:rMargin m:val="0"/>
    <m:defJc m:val="centerGroup"/>
    <m:wrapIndent m:val="1440"/>
    <m:intLim m:val="subSup"/>
    <m:naryLim m:val="undOvr"/>
  </m:mathPr>
  <w:themeFontLang w:val="en-US" w:eastAsia="ko-KR" w:bidi="ne-N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F47B02"/>
  <w15:docId w15:val="{E404FA5D-1D6B-490E-91E4-B684221B9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algun Gothic" w:eastAsia="Malgun Gothic" w:hAnsi="Malgun Gothic" w:cs="Times New Roman"/>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31B7"/>
    <w:pPr>
      <w:widowControl w:val="0"/>
      <w:wordWrap w:val="0"/>
      <w:autoSpaceDE w:val="0"/>
      <w:autoSpaceDN w:val="0"/>
      <w:jc w:val="both"/>
    </w:pPr>
    <w:rPr>
      <w:kern w:val="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style0">
    <w:name w:val="hstyle0"/>
    <w:basedOn w:val="Normal"/>
    <w:rsid w:val="00DE7184"/>
    <w:pPr>
      <w:widowControl/>
      <w:wordWrap/>
      <w:autoSpaceDE/>
      <w:autoSpaceDN/>
      <w:spacing w:line="384" w:lineRule="auto"/>
    </w:pPr>
    <w:rPr>
      <w:rFonts w:ascii="Batang" w:eastAsia="Batang" w:hAnsi="Batang" w:cs="Gulim"/>
      <w:color w:val="000000"/>
      <w:kern w:val="0"/>
      <w:szCs w:val="20"/>
    </w:rPr>
  </w:style>
  <w:style w:type="paragraph" w:styleId="BalloonText">
    <w:name w:val="Balloon Text"/>
    <w:basedOn w:val="Normal"/>
    <w:link w:val="BalloonTextChar"/>
    <w:uiPriority w:val="99"/>
    <w:semiHidden/>
    <w:unhideWhenUsed/>
    <w:rsid w:val="00DE7184"/>
    <w:rPr>
      <w:kern w:val="0"/>
      <w:sz w:val="18"/>
      <w:szCs w:val="18"/>
    </w:rPr>
  </w:style>
  <w:style w:type="character" w:customStyle="1" w:styleId="BalloonTextChar">
    <w:name w:val="Balloon Text Char"/>
    <w:link w:val="BalloonText"/>
    <w:uiPriority w:val="99"/>
    <w:semiHidden/>
    <w:rsid w:val="00DE7184"/>
    <w:rPr>
      <w:rFonts w:ascii="Malgun Gothic" w:eastAsia="Malgun Gothic" w:hAnsi="Malgun Gothic" w:cs="Times New Roman"/>
      <w:sz w:val="18"/>
      <w:szCs w:val="18"/>
    </w:rPr>
  </w:style>
  <w:style w:type="table" w:styleId="TableGrid">
    <w:name w:val="Table Grid"/>
    <w:basedOn w:val="TableNormal"/>
    <w:uiPriority w:val="59"/>
    <w:rsid w:val="001743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743A5"/>
    <w:pPr>
      <w:ind w:leftChars="400" w:left="800"/>
    </w:pPr>
  </w:style>
  <w:style w:type="character" w:styleId="CommentReference">
    <w:name w:val="annotation reference"/>
    <w:unhideWhenUsed/>
    <w:rsid w:val="00532FCC"/>
    <w:rPr>
      <w:sz w:val="16"/>
      <w:szCs w:val="16"/>
    </w:rPr>
  </w:style>
  <w:style w:type="paragraph" w:styleId="CommentText">
    <w:name w:val="annotation text"/>
    <w:basedOn w:val="Normal"/>
    <w:link w:val="CommentTextChar"/>
    <w:uiPriority w:val="99"/>
    <w:unhideWhenUsed/>
    <w:rsid w:val="00532FCC"/>
    <w:rPr>
      <w:kern w:val="0"/>
      <w:szCs w:val="20"/>
    </w:rPr>
  </w:style>
  <w:style w:type="character" w:customStyle="1" w:styleId="CommentTextChar">
    <w:name w:val="Comment Text Char"/>
    <w:link w:val="CommentText"/>
    <w:uiPriority w:val="99"/>
    <w:rsid w:val="00532FCC"/>
    <w:rPr>
      <w:szCs w:val="20"/>
    </w:rPr>
  </w:style>
  <w:style w:type="paragraph" w:styleId="CommentSubject">
    <w:name w:val="annotation subject"/>
    <w:basedOn w:val="CommentText"/>
    <w:next w:val="CommentText"/>
    <w:link w:val="CommentSubjectChar"/>
    <w:uiPriority w:val="99"/>
    <w:semiHidden/>
    <w:unhideWhenUsed/>
    <w:rsid w:val="00532FCC"/>
    <w:rPr>
      <w:b/>
      <w:bCs/>
    </w:rPr>
  </w:style>
  <w:style w:type="character" w:customStyle="1" w:styleId="CommentSubjectChar">
    <w:name w:val="Comment Subject Char"/>
    <w:link w:val="CommentSubject"/>
    <w:uiPriority w:val="99"/>
    <w:semiHidden/>
    <w:rsid w:val="00532FCC"/>
    <w:rPr>
      <w:b/>
      <w:bCs/>
      <w:szCs w:val="20"/>
    </w:rPr>
  </w:style>
  <w:style w:type="paragraph" w:styleId="Revision">
    <w:name w:val="Revision"/>
    <w:hidden/>
    <w:uiPriority w:val="99"/>
    <w:semiHidden/>
    <w:rsid w:val="00532FCC"/>
    <w:rPr>
      <w:kern w:val="2"/>
      <w:szCs w:val="22"/>
    </w:rPr>
  </w:style>
  <w:style w:type="paragraph" w:styleId="Header">
    <w:name w:val="header"/>
    <w:basedOn w:val="Normal"/>
    <w:link w:val="HeaderChar"/>
    <w:uiPriority w:val="99"/>
    <w:unhideWhenUsed/>
    <w:rsid w:val="0088440D"/>
    <w:pPr>
      <w:tabs>
        <w:tab w:val="center" w:pos="4513"/>
        <w:tab w:val="right" w:pos="9026"/>
      </w:tabs>
      <w:snapToGrid w:val="0"/>
    </w:pPr>
  </w:style>
  <w:style w:type="character" w:customStyle="1" w:styleId="HeaderChar">
    <w:name w:val="Header Char"/>
    <w:basedOn w:val="DefaultParagraphFont"/>
    <w:link w:val="Header"/>
    <w:uiPriority w:val="99"/>
    <w:rsid w:val="0088440D"/>
  </w:style>
  <w:style w:type="paragraph" w:styleId="Footer">
    <w:name w:val="footer"/>
    <w:basedOn w:val="Normal"/>
    <w:link w:val="FooterChar"/>
    <w:uiPriority w:val="99"/>
    <w:unhideWhenUsed/>
    <w:rsid w:val="0088440D"/>
    <w:pPr>
      <w:tabs>
        <w:tab w:val="center" w:pos="4513"/>
        <w:tab w:val="right" w:pos="9026"/>
      </w:tabs>
      <w:snapToGrid w:val="0"/>
    </w:pPr>
  </w:style>
  <w:style w:type="character" w:customStyle="1" w:styleId="FooterChar">
    <w:name w:val="Footer Char"/>
    <w:basedOn w:val="DefaultParagraphFont"/>
    <w:link w:val="Footer"/>
    <w:uiPriority w:val="99"/>
    <w:rsid w:val="0088440D"/>
  </w:style>
  <w:style w:type="paragraph" w:customStyle="1" w:styleId="hstyle1">
    <w:name w:val="hstyle1"/>
    <w:basedOn w:val="Normal"/>
    <w:rsid w:val="00257F9C"/>
    <w:pPr>
      <w:widowControl/>
      <w:wordWrap/>
      <w:autoSpaceDE/>
      <w:autoSpaceDN/>
      <w:spacing w:line="336" w:lineRule="auto"/>
      <w:jc w:val="center"/>
    </w:pPr>
    <w:rPr>
      <w:rFonts w:ascii="HYGothic-Medium" w:eastAsia="HYGothic-Medium" w:hAnsi="Gulim" w:cs="Gulim"/>
      <w:color w:val="000000"/>
      <w:spacing w:val="10"/>
      <w:kern w:val="0"/>
      <w:sz w:val="21"/>
      <w:szCs w:val="21"/>
    </w:rPr>
  </w:style>
  <w:style w:type="paragraph" w:customStyle="1" w:styleId="hstyle2">
    <w:name w:val="hstyle2"/>
    <w:basedOn w:val="Normal"/>
    <w:rsid w:val="00257F9C"/>
    <w:pPr>
      <w:widowControl/>
      <w:wordWrap/>
      <w:autoSpaceDE/>
      <w:autoSpaceDN/>
      <w:spacing w:line="408" w:lineRule="auto"/>
    </w:pPr>
    <w:rPr>
      <w:rFonts w:ascii="휴먼명조" w:eastAsia="휴먼명조" w:hAnsi="Gulim" w:cs="Gulim"/>
      <w:color w:val="000000"/>
      <w:spacing w:val="6"/>
      <w:kern w:val="0"/>
      <w:sz w:val="22"/>
    </w:rPr>
  </w:style>
  <w:style w:type="table" w:styleId="MediumGrid1-Accent5">
    <w:name w:val="Medium Grid 1 Accent 5"/>
    <w:basedOn w:val="TableNormal"/>
    <w:uiPriority w:val="67"/>
    <w:rsid w:val="0052755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paragraph" w:customStyle="1" w:styleId="Default">
    <w:name w:val="Default"/>
    <w:rsid w:val="004B032F"/>
    <w:pPr>
      <w:widowControl w:val="0"/>
      <w:autoSpaceDE w:val="0"/>
      <w:autoSpaceDN w:val="0"/>
      <w:adjustRightInd w:val="0"/>
    </w:pPr>
    <w:rPr>
      <w:rFonts w:ascii="Times New Roman" w:hAnsi="Times New Roman"/>
      <w:color w:val="000000"/>
      <w:sz w:val="24"/>
      <w:szCs w:val="24"/>
    </w:rPr>
  </w:style>
  <w:style w:type="paragraph" w:styleId="Caption">
    <w:name w:val="caption"/>
    <w:basedOn w:val="Normal"/>
    <w:next w:val="Normal"/>
    <w:uiPriority w:val="35"/>
    <w:unhideWhenUsed/>
    <w:qFormat/>
    <w:rsid w:val="00AB2C0F"/>
    <w:rPr>
      <w:b/>
      <w:bCs/>
      <w:szCs w:val="20"/>
    </w:rPr>
  </w:style>
  <w:style w:type="paragraph" w:customStyle="1" w:styleId="a">
    <w:name w:val="바탕글"/>
    <w:basedOn w:val="Normal"/>
    <w:link w:val="Char"/>
    <w:rsid w:val="003B1268"/>
    <w:pPr>
      <w:spacing w:line="384" w:lineRule="auto"/>
    </w:pPr>
    <w:rPr>
      <w:rFonts w:ascii="함초롬바탕" w:eastAsia="Gulim" w:hAnsi="Gulim" w:cs="Gulim"/>
      <w:color w:val="000000"/>
      <w:kern w:val="0"/>
      <w:szCs w:val="20"/>
    </w:rPr>
  </w:style>
  <w:style w:type="table" w:customStyle="1" w:styleId="11">
    <w:name w:val="눈금 표 1 밝게1"/>
    <w:basedOn w:val="TableNormal"/>
    <w:uiPriority w:val="46"/>
    <w:rsid w:val="002F58D8"/>
    <w:rPr>
      <w:rFonts w:asciiTheme="minorHAnsi" w:eastAsiaTheme="minorEastAsia" w:hAnsiTheme="minorHAnsi" w:cstheme="minorBidi"/>
      <w:kern w:val="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550AFF"/>
    <w:rPr>
      <w:b/>
      <w:bCs/>
    </w:rPr>
  </w:style>
  <w:style w:type="paragraph" w:customStyle="1" w:styleId="1">
    <w:name w:val="1. 제목#"/>
    <w:uiPriority w:val="21"/>
    <w:rsid w:val="00E45862"/>
    <w:pPr>
      <w:widowControl w:val="0"/>
      <w:wordWrap w:val="0"/>
      <w:autoSpaceDE w:val="0"/>
      <w:autoSpaceDN w:val="0"/>
      <w:adjustRightInd w:val="0"/>
      <w:spacing w:after="240" w:line="432" w:lineRule="auto"/>
      <w:ind w:left="322" w:hanging="322"/>
      <w:jc w:val="both"/>
      <w:textAlignment w:val="baseline"/>
    </w:pPr>
    <w:rPr>
      <w:rFonts w:ascii="ÇÑÄÄ¹ÙÅÁ" w:eastAsia="Times New Roman" w:hAnsi="ÇÑÄÄ¹ÙÅÁ" w:cs="ÇÑÄÄ¹ÙÅÁ"/>
      <w:color w:val="000000"/>
      <w:spacing w:val="-5"/>
      <w:sz w:val="24"/>
      <w:szCs w:val="24"/>
    </w:rPr>
  </w:style>
  <w:style w:type="paragraph" w:customStyle="1" w:styleId="a0">
    <w:name w:val="표머리(범주)#"/>
    <w:uiPriority w:val="22"/>
    <w:rsid w:val="00E45862"/>
    <w:pPr>
      <w:widowControl w:val="0"/>
      <w:tabs>
        <w:tab w:val="right" w:leader="middleDot" w:pos="8504"/>
      </w:tabs>
      <w:autoSpaceDE w:val="0"/>
      <w:autoSpaceDN w:val="0"/>
      <w:adjustRightInd w:val="0"/>
      <w:snapToGrid w:val="0"/>
      <w:spacing w:line="324" w:lineRule="auto"/>
      <w:ind w:left="20" w:right="20"/>
      <w:jc w:val="center"/>
      <w:textAlignment w:val="baseline"/>
    </w:pPr>
    <w:rPr>
      <w:rFonts w:ascii="ÇÑÄÄ¹ÙÅÁ" w:eastAsia="Times New Roman" w:hAnsi="ÇÑÄÄ¹ÙÅÁ" w:cs="ÇÑÄÄ¹ÙÅÁ"/>
      <w:color w:val="000000"/>
      <w:spacing w:val="-4"/>
    </w:rPr>
  </w:style>
  <w:style w:type="paragraph" w:customStyle="1" w:styleId="a1">
    <w:name w:val="표내용(좌측)#"/>
    <w:uiPriority w:val="23"/>
    <w:rsid w:val="00E45862"/>
    <w:pPr>
      <w:widowControl w:val="0"/>
      <w:autoSpaceDE w:val="0"/>
      <w:autoSpaceDN w:val="0"/>
      <w:adjustRightInd w:val="0"/>
      <w:snapToGrid w:val="0"/>
      <w:spacing w:before="40" w:line="360" w:lineRule="auto"/>
      <w:ind w:left="23" w:right="23"/>
      <w:textAlignment w:val="baseline"/>
    </w:pPr>
    <w:rPr>
      <w:rFonts w:ascii="ÇÑÄÄ¹ÙÅÁ" w:eastAsia="Times New Roman" w:hAnsi="ÇÑÄÄ¹ÙÅÁ" w:cs="ÇÑÄÄ¹ÙÅÁ"/>
      <w:color w:val="000000"/>
      <w:spacing w:val="-4"/>
    </w:rPr>
  </w:style>
  <w:style w:type="paragraph" w:customStyle="1" w:styleId="a2">
    <w:name w:val="②"/>
    <w:basedOn w:val="Normal"/>
    <w:next w:val="Normal"/>
    <w:link w:val="Char0"/>
    <w:qFormat/>
    <w:rsid w:val="00E45862"/>
    <w:pPr>
      <w:wordWrap/>
      <w:ind w:leftChars="236" w:left="566"/>
      <w:jc w:val="left"/>
    </w:pPr>
    <w:rPr>
      <w:rFonts w:ascii="함초롬바탕" w:eastAsia="Gulim" w:hAnsi="Gulim" w:cs="Gulim"/>
      <w:color w:val="000000"/>
      <w:kern w:val="0"/>
      <w:sz w:val="24"/>
      <w:szCs w:val="20"/>
    </w:rPr>
  </w:style>
  <w:style w:type="character" w:customStyle="1" w:styleId="Char">
    <w:name w:val="바탕글 Char"/>
    <w:basedOn w:val="DefaultParagraphFont"/>
    <w:link w:val="a"/>
    <w:rsid w:val="00E45862"/>
    <w:rPr>
      <w:rFonts w:ascii="함초롬바탕" w:eastAsia="Gulim" w:hAnsi="Gulim" w:cs="Gulim"/>
      <w:color w:val="000000"/>
    </w:rPr>
  </w:style>
  <w:style w:type="character" w:customStyle="1" w:styleId="Char0">
    <w:name w:val="② Char"/>
    <w:basedOn w:val="Char"/>
    <w:link w:val="a2"/>
    <w:rsid w:val="00E45862"/>
    <w:rPr>
      <w:rFonts w:ascii="함초롬바탕" w:eastAsia="Gulim" w:hAnsi="Gulim" w:cs="Gulim"/>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2479">
      <w:bodyDiv w:val="1"/>
      <w:marLeft w:val="0"/>
      <w:marRight w:val="0"/>
      <w:marTop w:val="0"/>
      <w:marBottom w:val="0"/>
      <w:divBdr>
        <w:top w:val="none" w:sz="0" w:space="0" w:color="auto"/>
        <w:left w:val="none" w:sz="0" w:space="0" w:color="auto"/>
        <w:bottom w:val="none" w:sz="0" w:space="0" w:color="auto"/>
        <w:right w:val="none" w:sz="0" w:space="0" w:color="auto"/>
      </w:divBdr>
    </w:div>
    <w:div w:id="17243712">
      <w:bodyDiv w:val="1"/>
      <w:marLeft w:val="0"/>
      <w:marRight w:val="0"/>
      <w:marTop w:val="0"/>
      <w:marBottom w:val="0"/>
      <w:divBdr>
        <w:top w:val="none" w:sz="0" w:space="0" w:color="auto"/>
        <w:left w:val="none" w:sz="0" w:space="0" w:color="auto"/>
        <w:bottom w:val="none" w:sz="0" w:space="0" w:color="auto"/>
        <w:right w:val="none" w:sz="0" w:space="0" w:color="auto"/>
      </w:divBdr>
    </w:div>
    <w:div w:id="100029707">
      <w:bodyDiv w:val="1"/>
      <w:marLeft w:val="0"/>
      <w:marRight w:val="0"/>
      <w:marTop w:val="0"/>
      <w:marBottom w:val="0"/>
      <w:divBdr>
        <w:top w:val="none" w:sz="0" w:space="0" w:color="auto"/>
        <w:left w:val="none" w:sz="0" w:space="0" w:color="auto"/>
        <w:bottom w:val="none" w:sz="0" w:space="0" w:color="auto"/>
        <w:right w:val="none" w:sz="0" w:space="0" w:color="auto"/>
      </w:divBdr>
    </w:div>
    <w:div w:id="280501694">
      <w:bodyDiv w:val="1"/>
      <w:marLeft w:val="0"/>
      <w:marRight w:val="0"/>
      <w:marTop w:val="0"/>
      <w:marBottom w:val="0"/>
      <w:divBdr>
        <w:top w:val="none" w:sz="0" w:space="0" w:color="auto"/>
        <w:left w:val="none" w:sz="0" w:space="0" w:color="auto"/>
        <w:bottom w:val="none" w:sz="0" w:space="0" w:color="auto"/>
        <w:right w:val="none" w:sz="0" w:space="0" w:color="auto"/>
      </w:divBdr>
    </w:div>
    <w:div w:id="425199673">
      <w:bodyDiv w:val="1"/>
      <w:marLeft w:val="0"/>
      <w:marRight w:val="0"/>
      <w:marTop w:val="0"/>
      <w:marBottom w:val="0"/>
      <w:divBdr>
        <w:top w:val="none" w:sz="0" w:space="0" w:color="auto"/>
        <w:left w:val="none" w:sz="0" w:space="0" w:color="auto"/>
        <w:bottom w:val="none" w:sz="0" w:space="0" w:color="auto"/>
        <w:right w:val="none" w:sz="0" w:space="0" w:color="auto"/>
      </w:divBdr>
    </w:div>
    <w:div w:id="472061521">
      <w:bodyDiv w:val="1"/>
      <w:marLeft w:val="0"/>
      <w:marRight w:val="0"/>
      <w:marTop w:val="0"/>
      <w:marBottom w:val="0"/>
      <w:divBdr>
        <w:top w:val="none" w:sz="0" w:space="0" w:color="auto"/>
        <w:left w:val="none" w:sz="0" w:space="0" w:color="auto"/>
        <w:bottom w:val="none" w:sz="0" w:space="0" w:color="auto"/>
        <w:right w:val="none" w:sz="0" w:space="0" w:color="auto"/>
      </w:divBdr>
    </w:div>
    <w:div w:id="491721645">
      <w:bodyDiv w:val="1"/>
      <w:marLeft w:val="0"/>
      <w:marRight w:val="0"/>
      <w:marTop w:val="0"/>
      <w:marBottom w:val="0"/>
      <w:divBdr>
        <w:top w:val="none" w:sz="0" w:space="0" w:color="auto"/>
        <w:left w:val="none" w:sz="0" w:space="0" w:color="auto"/>
        <w:bottom w:val="none" w:sz="0" w:space="0" w:color="auto"/>
        <w:right w:val="none" w:sz="0" w:space="0" w:color="auto"/>
      </w:divBdr>
    </w:div>
    <w:div w:id="623736716">
      <w:bodyDiv w:val="1"/>
      <w:marLeft w:val="0"/>
      <w:marRight w:val="0"/>
      <w:marTop w:val="0"/>
      <w:marBottom w:val="0"/>
      <w:divBdr>
        <w:top w:val="none" w:sz="0" w:space="0" w:color="auto"/>
        <w:left w:val="none" w:sz="0" w:space="0" w:color="auto"/>
        <w:bottom w:val="none" w:sz="0" w:space="0" w:color="auto"/>
        <w:right w:val="none" w:sz="0" w:space="0" w:color="auto"/>
      </w:divBdr>
    </w:div>
    <w:div w:id="664668930">
      <w:bodyDiv w:val="1"/>
      <w:marLeft w:val="0"/>
      <w:marRight w:val="0"/>
      <w:marTop w:val="0"/>
      <w:marBottom w:val="0"/>
      <w:divBdr>
        <w:top w:val="none" w:sz="0" w:space="0" w:color="auto"/>
        <w:left w:val="none" w:sz="0" w:space="0" w:color="auto"/>
        <w:bottom w:val="none" w:sz="0" w:space="0" w:color="auto"/>
        <w:right w:val="none" w:sz="0" w:space="0" w:color="auto"/>
      </w:divBdr>
    </w:div>
    <w:div w:id="671492384">
      <w:bodyDiv w:val="1"/>
      <w:marLeft w:val="0"/>
      <w:marRight w:val="0"/>
      <w:marTop w:val="0"/>
      <w:marBottom w:val="0"/>
      <w:divBdr>
        <w:top w:val="none" w:sz="0" w:space="0" w:color="auto"/>
        <w:left w:val="none" w:sz="0" w:space="0" w:color="auto"/>
        <w:bottom w:val="none" w:sz="0" w:space="0" w:color="auto"/>
        <w:right w:val="none" w:sz="0" w:space="0" w:color="auto"/>
      </w:divBdr>
    </w:div>
    <w:div w:id="720830580">
      <w:bodyDiv w:val="1"/>
      <w:marLeft w:val="0"/>
      <w:marRight w:val="0"/>
      <w:marTop w:val="0"/>
      <w:marBottom w:val="0"/>
      <w:divBdr>
        <w:top w:val="none" w:sz="0" w:space="0" w:color="auto"/>
        <w:left w:val="none" w:sz="0" w:space="0" w:color="auto"/>
        <w:bottom w:val="none" w:sz="0" w:space="0" w:color="auto"/>
        <w:right w:val="none" w:sz="0" w:space="0" w:color="auto"/>
      </w:divBdr>
    </w:div>
    <w:div w:id="822308930">
      <w:bodyDiv w:val="1"/>
      <w:marLeft w:val="0"/>
      <w:marRight w:val="0"/>
      <w:marTop w:val="0"/>
      <w:marBottom w:val="0"/>
      <w:divBdr>
        <w:top w:val="none" w:sz="0" w:space="0" w:color="auto"/>
        <w:left w:val="none" w:sz="0" w:space="0" w:color="auto"/>
        <w:bottom w:val="none" w:sz="0" w:space="0" w:color="auto"/>
        <w:right w:val="none" w:sz="0" w:space="0" w:color="auto"/>
      </w:divBdr>
    </w:div>
    <w:div w:id="831064348">
      <w:bodyDiv w:val="1"/>
      <w:marLeft w:val="0"/>
      <w:marRight w:val="0"/>
      <w:marTop w:val="0"/>
      <w:marBottom w:val="0"/>
      <w:divBdr>
        <w:top w:val="none" w:sz="0" w:space="0" w:color="auto"/>
        <w:left w:val="none" w:sz="0" w:space="0" w:color="auto"/>
        <w:bottom w:val="none" w:sz="0" w:space="0" w:color="auto"/>
        <w:right w:val="none" w:sz="0" w:space="0" w:color="auto"/>
      </w:divBdr>
    </w:div>
    <w:div w:id="862212744">
      <w:bodyDiv w:val="1"/>
      <w:marLeft w:val="0"/>
      <w:marRight w:val="0"/>
      <w:marTop w:val="0"/>
      <w:marBottom w:val="0"/>
      <w:divBdr>
        <w:top w:val="none" w:sz="0" w:space="0" w:color="auto"/>
        <w:left w:val="none" w:sz="0" w:space="0" w:color="auto"/>
        <w:bottom w:val="none" w:sz="0" w:space="0" w:color="auto"/>
        <w:right w:val="none" w:sz="0" w:space="0" w:color="auto"/>
      </w:divBdr>
    </w:div>
    <w:div w:id="878399809">
      <w:bodyDiv w:val="1"/>
      <w:marLeft w:val="0"/>
      <w:marRight w:val="0"/>
      <w:marTop w:val="0"/>
      <w:marBottom w:val="0"/>
      <w:divBdr>
        <w:top w:val="none" w:sz="0" w:space="0" w:color="auto"/>
        <w:left w:val="none" w:sz="0" w:space="0" w:color="auto"/>
        <w:bottom w:val="none" w:sz="0" w:space="0" w:color="auto"/>
        <w:right w:val="none" w:sz="0" w:space="0" w:color="auto"/>
      </w:divBdr>
    </w:div>
    <w:div w:id="897321249">
      <w:bodyDiv w:val="1"/>
      <w:marLeft w:val="0"/>
      <w:marRight w:val="0"/>
      <w:marTop w:val="0"/>
      <w:marBottom w:val="0"/>
      <w:divBdr>
        <w:top w:val="none" w:sz="0" w:space="0" w:color="auto"/>
        <w:left w:val="none" w:sz="0" w:space="0" w:color="auto"/>
        <w:bottom w:val="none" w:sz="0" w:space="0" w:color="auto"/>
        <w:right w:val="none" w:sz="0" w:space="0" w:color="auto"/>
      </w:divBdr>
    </w:div>
    <w:div w:id="929891207">
      <w:bodyDiv w:val="1"/>
      <w:marLeft w:val="0"/>
      <w:marRight w:val="0"/>
      <w:marTop w:val="0"/>
      <w:marBottom w:val="0"/>
      <w:divBdr>
        <w:top w:val="none" w:sz="0" w:space="0" w:color="auto"/>
        <w:left w:val="none" w:sz="0" w:space="0" w:color="auto"/>
        <w:bottom w:val="none" w:sz="0" w:space="0" w:color="auto"/>
        <w:right w:val="none" w:sz="0" w:space="0" w:color="auto"/>
      </w:divBdr>
    </w:div>
    <w:div w:id="976691777">
      <w:bodyDiv w:val="1"/>
      <w:marLeft w:val="0"/>
      <w:marRight w:val="0"/>
      <w:marTop w:val="0"/>
      <w:marBottom w:val="0"/>
      <w:divBdr>
        <w:top w:val="none" w:sz="0" w:space="0" w:color="auto"/>
        <w:left w:val="none" w:sz="0" w:space="0" w:color="auto"/>
        <w:bottom w:val="none" w:sz="0" w:space="0" w:color="auto"/>
        <w:right w:val="none" w:sz="0" w:space="0" w:color="auto"/>
      </w:divBdr>
    </w:div>
    <w:div w:id="1054112273">
      <w:bodyDiv w:val="1"/>
      <w:marLeft w:val="0"/>
      <w:marRight w:val="0"/>
      <w:marTop w:val="0"/>
      <w:marBottom w:val="0"/>
      <w:divBdr>
        <w:top w:val="none" w:sz="0" w:space="0" w:color="auto"/>
        <w:left w:val="none" w:sz="0" w:space="0" w:color="auto"/>
        <w:bottom w:val="none" w:sz="0" w:space="0" w:color="auto"/>
        <w:right w:val="none" w:sz="0" w:space="0" w:color="auto"/>
      </w:divBdr>
    </w:div>
    <w:div w:id="1188909065">
      <w:bodyDiv w:val="1"/>
      <w:marLeft w:val="0"/>
      <w:marRight w:val="0"/>
      <w:marTop w:val="0"/>
      <w:marBottom w:val="0"/>
      <w:divBdr>
        <w:top w:val="none" w:sz="0" w:space="0" w:color="auto"/>
        <w:left w:val="none" w:sz="0" w:space="0" w:color="auto"/>
        <w:bottom w:val="none" w:sz="0" w:space="0" w:color="auto"/>
        <w:right w:val="none" w:sz="0" w:space="0" w:color="auto"/>
      </w:divBdr>
    </w:div>
    <w:div w:id="1222015877">
      <w:bodyDiv w:val="1"/>
      <w:marLeft w:val="0"/>
      <w:marRight w:val="0"/>
      <w:marTop w:val="0"/>
      <w:marBottom w:val="0"/>
      <w:divBdr>
        <w:top w:val="none" w:sz="0" w:space="0" w:color="auto"/>
        <w:left w:val="none" w:sz="0" w:space="0" w:color="auto"/>
        <w:bottom w:val="none" w:sz="0" w:space="0" w:color="auto"/>
        <w:right w:val="none" w:sz="0" w:space="0" w:color="auto"/>
      </w:divBdr>
    </w:div>
    <w:div w:id="1247882937">
      <w:bodyDiv w:val="1"/>
      <w:marLeft w:val="0"/>
      <w:marRight w:val="0"/>
      <w:marTop w:val="0"/>
      <w:marBottom w:val="0"/>
      <w:divBdr>
        <w:top w:val="none" w:sz="0" w:space="0" w:color="auto"/>
        <w:left w:val="none" w:sz="0" w:space="0" w:color="auto"/>
        <w:bottom w:val="none" w:sz="0" w:space="0" w:color="auto"/>
        <w:right w:val="none" w:sz="0" w:space="0" w:color="auto"/>
      </w:divBdr>
    </w:div>
    <w:div w:id="1348828731">
      <w:bodyDiv w:val="1"/>
      <w:marLeft w:val="0"/>
      <w:marRight w:val="0"/>
      <w:marTop w:val="0"/>
      <w:marBottom w:val="0"/>
      <w:divBdr>
        <w:top w:val="none" w:sz="0" w:space="0" w:color="auto"/>
        <w:left w:val="none" w:sz="0" w:space="0" w:color="auto"/>
        <w:bottom w:val="none" w:sz="0" w:space="0" w:color="auto"/>
        <w:right w:val="none" w:sz="0" w:space="0" w:color="auto"/>
      </w:divBdr>
    </w:div>
    <w:div w:id="1421639330">
      <w:bodyDiv w:val="1"/>
      <w:marLeft w:val="0"/>
      <w:marRight w:val="0"/>
      <w:marTop w:val="0"/>
      <w:marBottom w:val="0"/>
      <w:divBdr>
        <w:top w:val="none" w:sz="0" w:space="0" w:color="auto"/>
        <w:left w:val="none" w:sz="0" w:space="0" w:color="auto"/>
        <w:bottom w:val="none" w:sz="0" w:space="0" w:color="auto"/>
        <w:right w:val="none" w:sz="0" w:space="0" w:color="auto"/>
      </w:divBdr>
    </w:div>
    <w:div w:id="1467775145">
      <w:bodyDiv w:val="1"/>
      <w:marLeft w:val="0"/>
      <w:marRight w:val="0"/>
      <w:marTop w:val="0"/>
      <w:marBottom w:val="0"/>
      <w:divBdr>
        <w:top w:val="none" w:sz="0" w:space="0" w:color="auto"/>
        <w:left w:val="none" w:sz="0" w:space="0" w:color="auto"/>
        <w:bottom w:val="none" w:sz="0" w:space="0" w:color="auto"/>
        <w:right w:val="none" w:sz="0" w:space="0" w:color="auto"/>
      </w:divBdr>
    </w:div>
    <w:div w:id="1590238978">
      <w:bodyDiv w:val="1"/>
      <w:marLeft w:val="0"/>
      <w:marRight w:val="0"/>
      <w:marTop w:val="0"/>
      <w:marBottom w:val="0"/>
      <w:divBdr>
        <w:top w:val="none" w:sz="0" w:space="0" w:color="auto"/>
        <w:left w:val="none" w:sz="0" w:space="0" w:color="auto"/>
        <w:bottom w:val="none" w:sz="0" w:space="0" w:color="auto"/>
        <w:right w:val="none" w:sz="0" w:space="0" w:color="auto"/>
      </w:divBdr>
    </w:div>
    <w:div w:id="1592393870">
      <w:bodyDiv w:val="1"/>
      <w:marLeft w:val="0"/>
      <w:marRight w:val="0"/>
      <w:marTop w:val="0"/>
      <w:marBottom w:val="0"/>
      <w:divBdr>
        <w:top w:val="none" w:sz="0" w:space="0" w:color="auto"/>
        <w:left w:val="none" w:sz="0" w:space="0" w:color="auto"/>
        <w:bottom w:val="none" w:sz="0" w:space="0" w:color="auto"/>
        <w:right w:val="none" w:sz="0" w:space="0" w:color="auto"/>
      </w:divBdr>
    </w:div>
    <w:div w:id="1619146507">
      <w:bodyDiv w:val="1"/>
      <w:marLeft w:val="0"/>
      <w:marRight w:val="0"/>
      <w:marTop w:val="0"/>
      <w:marBottom w:val="0"/>
      <w:divBdr>
        <w:top w:val="none" w:sz="0" w:space="0" w:color="auto"/>
        <w:left w:val="none" w:sz="0" w:space="0" w:color="auto"/>
        <w:bottom w:val="none" w:sz="0" w:space="0" w:color="auto"/>
        <w:right w:val="none" w:sz="0" w:space="0" w:color="auto"/>
      </w:divBdr>
    </w:div>
    <w:div w:id="1632858990">
      <w:bodyDiv w:val="1"/>
      <w:marLeft w:val="0"/>
      <w:marRight w:val="0"/>
      <w:marTop w:val="0"/>
      <w:marBottom w:val="0"/>
      <w:divBdr>
        <w:top w:val="none" w:sz="0" w:space="0" w:color="auto"/>
        <w:left w:val="none" w:sz="0" w:space="0" w:color="auto"/>
        <w:bottom w:val="none" w:sz="0" w:space="0" w:color="auto"/>
        <w:right w:val="none" w:sz="0" w:space="0" w:color="auto"/>
      </w:divBdr>
    </w:div>
    <w:div w:id="1649632703">
      <w:bodyDiv w:val="1"/>
      <w:marLeft w:val="0"/>
      <w:marRight w:val="0"/>
      <w:marTop w:val="0"/>
      <w:marBottom w:val="0"/>
      <w:divBdr>
        <w:top w:val="none" w:sz="0" w:space="0" w:color="auto"/>
        <w:left w:val="none" w:sz="0" w:space="0" w:color="auto"/>
        <w:bottom w:val="none" w:sz="0" w:space="0" w:color="auto"/>
        <w:right w:val="none" w:sz="0" w:space="0" w:color="auto"/>
      </w:divBdr>
    </w:div>
    <w:div w:id="1653408731">
      <w:bodyDiv w:val="1"/>
      <w:marLeft w:val="0"/>
      <w:marRight w:val="0"/>
      <w:marTop w:val="0"/>
      <w:marBottom w:val="0"/>
      <w:divBdr>
        <w:top w:val="none" w:sz="0" w:space="0" w:color="auto"/>
        <w:left w:val="none" w:sz="0" w:space="0" w:color="auto"/>
        <w:bottom w:val="none" w:sz="0" w:space="0" w:color="auto"/>
        <w:right w:val="none" w:sz="0" w:space="0" w:color="auto"/>
      </w:divBdr>
    </w:div>
    <w:div w:id="1711149178">
      <w:bodyDiv w:val="1"/>
      <w:marLeft w:val="0"/>
      <w:marRight w:val="0"/>
      <w:marTop w:val="0"/>
      <w:marBottom w:val="0"/>
      <w:divBdr>
        <w:top w:val="none" w:sz="0" w:space="0" w:color="auto"/>
        <w:left w:val="none" w:sz="0" w:space="0" w:color="auto"/>
        <w:bottom w:val="none" w:sz="0" w:space="0" w:color="auto"/>
        <w:right w:val="none" w:sz="0" w:space="0" w:color="auto"/>
      </w:divBdr>
    </w:div>
    <w:div w:id="1713536234">
      <w:bodyDiv w:val="1"/>
      <w:marLeft w:val="0"/>
      <w:marRight w:val="0"/>
      <w:marTop w:val="0"/>
      <w:marBottom w:val="0"/>
      <w:divBdr>
        <w:top w:val="none" w:sz="0" w:space="0" w:color="auto"/>
        <w:left w:val="none" w:sz="0" w:space="0" w:color="auto"/>
        <w:bottom w:val="none" w:sz="0" w:space="0" w:color="auto"/>
        <w:right w:val="none" w:sz="0" w:space="0" w:color="auto"/>
      </w:divBdr>
    </w:div>
    <w:div w:id="1740248036">
      <w:bodyDiv w:val="1"/>
      <w:marLeft w:val="0"/>
      <w:marRight w:val="0"/>
      <w:marTop w:val="0"/>
      <w:marBottom w:val="0"/>
      <w:divBdr>
        <w:top w:val="none" w:sz="0" w:space="0" w:color="auto"/>
        <w:left w:val="none" w:sz="0" w:space="0" w:color="auto"/>
        <w:bottom w:val="none" w:sz="0" w:space="0" w:color="auto"/>
        <w:right w:val="none" w:sz="0" w:space="0" w:color="auto"/>
      </w:divBdr>
    </w:div>
    <w:div w:id="1805342229">
      <w:bodyDiv w:val="1"/>
      <w:marLeft w:val="0"/>
      <w:marRight w:val="0"/>
      <w:marTop w:val="0"/>
      <w:marBottom w:val="0"/>
      <w:divBdr>
        <w:top w:val="none" w:sz="0" w:space="0" w:color="auto"/>
        <w:left w:val="none" w:sz="0" w:space="0" w:color="auto"/>
        <w:bottom w:val="none" w:sz="0" w:space="0" w:color="auto"/>
        <w:right w:val="none" w:sz="0" w:space="0" w:color="auto"/>
      </w:divBdr>
    </w:div>
    <w:div w:id="1834174058">
      <w:bodyDiv w:val="1"/>
      <w:marLeft w:val="0"/>
      <w:marRight w:val="0"/>
      <w:marTop w:val="0"/>
      <w:marBottom w:val="0"/>
      <w:divBdr>
        <w:top w:val="none" w:sz="0" w:space="0" w:color="auto"/>
        <w:left w:val="none" w:sz="0" w:space="0" w:color="auto"/>
        <w:bottom w:val="none" w:sz="0" w:space="0" w:color="auto"/>
        <w:right w:val="none" w:sz="0" w:space="0" w:color="auto"/>
      </w:divBdr>
      <w:divsChild>
        <w:div w:id="84377425">
          <w:marLeft w:val="0"/>
          <w:marRight w:val="0"/>
          <w:marTop w:val="0"/>
          <w:marBottom w:val="0"/>
          <w:divBdr>
            <w:top w:val="none" w:sz="0" w:space="0" w:color="auto"/>
            <w:left w:val="none" w:sz="0" w:space="0" w:color="auto"/>
            <w:bottom w:val="none" w:sz="0" w:space="0" w:color="auto"/>
            <w:right w:val="none" w:sz="0" w:space="0" w:color="auto"/>
          </w:divBdr>
        </w:div>
      </w:divsChild>
    </w:div>
    <w:div w:id="1836413177">
      <w:bodyDiv w:val="1"/>
      <w:marLeft w:val="0"/>
      <w:marRight w:val="0"/>
      <w:marTop w:val="0"/>
      <w:marBottom w:val="0"/>
      <w:divBdr>
        <w:top w:val="none" w:sz="0" w:space="0" w:color="auto"/>
        <w:left w:val="none" w:sz="0" w:space="0" w:color="auto"/>
        <w:bottom w:val="none" w:sz="0" w:space="0" w:color="auto"/>
        <w:right w:val="none" w:sz="0" w:space="0" w:color="auto"/>
      </w:divBdr>
    </w:div>
    <w:div w:id="1961765291">
      <w:bodyDiv w:val="1"/>
      <w:marLeft w:val="0"/>
      <w:marRight w:val="0"/>
      <w:marTop w:val="0"/>
      <w:marBottom w:val="0"/>
      <w:divBdr>
        <w:top w:val="none" w:sz="0" w:space="0" w:color="auto"/>
        <w:left w:val="none" w:sz="0" w:space="0" w:color="auto"/>
        <w:bottom w:val="none" w:sz="0" w:space="0" w:color="auto"/>
        <w:right w:val="none" w:sz="0" w:space="0" w:color="auto"/>
      </w:divBdr>
    </w:div>
    <w:div w:id="1971157921">
      <w:bodyDiv w:val="1"/>
      <w:marLeft w:val="0"/>
      <w:marRight w:val="0"/>
      <w:marTop w:val="0"/>
      <w:marBottom w:val="0"/>
      <w:divBdr>
        <w:top w:val="none" w:sz="0" w:space="0" w:color="auto"/>
        <w:left w:val="none" w:sz="0" w:space="0" w:color="auto"/>
        <w:bottom w:val="none" w:sz="0" w:space="0" w:color="auto"/>
        <w:right w:val="none" w:sz="0" w:space="0" w:color="auto"/>
      </w:divBdr>
    </w:div>
    <w:div w:id="2049640066">
      <w:bodyDiv w:val="1"/>
      <w:marLeft w:val="0"/>
      <w:marRight w:val="0"/>
      <w:marTop w:val="0"/>
      <w:marBottom w:val="0"/>
      <w:divBdr>
        <w:top w:val="none" w:sz="0" w:space="0" w:color="auto"/>
        <w:left w:val="none" w:sz="0" w:space="0" w:color="auto"/>
        <w:bottom w:val="none" w:sz="0" w:space="0" w:color="auto"/>
        <w:right w:val="none" w:sz="0" w:space="0" w:color="auto"/>
      </w:divBdr>
    </w:div>
    <w:div w:id="2073045438">
      <w:bodyDiv w:val="1"/>
      <w:marLeft w:val="0"/>
      <w:marRight w:val="0"/>
      <w:marTop w:val="0"/>
      <w:marBottom w:val="0"/>
      <w:divBdr>
        <w:top w:val="none" w:sz="0" w:space="0" w:color="auto"/>
        <w:left w:val="none" w:sz="0" w:space="0" w:color="auto"/>
        <w:bottom w:val="none" w:sz="0" w:space="0" w:color="auto"/>
        <w:right w:val="none" w:sz="0" w:space="0" w:color="auto"/>
      </w:divBdr>
    </w:div>
    <w:div w:id="2081705244">
      <w:bodyDiv w:val="1"/>
      <w:marLeft w:val="0"/>
      <w:marRight w:val="0"/>
      <w:marTop w:val="0"/>
      <w:marBottom w:val="0"/>
      <w:divBdr>
        <w:top w:val="none" w:sz="0" w:space="0" w:color="auto"/>
        <w:left w:val="none" w:sz="0" w:space="0" w:color="auto"/>
        <w:bottom w:val="none" w:sz="0" w:space="0" w:color="auto"/>
        <w:right w:val="none" w:sz="0" w:space="0" w:color="auto"/>
      </w:divBdr>
    </w:div>
    <w:div w:id="2088921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406766-1344-4AF4-A480-50EBA60B1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595</TotalTime>
  <Pages>29</Pages>
  <Words>11190</Words>
  <Characters>63789</Characters>
  <Application>Microsoft Office Word</Application>
  <DocSecurity>0</DocSecurity>
  <Lines>531</Lines>
  <Paragraphs>149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한국국제협력단</Company>
  <LinksUpToDate>false</LinksUpToDate>
  <CharactersWithSpaces>74830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국제협력단</dc:creator>
  <cp:lastModifiedBy>Jagadish Shrestha</cp:lastModifiedBy>
  <cp:revision>31</cp:revision>
  <cp:lastPrinted>2019-02-15T05:13:00Z</cp:lastPrinted>
  <dcterms:created xsi:type="dcterms:W3CDTF">2021-12-16T09:54:00Z</dcterms:created>
  <dcterms:modified xsi:type="dcterms:W3CDTF">2021-12-25T06:31:00Z</dcterms:modified>
</cp:coreProperties>
</file>